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F156F" w14:textId="77777777" w:rsidR="001B6EB8" w:rsidRPr="001B6EB8" w:rsidRDefault="001B6EB8" w:rsidP="001B6EB8">
      <w:pPr>
        <w:pStyle w:val="Title"/>
        <w:jc w:val="both"/>
        <w:rPr>
          <w:rFonts w:ascii="Arial" w:hAnsi="Arial" w:cs="Arial"/>
          <w:bCs/>
          <w:i/>
          <w:iCs/>
          <w:u w:val="single"/>
        </w:rPr>
      </w:pPr>
      <w:r w:rsidRPr="001B6EB8">
        <w:rPr>
          <w:rFonts w:ascii="Arial" w:hAnsi="Arial" w:cs="Arial"/>
          <w:bCs/>
          <w:i/>
          <w:iCs/>
          <w:u w:val="single"/>
        </w:rPr>
        <w:t>Original Research Article</w:t>
      </w:r>
    </w:p>
    <w:p w14:paraId="72056995" w14:textId="77777777" w:rsidR="00754C9A" w:rsidRDefault="00754C9A" w:rsidP="00441B6F">
      <w:pPr>
        <w:pStyle w:val="Title"/>
        <w:spacing w:after="0"/>
        <w:jc w:val="both"/>
        <w:rPr>
          <w:rFonts w:ascii="Arial" w:hAnsi="Arial" w:cs="Arial"/>
        </w:rPr>
      </w:pPr>
    </w:p>
    <w:p w14:paraId="082848C2" w14:textId="2ACD7509" w:rsidR="0043743C" w:rsidRPr="0043743C" w:rsidRDefault="0043743C" w:rsidP="0043743C">
      <w:pPr>
        <w:pStyle w:val="Author"/>
        <w:spacing w:line="240" w:lineRule="auto"/>
        <w:rPr>
          <w:rFonts w:ascii="Arial" w:hAnsi="Arial" w:cs="Arial"/>
          <w:bCs/>
          <w:iCs/>
          <w:kern w:val="28"/>
          <w:sz w:val="36"/>
        </w:rPr>
      </w:pPr>
      <w:bookmarkStart w:id="0" w:name="_Hlk164955548"/>
      <w:bookmarkStart w:id="1" w:name="_Hlk189900110"/>
      <w:bookmarkEnd w:id="0"/>
      <w:r w:rsidRPr="0043743C">
        <w:rPr>
          <w:rFonts w:ascii="Arial" w:hAnsi="Arial" w:cs="Arial"/>
          <w:bCs/>
          <w:iCs/>
          <w:kern w:val="28"/>
          <w:sz w:val="36"/>
        </w:rPr>
        <w:t xml:space="preserve">Assessing Water Spread Dynamics </w:t>
      </w:r>
      <w:r>
        <w:rPr>
          <w:rFonts w:ascii="Arial" w:hAnsi="Arial" w:cs="Arial"/>
          <w:bCs/>
          <w:iCs/>
          <w:kern w:val="28"/>
          <w:sz w:val="36"/>
        </w:rPr>
        <w:t>a</w:t>
      </w:r>
      <w:r w:rsidRPr="0043743C">
        <w:rPr>
          <w:rFonts w:ascii="Arial" w:hAnsi="Arial" w:cs="Arial"/>
          <w:bCs/>
          <w:iCs/>
          <w:kern w:val="28"/>
          <w:sz w:val="36"/>
        </w:rPr>
        <w:t xml:space="preserve">nd Crop Diversification </w:t>
      </w:r>
      <w:r>
        <w:rPr>
          <w:rFonts w:ascii="Arial" w:hAnsi="Arial" w:cs="Arial"/>
          <w:bCs/>
          <w:iCs/>
          <w:kern w:val="28"/>
          <w:sz w:val="36"/>
        </w:rPr>
        <w:t>i</w:t>
      </w:r>
      <w:r w:rsidRPr="0043743C">
        <w:rPr>
          <w:rFonts w:ascii="Arial" w:hAnsi="Arial" w:cs="Arial"/>
          <w:bCs/>
          <w:iCs/>
          <w:kern w:val="28"/>
          <w:sz w:val="36"/>
        </w:rPr>
        <w:t>n Lower Palar Sub Basin Using Sentinel 1</w:t>
      </w:r>
      <w:r>
        <w:rPr>
          <w:rFonts w:ascii="Arial" w:hAnsi="Arial" w:cs="Arial"/>
          <w:bCs/>
          <w:iCs/>
          <w:kern w:val="28"/>
          <w:sz w:val="36"/>
        </w:rPr>
        <w:t>A</w:t>
      </w:r>
      <w:r w:rsidRPr="0043743C">
        <w:rPr>
          <w:rFonts w:ascii="Arial" w:hAnsi="Arial" w:cs="Arial"/>
          <w:bCs/>
          <w:iCs/>
          <w:kern w:val="28"/>
          <w:sz w:val="36"/>
        </w:rPr>
        <w:t xml:space="preserve"> (S</w:t>
      </w:r>
      <w:r>
        <w:rPr>
          <w:rFonts w:ascii="Arial" w:hAnsi="Arial" w:cs="Arial"/>
          <w:bCs/>
          <w:iCs/>
          <w:kern w:val="28"/>
          <w:sz w:val="36"/>
        </w:rPr>
        <w:t>AR</w:t>
      </w:r>
      <w:r w:rsidRPr="0043743C">
        <w:rPr>
          <w:rFonts w:ascii="Arial" w:hAnsi="Arial" w:cs="Arial"/>
          <w:bCs/>
          <w:iCs/>
          <w:kern w:val="28"/>
          <w:sz w:val="36"/>
        </w:rPr>
        <w:t>) Data</w:t>
      </w:r>
    </w:p>
    <w:bookmarkEnd w:id="1"/>
    <w:p w14:paraId="54B077FB" w14:textId="0C7BDF45" w:rsidR="00163BC4" w:rsidRPr="00163BC4" w:rsidRDefault="00163BC4" w:rsidP="00441B6F">
      <w:pPr>
        <w:pStyle w:val="Author"/>
        <w:spacing w:line="240" w:lineRule="auto"/>
        <w:rPr>
          <w:rFonts w:ascii="Arial" w:hAnsi="Arial" w:cs="Arial"/>
          <w:bCs/>
          <w:iCs/>
          <w:kern w:val="28"/>
          <w:sz w:val="36"/>
        </w:rPr>
      </w:pPr>
    </w:p>
    <w:p w14:paraId="10F7C5F5" w14:textId="77777777" w:rsidR="00A258C3" w:rsidRPr="00790ADA" w:rsidRDefault="00A258C3" w:rsidP="00441B6F">
      <w:pPr>
        <w:pStyle w:val="Author"/>
        <w:spacing w:line="240" w:lineRule="auto"/>
        <w:jc w:val="both"/>
        <w:rPr>
          <w:rFonts w:ascii="Arial" w:hAnsi="Arial" w:cs="Arial"/>
          <w:sz w:val="36"/>
        </w:rPr>
      </w:pPr>
    </w:p>
    <w:p w14:paraId="257B4F72" w14:textId="77777777" w:rsidR="002C57D2" w:rsidRPr="00FB3A86" w:rsidRDefault="002C57D2" w:rsidP="00441B6F">
      <w:pPr>
        <w:pStyle w:val="Affiliation"/>
        <w:spacing w:after="0" w:line="240" w:lineRule="auto"/>
        <w:jc w:val="both"/>
        <w:rPr>
          <w:rFonts w:ascii="Arial" w:hAnsi="Arial" w:cs="Arial"/>
        </w:rPr>
      </w:pPr>
    </w:p>
    <w:p w14:paraId="06A3906D" w14:textId="77777777" w:rsidR="00B01FCD" w:rsidRPr="00FB3A86" w:rsidRDefault="00F23BBA" w:rsidP="00441B6F">
      <w:pPr>
        <w:pStyle w:val="Copyright"/>
        <w:spacing w:after="0" w:line="240" w:lineRule="auto"/>
        <w:jc w:val="both"/>
        <w:rPr>
          <w:rFonts w:ascii="Arial" w:hAnsi="Arial" w:cs="Arial"/>
        </w:rPr>
        <w:sectPr w:rsidR="00B01FCD" w:rsidRPr="00FB3A86" w:rsidSect="008B4E9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F35BE1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BE84810" w14:textId="6CEECC6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217CE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A698D2E" w14:textId="77777777" w:rsidTr="001E44FE">
        <w:tc>
          <w:tcPr>
            <w:tcW w:w="9576" w:type="dxa"/>
            <w:shd w:val="clear" w:color="auto" w:fill="F2F2F2"/>
          </w:tcPr>
          <w:p w14:paraId="3A4D8163" w14:textId="281703E1" w:rsidR="00505F06" w:rsidRPr="00BA1B01" w:rsidRDefault="004353FB" w:rsidP="00441B6F">
            <w:pPr>
              <w:pStyle w:val="Body"/>
              <w:spacing w:after="0"/>
              <w:rPr>
                <w:rFonts w:ascii="Arial" w:eastAsia="Calibri" w:hAnsi="Arial" w:cs="Arial"/>
                <w:szCs w:val="22"/>
              </w:rPr>
            </w:pPr>
            <w:r w:rsidRPr="00041A6E">
              <w:rPr>
                <w:rFonts w:ascii="Arial" w:eastAsia="Calibri" w:hAnsi="Arial" w:cs="Arial"/>
                <w:szCs w:val="22"/>
              </w:rPr>
              <w:t>Sentinel-1A Synthetic Aperture Radar (SAR) satellite is highly beneficial for continuously monitoring the evaluating changes in agricultural areas and water spread area assessment. Having reliable information about water availability is crucial for effective regional planning. Unfortunately, such information is often lacking, leading to incorrect planning decisions and potential overuse of water. By analyzing water spread dynamics using SAR satellite data at the tank level, farmers can access more accurate and timely information, aiding in crop planning locally and regionally and improving water management practices. Utilizing SAR satellite data to track water spread is essential for addressing these challenges and enhancing agricultural productivity. This approach allows stakeholders to make better decisions about water resource allocation, promoting sustainable agriculture and water conservation. This study focused on the water spread area in Lower Palar tanks by analyzing multi-temporal Sentinel-1A SAR data, linking it to rainfall and cropping pattern changes in and around the command areas. The years 2020-2023 showed increased water spread compared to 2018-2019, suggesting improved rainfall distribution and potential for year-round cropping using Northeast monsoon rainfall for subsequent seasons. The study applied Random Forest machine learning for crop classification across seasons, leveraging the algorithm's accuracy and efficient handling of large datasets to understand how water availability affects crop diversification in the Lower Palar Sub-Basin.</w:t>
            </w:r>
          </w:p>
        </w:tc>
      </w:tr>
    </w:tbl>
    <w:p w14:paraId="4E59EBDC" w14:textId="77777777" w:rsidR="00636EB2" w:rsidRDefault="00636EB2" w:rsidP="00441B6F">
      <w:pPr>
        <w:pStyle w:val="Body"/>
        <w:spacing w:after="0"/>
        <w:rPr>
          <w:rFonts w:ascii="Arial" w:hAnsi="Arial" w:cs="Arial"/>
          <w:i/>
        </w:rPr>
      </w:pPr>
    </w:p>
    <w:p w14:paraId="28A89EF8" w14:textId="210FAFDA" w:rsidR="00505F06" w:rsidRPr="00A24E7E" w:rsidRDefault="004353FB" w:rsidP="00586A38">
      <w:pPr>
        <w:pStyle w:val="Body"/>
        <w:rPr>
          <w:rFonts w:ascii="Arial" w:hAnsi="Arial" w:cs="Arial"/>
          <w:i/>
        </w:rPr>
      </w:pPr>
      <w:r>
        <w:rPr>
          <w:rFonts w:ascii="Arial" w:hAnsi="Arial" w:cs="Arial"/>
          <w:i/>
        </w:rPr>
        <w:t xml:space="preserve">Keywords: </w:t>
      </w:r>
      <w:r w:rsidRPr="00041A6E">
        <w:rPr>
          <w:rFonts w:ascii="Arial" w:hAnsi="Arial" w:cs="Arial"/>
          <w:i/>
        </w:rPr>
        <w:t>Command areas, Irrigation requirement, Sentinel 1A, Tank water Spread</w:t>
      </w:r>
    </w:p>
    <w:p w14:paraId="32E6525C" w14:textId="3EBD9CA3" w:rsidR="00790ADA" w:rsidRDefault="007555D2" w:rsidP="007555D2">
      <w:pPr>
        <w:pStyle w:val="AbstHead"/>
        <w:spacing w:after="0"/>
        <w:jc w:val="both"/>
        <w:rPr>
          <w:rFonts w:ascii="Arial" w:hAnsi="Arial" w:cs="Arial"/>
        </w:rPr>
      </w:pPr>
      <w:r w:rsidRPr="007555D2">
        <w:rPr>
          <w:rFonts w:ascii="Arial" w:hAnsi="Arial" w:cs="Arial"/>
          <w:b w:val="0"/>
          <w:caps w:val="0"/>
        </w:rPr>
        <w:t>1.</w:t>
      </w:r>
      <w:r>
        <w:rPr>
          <w:rFonts w:ascii="Arial" w:hAnsi="Arial" w:cs="Arial"/>
        </w:rPr>
        <w:t xml:space="preserve"> </w:t>
      </w:r>
      <w:r w:rsidR="00B01FCD" w:rsidRPr="00FB3A86">
        <w:rPr>
          <w:rFonts w:ascii="Arial" w:hAnsi="Arial" w:cs="Arial"/>
        </w:rPr>
        <w:t>INTRODUCTION</w:t>
      </w:r>
      <w:r w:rsidR="007F7B32">
        <w:rPr>
          <w:rFonts w:ascii="Arial" w:hAnsi="Arial" w:cs="Arial"/>
        </w:rPr>
        <w:t xml:space="preserve"> </w:t>
      </w:r>
    </w:p>
    <w:p w14:paraId="66AF7EDB" w14:textId="77777777" w:rsidR="007555D2" w:rsidRPr="00FB3A86" w:rsidRDefault="007555D2" w:rsidP="007555D2">
      <w:pPr>
        <w:pStyle w:val="AbstHead"/>
        <w:spacing w:after="0"/>
        <w:jc w:val="both"/>
        <w:rPr>
          <w:rFonts w:ascii="Arial" w:hAnsi="Arial" w:cs="Arial"/>
        </w:rPr>
      </w:pPr>
    </w:p>
    <w:p w14:paraId="0510BDB7" w14:textId="77777777" w:rsidR="004353FB" w:rsidRPr="00041A6E" w:rsidRDefault="004353FB" w:rsidP="004353FB">
      <w:pPr>
        <w:pStyle w:val="Body"/>
        <w:rPr>
          <w:rFonts w:ascii="Arial" w:eastAsia="Calibri" w:hAnsi="Arial" w:cs="Arial"/>
          <w:szCs w:val="22"/>
        </w:rPr>
      </w:pPr>
      <w:r w:rsidRPr="00041A6E">
        <w:rPr>
          <w:rFonts w:ascii="Arial" w:eastAsia="Calibri" w:hAnsi="Arial" w:cs="Arial"/>
          <w:szCs w:val="22"/>
        </w:rPr>
        <w:t xml:space="preserve">In India, agriculture holds significant importance in terms of its economic, employment, and food security implications. Accurate and timely data regarding crop production and land utilization are crucial for informed decision-making among various stakeholders in agriculture, including farmers, policymakers, marketers, financial institutions, and governmental bodies. This necessity becomes even more pronounced considering India's population is expected to surpass 1.62 billion by 2050, posing a formidable challenge for the sustainable management of land resources per capita (Bhumika et al., 2019). The mapping of irrigated areas within river basins plays a pivotal role in assessing water usage and ensuring food security, especially amid ongoing changes in land use driven by fluctuations in rainfall patterns, particularly noticeable in regions such as Tamil Nadu. The increasing reliance on irrigated agriculture, which accounts for over 70% of water withdrawals, faces </w:t>
      </w:r>
      <w:r w:rsidRPr="00041A6E">
        <w:rPr>
          <w:rFonts w:ascii="Arial" w:eastAsia="Calibri" w:hAnsi="Arial" w:cs="Arial"/>
          <w:szCs w:val="22"/>
        </w:rPr>
        <w:lastRenderedPageBreak/>
        <w:t xml:space="preserve">escalating challenges due to global population growth, heightened food demands, and pressures stemming from climate change. </w:t>
      </w:r>
    </w:p>
    <w:p w14:paraId="6E4ABFE3" w14:textId="77777777" w:rsidR="004353FB" w:rsidRPr="00041A6E" w:rsidRDefault="004353FB" w:rsidP="004353FB">
      <w:pPr>
        <w:pStyle w:val="Body"/>
        <w:rPr>
          <w:rFonts w:ascii="Arial" w:eastAsia="Calibri" w:hAnsi="Arial" w:cs="Arial"/>
          <w:szCs w:val="22"/>
        </w:rPr>
      </w:pPr>
      <w:r w:rsidRPr="00041A6E">
        <w:rPr>
          <w:rFonts w:ascii="Arial" w:eastAsia="Calibri" w:hAnsi="Arial" w:cs="Arial"/>
          <w:szCs w:val="22"/>
        </w:rPr>
        <w:t xml:space="preserve">Efforts aimed at enhancing irrigation efficiency and potential, such as the implementation of initiatives like the Water Resources Consolidation Project (WRCP) and Command Area Development (CAD), are crucial (Hakeem et al., 2021). Satellite remote sensing emerges as a valuable tool for irrigation management, providing insights into inventory, performance, monitoring, viability, and environmental impacts. Integrating spatial information with conventional methods, aids in managing water scarcity and optimizing water use efficiency in irrigated agriculture. Techniques utilizing satellite imagery and data processing are particularly instrumental in mapping irrigated areas like tank ayacuts, facilitating the monitoring and evaluation of agricultural productivity and water management, thereby enhancing resource value and revenue generation (Premalatha and Rao, 1994). Understanding irrigation water demand and distribution across space and time is essential for effective irrigation planning and management to ensure efficient cropland use and food security. </w:t>
      </w:r>
    </w:p>
    <w:p w14:paraId="44B06053" w14:textId="77777777" w:rsidR="004353FB" w:rsidRPr="00041A6E" w:rsidRDefault="004353FB" w:rsidP="004353FB">
      <w:pPr>
        <w:pStyle w:val="Body"/>
        <w:rPr>
          <w:rFonts w:ascii="Arial" w:eastAsia="Calibri" w:hAnsi="Arial" w:cs="Arial"/>
          <w:szCs w:val="22"/>
        </w:rPr>
      </w:pPr>
      <w:r w:rsidRPr="00041A6E">
        <w:rPr>
          <w:rFonts w:ascii="Arial" w:eastAsia="Calibri" w:hAnsi="Arial" w:cs="Arial"/>
          <w:szCs w:val="22"/>
        </w:rPr>
        <w:t xml:space="preserve">Cropland mapping assumes significance in evaluating food and water security, especially in densely populated regions like South Asia, which hosts vast agricultural lands (Gumma et al., 2022). Despite challenges in obtaining reliable irrigation information, integrating spatial information with traditional methods remains valuable for managing water scarcity and enhancing water use efficiency in irrigated agriculture (Hakeem et al., 2021). The distribution of water in tanks directly influences cropping patterns in corresponding ayacuts. Satellite remote sensing not only aids in detecting water spread in tanks but also serves as a reliable method for acquiring crop acreage and production data. Advanced technologies coupled with satellite imagery empower farmers and policymakers to monitor and evaluate agricultural landscapes, identifying opportunities for diversification (Kamble et al., 2020). High-resolution remote sensing, enabled by satellite data, proves effective in mapping and conducting irrigation studies over vast areas within time constraints. Innovations in remote sensing and Geographic Information Systems (GIS) offer new ways of collecting, storing, and analyzing agricultural land parcel information. Techniques such as those employed by Shen et al. (2022) and </w:t>
      </w:r>
      <w:proofErr w:type="spellStart"/>
      <w:r w:rsidRPr="00041A6E">
        <w:rPr>
          <w:rFonts w:ascii="Arial" w:eastAsia="Calibri" w:hAnsi="Arial" w:cs="Arial"/>
          <w:szCs w:val="22"/>
        </w:rPr>
        <w:t>Bioresita</w:t>
      </w:r>
      <w:proofErr w:type="spellEnd"/>
      <w:r w:rsidRPr="00041A6E">
        <w:rPr>
          <w:rFonts w:ascii="Arial" w:eastAsia="Calibri" w:hAnsi="Arial" w:cs="Arial"/>
          <w:szCs w:val="22"/>
        </w:rPr>
        <w:t xml:space="preserve"> et al. (2019) demonstrate the precision and accuracy achievable through the fusion of Sentinel satellite data and advanced classification engines. </w:t>
      </w:r>
    </w:p>
    <w:p w14:paraId="3D6C298B" w14:textId="77777777" w:rsidR="004353FB" w:rsidRPr="00041A6E" w:rsidRDefault="004353FB" w:rsidP="004353FB">
      <w:pPr>
        <w:pStyle w:val="Body"/>
        <w:rPr>
          <w:rFonts w:ascii="Arial" w:eastAsia="Calibri" w:hAnsi="Arial" w:cs="Arial"/>
          <w:szCs w:val="22"/>
        </w:rPr>
      </w:pPr>
      <w:r w:rsidRPr="00041A6E">
        <w:rPr>
          <w:rFonts w:ascii="Arial" w:eastAsia="Calibri" w:hAnsi="Arial" w:cs="Arial"/>
          <w:szCs w:val="22"/>
        </w:rPr>
        <w:t xml:space="preserve">Addressing diverse cropping patterns is crucial for enhancing potential production and resilience to water scarcity. Machine learning techniques, utilizing multi-spectral and multi-temporal satellite images, are employed to develop accurate crop categorization models. From 2019 to 2024, the Centre for Water and Geospatial Studies at Tamil Nadu Agricultural University in Coimbatore, handled the TNIAM (Tamil Nadu Irrigated Agriculture Modernization) project (World Bank Mission Project). This project focused on leveraging Remote Sensing and GIS technologies for water resource monitoring and crop diversification in lower </w:t>
      </w:r>
      <w:proofErr w:type="spellStart"/>
      <w:r w:rsidRPr="00041A6E">
        <w:rPr>
          <w:rFonts w:ascii="Arial" w:eastAsia="Calibri" w:hAnsi="Arial" w:cs="Arial"/>
          <w:szCs w:val="22"/>
        </w:rPr>
        <w:t>palar</w:t>
      </w:r>
      <w:proofErr w:type="spellEnd"/>
      <w:r w:rsidRPr="00041A6E">
        <w:rPr>
          <w:rFonts w:ascii="Arial" w:eastAsia="Calibri" w:hAnsi="Arial" w:cs="Arial"/>
          <w:szCs w:val="22"/>
        </w:rPr>
        <w:t xml:space="preserve"> sub basin tanks. Throughout the project duration, significant outcomes were achieved, which are summarized below. </w:t>
      </w:r>
    </w:p>
    <w:p w14:paraId="71DA839C" w14:textId="6D71A56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6F7ED15" w14:textId="77777777" w:rsidR="00790ADA" w:rsidRPr="00FB3A86" w:rsidRDefault="00790ADA" w:rsidP="00441B6F">
      <w:pPr>
        <w:pStyle w:val="AbstHead"/>
        <w:spacing w:after="0"/>
        <w:jc w:val="both"/>
        <w:rPr>
          <w:rFonts w:ascii="Arial" w:hAnsi="Arial" w:cs="Arial"/>
        </w:rPr>
      </w:pPr>
    </w:p>
    <w:p w14:paraId="30A281B6" w14:textId="1B23C688" w:rsidR="004353FB" w:rsidRDefault="004353FB" w:rsidP="004353FB">
      <w:pPr>
        <w:pStyle w:val="Body"/>
        <w:spacing w:after="0"/>
        <w:rPr>
          <w:rFonts w:ascii="Arial" w:hAnsi="Arial" w:cs="Arial"/>
          <w:b/>
          <w:bCs/>
        </w:rPr>
      </w:pPr>
      <w:r w:rsidRPr="004353FB">
        <w:rPr>
          <w:rFonts w:ascii="Arial" w:hAnsi="Arial" w:cs="Arial"/>
          <w:b/>
        </w:rPr>
        <w:t xml:space="preserve">2.1 </w:t>
      </w:r>
      <w:r w:rsidRPr="004353FB">
        <w:rPr>
          <w:rFonts w:ascii="Arial" w:hAnsi="Arial" w:cs="Arial"/>
          <w:b/>
          <w:bCs/>
        </w:rPr>
        <w:t>Study area</w:t>
      </w:r>
    </w:p>
    <w:p w14:paraId="46840880" w14:textId="77777777" w:rsidR="007555D2" w:rsidRPr="004353FB" w:rsidRDefault="007555D2" w:rsidP="004353FB">
      <w:pPr>
        <w:pStyle w:val="Body"/>
        <w:spacing w:after="0"/>
        <w:rPr>
          <w:rFonts w:ascii="Arial" w:hAnsi="Arial" w:cs="Arial"/>
          <w:b/>
        </w:rPr>
      </w:pPr>
    </w:p>
    <w:p w14:paraId="6556F337" w14:textId="394CFE23" w:rsidR="004353FB" w:rsidRDefault="004353FB" w:rsidP="004353FB">
      <w:pPr>
        <w:pStyle w:val="Body"/>
        <w:spacing w:after="0"/>
        <w:rPr>
          <w:rFonts w:ascii="Arial" w:hAnsi="Arial" w:cs="Arial"/>
        </w:rPr>
      </w:pPr>
      <w:r w:rsidRPr="004353FB">
        <w:rPr>
          <w:rFonts w:ascii="Arial" w:hAnsi="Arial" w:cs="Arial"/>
        </w:rPr>
        <w:t>The Lower Palar sub-basin extends from Longitude 79° 34' E to 80° 9' E and Latitude 12° 57' N to 12° 25' N (Figure 1) and covers an area of 1044.7 km</w:t>
      </w:r>
      <w:r w:rsidRPr="004353FB">
        <w:rPr>
          <w:rFonts w:ascii="Arial" w:hAnsi="Arial" w:cs="Arial"/>
          <w:vertAlign w:val="superscript"/>
        </w:rPr>
        <w:t>2</w:t>
      </w:r>
      <w:r w:rsidRPr="004353FB">
        <w:rPr>
          <w:rFonts w:ascii="Arial" w:hAnsi="Arial" w:cs="Arial"/>
        </w:rPr>
        <w:t xml:space="preserve">. </w:t>
      </w:r>
      <w:r w:rsidRPr="004353FB">
        <w:rPr>
          <w:rFonts w:ascii="Arial" w:hAnsi="Arial" w:cs="Arial"/>
          <w:bCs/>
          <w:lang w:val="en-IN"/>
        </w:rPr>
        <w:t xml:space="preserve">The Lower Palar sub-basin overlaid on the districts of Kancheepuram and Chengalpattu </w:t>
      </w:r>
      <w:r w:rsidRPr="004353FB">
        <w:rPr>
          <w:rFonts w:ascii="Arial" w:hAnsi="Arial" w:cs="Arial"/>
        </w:rPr>
        <w:t xml:space="preserve">with 243 tanks in the area. The average annual rainfall is around 1161 mm, and most of it is received during the northeast monsoon. The climate is variable, ranging from arid to semi-arid, with temperatures ranging </w:t>
      </w:r>
      <w:r w:rsidRPr="004353FB">
        <w:rPr>
          <w:rFonts w:ascii="Arial" w:hAnsi="Arial" w:cs="Arial"/>
        </w:rPr>
        <w:lastRenderedPageBreak/>
        <w:t>from 20.9°C to 34.5°C. The general elevation of the region ranges from 60 to 240 m above mean sea level, with a gentle gradient from west to east. The small drainage in the basin's center contributes to the recharge of the various tanks. The registered ayacut area of the Lower Palar sub-basin is 27,850.1 ha. Rice is the primary crop grown throughout the area, followed by sugarcane crop. Groundnut is another significant crop primarily grown in areas with water scarcity or insufficient rainfall.</w:t>
      </w:r>
    </w:p>
    <w:p w14:paraId="59BE4FF1" w14:textId="77777777" w:rsidR="00007583" w:rsidRPr="004353FB" w:rsidRDefault="00007583" w:rsidP="004353FB">
      <w:pPr>
        <w:pStyle w:val="Body"/>
        <w:spacing w:after="0"/>
        <w:rPr>
          <w:rFonts w:ascii="Arial" w:hAnsi="Arial" w:cs="Arial"/>
          <w:b/>
          <w:bCs/>
        </w:rPr>
      </w:pPr>
    </w:p>
    <w:p w14:paraId="53BD657D" w14:textId="77777777" w:rsidR="004353FB" w:rsidRPr="004353FB" w:rsidRDefault="004353FB" w:rsidP="004353FB">
      <w:pPr>
        <w:pStyle w:val="Body"/>
        <w:jc w:val="center"/>
        <w:rPr>
          <w:rFonts w:ascii="Arial" w:hAnsi="Arial" w:cs="Arial"/>
        </w:rPr>
      </w:pPr>
      <w:r w:rsidRPr="004353FB">
        <w:rPr>
          <w:rFonts w:ascii="Arial" w:hAnsi="Arial" w:cs="Arial"/>
          <w:noProof/>
        </w:rPr>
        <w:drawing>
          <wp:inline distT="0" distB="0" distL="0" distR="0" wp14:anchorId="1120BB04" wp14:editId="2FB338A2">
            <wp:extent cx="2724150" cy="3606387"/>
            <wp:effectExtent l="0" t="0" r="0" b="0"/>
            <wp:docPr id="35" name="image68.jpeg" descr="A map of the island of tortug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8.jpeg"/>
                    <pic:cNvPicPr/>
                  </pic:nvPicPr>
                  <pic:blipFill>
                    <a:blip r:embed="rId14" cstate="print"/>
                    <a:stretch>
                      <a:fillRect/>
                    </a:stretch>
                  </pic:blipFill>
                  <pic:spPr>
                    <a:xfrm>
                      <a:off x="0" y="0"/>
                      <a:ext cx="2750307" cy="3641015"/>
                    </a:xfrm>
                    <a:prstGeom prst="rect">
                      <a:avLst/>
                    </a:prstGeom>
                  </pic:spPr>
                </pic:pic>
              </a:graphicData>
            </a:graphic>
          </wp:inline>
        </w:drawing>
      </w:r>
    </w:p>
    <w:p w14:paraId="23EB4474" w14:textId="77777777" w:rsidR="004353FB" w:rsidRPr="004353FB" w:rsidRDefault="004353FB" w:rsidP="004353FB">
      <w:pPr>
        <w:pStyle w:val="Body"/>
        <w:jc w:val="center"/>
        <w:rPr>
          <w:rFonts w:ascii="Arial" w:hAnsi="Arial" w:cs="Arial"/>
        </w:rPr>
      </w:pPr>
      <w:r w:rsidRPr="004353FB">
        <w:rPr>
          <w:rFonts w:ascii="Arial" w:hAnsi="Arial" w:cs="Arial"/>
          <w:b/>
          <w:bCs/>
        </w:rPr>
        <w:t>Figure 1.</w:t>
      </w:r>
      <w:r w:rsidRPr="004353FB">
        <w:rPr>
          <w:rFonts w:ascii="Arial" w:hAnsi="Arial" w:cs="Arial"/>
        </w:rPr>
        <w:t xml:space="preserve"> Lower Palar Sub-Basin tanks</w:t>
      </w:r>
    </w:p>
    <w:p w14:paraId="0F9207C0" w14:textId="67FD03BF" w:rsidR="004353FB" w:rsidRDefault="004353FB" w:rsidP="004353FB">
      <w:pPr>
        <w:pStyle w:val="Body"/>
        <w:spacing w:after="0"/>
        <w:rPr>
          <w:rFonts w:ascii="Arial" w:hAnsi="Arial" w:cs="Arial"/>
          <w:b/>
          <w:bCs/>
        </w:rPr>
      </w:pPr>
      <w:r w:rsidRPr="004353FB">
        <w:rPr>
          <w:rFonts w:ascii="Arial" w:hAnsi="Arial" w:cs="Arial"/>
          <w:b/>
          <w:bCs/>
        </w:rPr>
        <w:t xml:space="preserve">2.2 Water spread analysis </w:t>
      </w:r>
    </w:p>
    <w:p w14:paraId="7085B397" w14:textId="77777777" w:rsidR="004353FB" w:rsidRPr="004353FB" w:rsidRDefault="004353FB" w:rsidP="004353FB">
      <w:pPr>
        <w:pStyle w:val="Body"/>
        <w:spacing w:after="0"/>
        <w:rPr>
          <w:rFonts w:ascii="Arial" w:hAnsi="Arial" w:cs="Arial"/>
          <w:b/>
          <w:bCs/>
        </w:rPr>
      </w:pPr>
    </w:p>
    <w:p w14:paraId="704015FB" w14:textId="19938F8E" w:rsidR="004353FB" w:rsidRPr="004353FB" w:rsidRDefault="004353FB" w:rsidP="004353FB">
      <w:pPr>
        <w:pStyle w:val="Body"/>
        <w:spacing w:after="0"/>
        <w:rPr>
          <w:rFonts w:ascii="Arial" w:hAnsi="Arial" w:cs="Arial"/>
          <w:b/>
          <w:u w:val="single"/>
        </w:rPr>
      </w:pPr>
      <w:r w:rsidRPr="004353FB">
        <w:rPr>
          <w:rFonts w:ascii="Arial" w:hAnsi="Arial" w:cs="Arial"/>
          <w:b/>
          <w:u w:val="single"/>
        </w:rPr>
        <w:t>2.1.1 Sentinel 1A (SAR) Microwave Data</w:t>
      </w:r>
    </w:p>
    <w:p w14:paraId="4CF6F328" w14:textId="77777777" w:rsidR="004353FB" w:rsidRPr="004353FB" w:rsidRDefault="004353FB" w:rsidP="004353FB">
      <w:pPr>
        <w:pStyle w:val="Body"/>
        <w:spacing w:after="0"/>
        <w:rPr>
          <w:rFonts w:ascii="Arial" w:hAnsi="Arial" w:cs="Arial"/>
          <w:b/>
          <w:i/>
          <w:iCs/>
          <w:u w:val="single"/>
        </w:rPr>
      </w:pPr>
    </w:p>
    <w:p w14:paraId="65983817" w14:textId="77777777" w:rsidR="004353FB" w:rsidRPr="004353FB" w:rsidRDefault="004353FB" w:rsidP="004353FB">
      <w:pPr>
        <w:pStyle w:val="Body"/>
        <w:spacing w:after="0"/>
        <w:rPr>
          <w:rFonts w:ascii="Arial" w:hAnsi="Arial" w:cs="Arial"/>
          <w:lang w:val="en-IN"/>
        </w:rPr>
      </w:pPr>
      <w:r w:rsidRPr="004353FB">
        <w:rPr>
          <w:rFonts w:ascii="Arial" w:hAnsi="Arial" w:cs="Arial"/>
        </w:rPr>
        <w:t xml:space="preserve"> </w:t>
      </w:r>
      <w:r w:rsidRPr="004353FB">
        <w:rPr>
          <w:rFonts w:ascii="Arial" w:hAnsi="Arial" w:cs="Arial"/>
          <w:lang w:val="en-IN"/>
        </w:rPr>
        <w:t xml:space="preserve">The European Space Agency (ESA) launched Sentinel-1A in 2014 for its imaging radar mission, focused on Synthetic Aperture Radar (SAR) data collection. Operating at C-band with both H and V polarizations, it emphasizes the Interferometric Wide swath (IW) mode over land. Sentinel-1A prioritizes VV polarization for surface water detection </w:t>
      </w:r>
      <w:r w:rsidRPr="004353FB">
        <w:rPr>
          <w:rFonts w:ascii="Arial" w:hAnsi="Arial" w:cs="Arial"/>
        </w:rPr>
        <w:t>(Liu, 2016; Clement et al., 2017)</w:t>
      </w:r>
      <w:r w:rsidRPr="004353FB">
        <w:rPr>
          <w:rFonts w:ascii="Arial" w:hAnsi="Arial" w:cs="Arial"/>
          <w:lang w:val="en-IN"/>
        </w:rPr>
        <w:t xml:space="preserve">. Information on the characteristics of Sentinel 1A's features is provided in Table 1. This study utilized Sentinel-1A C band GRD SAR data with 10m resolution, accessed through Google Earth Engine </w:t>
      </w:r>
      <w:r w:rsidRPr="004353FB">
        <w:rPr>
          <w:rFonts w:ascii="Arial" w:hAnsi="Arial" w:cs="Arial"/>
        </w:rPr>
        <w:t>(Figure 2)</w:t>
      </w:r>
      <w:r w:rsidRPr="004353FB">
        <w:rPr>
          <w:rFonts w:ascii="Arial" w:hAnsi="Arial" w:cs="Arial"/>
          <w:lang w:val="en-IN"/>
        </w:rPr>
        <w:t xml:space="preserve">, for </w:t>
      </w:r>
      <w:proofErr w:type="spellStart"/>
      <w:r w:rsidRPr="004353FB">
        <w:rPr>
          <w:rFonts w:ascii="Arial" w:hAnsi="Arial" w:cs="Arial"/>
          <w:lang w:val="en-IN"/>
        </w:rPr>
        <w:t>analyzing</w:t>
      </w:r>
      <w:proofErr w:type="spellEnd"/>
      <w:r w:rsidRPr="004353FB">
        <w:rPr>
          <w:rFonts w:ascii="Arial" w:hAnsi="Arial" w:cs="Arial"/>
          <w:lang w:val="en-IN"/>
        </w:rPr>
        <w:t xml:space="preserve"> water spread within the Lower Palar sub-basin. Preprocessing techniques, similar to ESA's Sentinel 1A toolbox </w:t>
      </w:r>
      <w:r w:rsidRPr="004353FB">
        <w:rPr>
          <w:rFonts w:ascii="Arial" w:hAnsi="Arial" w:cs="Arial"/>
        </w:rPr>
        <w:t>(ESA, 2023)</w:t>
      </w:r>
      <w:r w:rsidRPr="004353FB">
        <w:rPr>
          <w:rFonts w:ascii="Arial" w:hAnsi="Arial" w:cs="Arial"/>
          <w:lang w:val="en-IN"/>
        </w:rPr>
        <w:t xml:space="preserve">, included noise removal, calibration, and radiometric correction </w:t>
      </w:r>
      <w:r w:rsidRPr="004353FB">
        <w:rPr>
          <w:rFonts w:ascii="Arial" w:hAnsi="Arial" w:cs="Arial"/>
        </w:rPr>
        <w:t>(Schuster et al., 2015)</w:t>
      </w:r>
      <w:r w:rsidRPr="004353FB">
        <w:rPr>
          <w:rFonts w:ascii="Arial" w:hAnsi="Arial" w:cs="Arial"/>
          <w:lang w:val="en-IN"/>
        </w:rPr>
        <w:t xml:space="preserve">. </w:t>
      </w:r>
    </w:p>
    <w:p w14:paraId="1BACB894" w14:textId="77777777" w:rsidR="004353FB" w:rsidRPr="004353FB" w:rsidRDefault="004353FB" w:rsidP="004353FB">
      <w:pPr>
        <w:pStyle w:val="Body"/>
        <w:numPr>
          <w:ilvl w:val="0"/>
          <w:numId w:val="31"/>
        </w:numPr>
        <w:spacing w:after="0"/>
        <w:rPr>
          <w:rFonts w:ascii="Arial" w:hAnsi="Arial" w:cs="Arial"/>
          <w:lang w:val="en-IN"/>
        </w:rPr>
      </w:pPr>
      <w:r w:rsidRPr="004353FB">
        <w:rPr>
          <w:rFonts w:ascii="Arial" w:hAnsi="Arial" w:cs="Arial"/>
          <w:lang w:val="en-IN"/>
        </w:rPr>
        <w:t>Strip mosaicking merges frames into coherent strips, simplifying data management.</w:t>
      </w:r>
    </w:p>
    <w:p w14:paraId="4C31C0A9" w14:textId="77777777" w:rsidR="004353FB" w:rsidRPr="004353FB" w:rsidRDefault="004353FB" w:rsidP="004353FB">
      <w:pPr>
        <w:pStyle w:val="Body"/>
        <w:numPr>
          <w:ilvl w:val="0"/>
          <w:numId w:val="31"/>
        </w:numPr>
        <w:spacing w:after="0"/>
        <w:rPr>
          <w:rFonts w:ascii="Arial" w:hAnsi="Arial" w:cs="Arial"/>
          <w:lang w:val="en-IN"/>
        </w:rPr>
      </w:pPr>
      <w:r w:rsidRPr="004353FB">
        <w:rPr>
          <w:rFonts w:ascii="Arial" w:hAnsi="Arial" w:cs="Arial"/>
          <w:lang w:val="en-IN"/>
        </w:rPr>
        <w:t>Co-registration aligns temporal images, adjusting pixel shifts using orbital data.</w:t>
      </w:r>
    </w:p>
    <w:p w14:paraId="2BB8E465" w14:textId="77777777" w:rsidR="004353FB" w:rsidRPr="004353FB" w:rsidRDefault="004353FB" w:rsidP="004353FB">
      <w:pPr>
        <w:pStyle w:val="Body"/>
        <w:numPr>
          <w:ilvl w:val="0"/>
          <w:numId w:val="31"/>
        </w:numPr>
        <w:spacing w:after="0"/>
        <w:rPr>
          <w:rFonts w:ascii="Arial" w:hAnsi="Arial" w:cs="Arial"/>
          <w:lang w:val="en-IN"/>
        </w:rPr>
      </w:pPr>
      <w:r w:rsidRPr="004353FB">
        <w:rPr>
          <w:rFonts w:ascii="Arial" w:hAnsi="Arial" w:cs="Arial"/>
          <w:lang w:val="en-IN"/>
        </w:rPr>
        <w:t>Time-series speckle filtering reduces noise across images.</w:t>
      </w:r>
    </w:p>
    <w:p w14:paraId="6F1EB7BA" w14:textId="77777777" w:rsidR="004353FB" w:rsidRPr="004353FB" w:rsidRDefault="004353FB" w:rsidP="004353FB">
      <w:pPr>
        <w:pStyle w:val="Body"/>
        <w:numPr>
          <w:ilvl w:val="0"/>
          <w:numId w:val="31"/>
        </w:numPr>
        <w:spacing w:after="0"/>
        <w:rPr>
          <w:rFonts w:ascii="Arial" w:hAnsi="Arial" w:cs="Arial"/>
          <w:lang w:val="en-IN"/>
        </w:rPr>
      </w:pPr>
      <w:r w:rsidRPr="004353FB">
        <w:rPr>
          <w:rFonts w:ascii="Arial" w:hAnsi="Arial" w:cs="Arial"/>
          <w:lang w:val="en-IN"/>
        </w:rPr>
        <w:t>Terrain geocoding, radiometric calibration, and normalization transform data into meaningful coordinates.</w:t>
      </w:r>
    </w:p>
    <w:p w14:paraId="087B4DE4" w14:textId="77777777" w:rsidR="004353FB" w:rsidRPr="004353FB" w:rsidRDefault="004353FB" w:rsidP="004353FB">
      <w:pPr>
        <w:pStyle w:val="Body"/>
        <w:numPr>
          <w:ilvl w:val="0"/>
          <w:numId w:val="31"/>
        </w:numPr>
        <w:spacing w:after="0"/>
        <w:rPr>
          <w:rFonts w:ascii="Arial" w:hAnsi="Arial" w:cs="Arial"/>
          <w:lang w:val="en-IN"/>
        </w:rPr>
      </w:pPr>
      <w:r w:rsidRPr="004353FB">
        <w:rPr>
          <w:rFonts w:ascii="Arial" w:hAnsi="Arial" w:cs="Arial"/>
          <w:lang w:val="en-IN"/>
        </w:rPr>
        <w:lastRenderedPageBreak/>
        <w:t>ANLD filtering enhances image quality, while atmospheric attenuation removal rectifies anomalies.</w:t>
      </w:r>
    </w:p>
    <w:p w14:paraId="0AA6EA62" w14:textId="77777777" w:rsidR="00755189" w:rsidRDefault="004353FB" w:rsidP="00755189">
      <w:pPr>
        <w:pStyle w:val="Body"/>
        <w:numPr>
          <w:ilvl w:val="0"/>
          <w:numId w:val="31"/>
        </w:numPr>
        <w:spacing w:after="0"/>
        <w:rPr>
          <w:rFonts w:ascii="Arial" w:hAnsi="Arial" w:cs="Arial"/>
          <w:lang w:val="en-IN"/>
        </w:rPr>
      </w:pPr>
      <w:r w:rsidRPr="004353FB">
        <w:rPr>
          <w:rFonts w:ascii="Arial" w:hAnsi="Arial" w:cs="Arial"/>
          <w:lang w:val="en-IN"/>
        </w:rPr>
        <w:t>Sub-setting and SAR fuzzy thresholding enable targeted analysis and pixel classification, followed by zonal statistics for quantitative assessments, particularly in water spread area calculations.</w:t>
      </w:r>
    </w:p>
    <w:p w14:paraId="593E9D47" w14:textId="18E7AB64" w:rsidR="00755189" w:rsidRPr="00755189" w:rsidRDefault="00755189" w:rsidP="00755189">
      <w:pPr>
        <w:pStyle w:val="Body"/>
        <w:spacing w:after="0"/>
        <w:rPr>
          <w:rFonts w:ascii="Arial" w:hAnsi="Arial" w:cs="Arial"/>
          <w:lang w:val="en-IN"/>
        </w:rPr>
      </w:pPr>
      <w:r w:rsidRPr="00755189">
        <w:rPr>
          <w:rFonts w:ascii="Arial" w:hAnsi="Arial" w:cs="Arial"/>
          <w:b/>
          <w:bCs/>
        </w:rPr>
        <w:t>Table 1. Characteristics of Sentinel 1A (IW1-HR) Data</w:t>
      </w:r>
    </w:p>
    <w:p w14:paraId="52249338" w14:textId="77777777" w:rsidR="00755189" w:rsidRPr="00403D83" w:rsidRDefault="00755189" w:rsidP="00755189">
      <w:pPr>
        <w:pStyle w:val="Body"/>
        <w:spacing w:after="0"/>
        <w:ind w:left="360"/>
        <w:rPr>
          <w:rFonts w:ascii="Arial" w:hAnsi="Arial" w:cs="Arial"/>
          <w:b/>
          <w:bCs/>
        </w:rPr>
      </w:pPr>
    </w:p>
    <w:tbl>
      <w:tblPr>
        <w:tblW w:w="8733"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3449"/>
        <w:gridCol w:w="2659"/>
        <w:gridCol w:w="2625"/>
      </w:tblGrid>
      <w:tr w:rsidR="00755189" w:rsidRPr="002118D2" w14:paraId="111EBCF3" w14:textId="77777777" w:rsidTr="0036521D">
        <w:trPr>
          <w:trHeight w:val="20"/>
          <w:jc w:val="center"/>
        </w:trPr>
        <w:tc>
          <w:tcPr>
            <w:tcW w:w="3449" w:type="dxa"/>
            <w:vAlign w:val="center"/>
          </w:tcPr>
          <w:p w14:paraId="6030B0CC" w14:textId="77777777" w:rsidR="00755189" w:rsidRPr="002118D2" w:rsidRDefault="00755189" w:rsidP="0036521D">
            <w:pPr>
              <w:pStyle w:val="Body"/>
              <w:spacing w:before="60" w:after="60" w:line="276" w:lineRule="auto"/>
              <w:jc w:val="left"/>
              <w:rPr>
                <w:rFonts w:ascii="Arial" w:hAnsi="Arial" w:cs="Arial"/>
                <w:b/>
              </w:rPr>
            </w:pPr>
            <w:r w:rsidRPr="002118D2">
              <w:rPr>
                <w:rFonts w:ascii="Arial" w:hAnsi="Arial" w:cs="Arial"/>
                <w:b/>
              </w:rPr>
              <w:t>Parameters</w:t>
            </w:r>
          </w:p>
        </w:tc>
        <w:tc>
          <w:tcPr>
            <w:tcW w:w="2659" w:type="dxa"/>
            <w:vAlign w:val="center"/>
          </w:tcPr>
          <w:p w14:paraId="46FB59B3" w14:textId="77777777" w:rsidR="00755189" w:rsidRPr="002118D2" w:rsidRDefault="00755189" w:rsidP="0036521D">
            <w:pPr>
              <w:pStyle w:val="Body"/>
              <w:spacing w:before="60" w:after="60" w:line="276" w:lineRule="auto"/>
              <w:jc w:val="left"/>
              <w:rPr>
                <w:rFonts w:ascii="Arial" w:hAnsi="Arial" w:cs="Arial"/>
                <w:b/>
              </w:rPr>
            </w:pPr>
            <w:r w:rsidRPr="002118D2">
              <w:rPr>
                <w:rFonts w:ascii="Arial" w:hAnsi="Arial" w:cs="Arial"/>
                <w:b/>
              </w:rPr>
              <w:t>Ground range (GRD)</w:t>
            </w:r>
          </w:p>
        </w:tc>
        <w:tc>
          <w:tcPr>
            <w:tcW w:w="2625" w:type="dxa"/>
            <w:vAlign w:val="center"/>
          </w:tcPr>
          <w:p w14:paraId="33AD0ED4" w14:textId="77777777" w:rsidR="00755189" w:rsidRPr="002118D2" w:rsidRDefault="00755189" w:rsidP="0036521D">
            <w:pPr>
              <w:pStyle w:val="Body"/>
              <w:spacing w:before="60" w:after="60" w:line="276" w:lineRule="auto"/>
              <w:jc w:val="left"/>
              <w:rPr>
                <w:rFonts w:ascii="Arial" w:hAnsi="Arial" w:cs="Arial"/>
                <w:b/>
              </w:rPr>
            </w:pPr>
            <w:r w:rsidRPr="002118D2">
              <w:rPr>
                <w:rFonts w:ascii="Arial" w:hAnsi="Arial" w:cs="Arial"/>
                <w:b/>
              </w:rPr>
              <w:t>Slant range (SLC)</w:t>
            </w:r>
          </w:p>
        </w:tc>
      </w:tr>
      <w:tr w:rsidR="00755189" w:rsidRPr="002118D2" w14:paraId="51E4EE57" w14:textId="77777777" w:rsidTr="0036521D">
        <w:trPr>
          <w:trHeight w:val="20"/>
          <w:jc w:val="center"/>
        </w:trPr>
        <w:tc>
          <w:tcPr>
            <w:tcW w:w="3449" w:type="dxa"/>
            <w:vAlign w:val="center"/>
          </w:tcPr>
          <w:p w14:paraId="63437943"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Pixel value</w:t>
            </w:r>
          </w:p>
        </w:tc>
        <w:tc>
          <w:tcPr>
            <w:tcW w:w="2659" w:type="dxa"/>
            <w:vAlign w:val="center"/>
          </w:tcPr>
          <w:p w14:paraId="2E8FE804"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Magnitude detected</w:t>
            </w:r>
          </w:p>
        </w:tc>
        <w:tc>
          <w:tcPr>
            <w:tcW w:w="2625" w:type="dxa"/>
            <w:vAlign w:val="center"/>
          </w:tcPr>
          <w:p w14:paraId="61C4B1C6"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Complex</w:t>
            </w:r>
          </w:p>
        </w:tc>
      </w:tr>
      <w:tr w:rsidR="00755189" w:rsidRPr="002118D2" w14:paraId="47473C52" w14:textId="77777777" w:rsidTr="0036521D">
        <w:trPr>
          <w:trHeight w:val="20"/>
          <w:jc w:val="center"/>
        </w:trPr>
        <w:tc>
          <w:tcPr>
            <w:tcW w:w="3449" w:type="dxa"/>
            <w:vAlign w:val="center"/>
          </w:tcPr>
          <w:p w14:paraId="569871A5"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Coordinate system</w:t>
            </w:r>
          </w:p>
        </w:tc>
        <w:tc>
          <w:tcPr>
            <w:tcW w:w="2659" w:type="dxa"/>
            <w:vAlign w:val="center"/>
          </w:tcPr>
          <w:p w14:paraId="314CB251"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Ground Range</w:t>
            </w:r>
          </w:p>
        </w:tc>
        <w:tc>
          <w:tcPr>
            <w:tcW w:w="2625" w:type="dxa"/>
            <w:vAlign w:val="center"/>
          </w:tcPr>
          <w:p w14:paraId="66618C10"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Slant Range</w:t>
            </w:r>
          </w:p>
        </w:tc>
      </w:tr>
      <w:tr w:rsidR="00755189" w:rsidRPr="002118D2" w14:paraId="132B3151" w14:textId="77777777" w:rsidTr="0036521D">
        <w:trPr>
          <w:trHeight w:val="20"/>
          <w:jc w:val="center"/>
        </w:trPr>
        <w:tc>
          <w:tcPr>
            <w:tcW w:w="3449" w:type="dxa"/>
            <w:vAlign w:val="center"/>
          </w:tcPr>
          <w:p w14:paraId="12E1EEF5" w14:textId="77777777" w:rsidR="00755189" w:rsidRPr="002118D2" w:rsidRDefault="00755189" w:rsidP="0036521D">
            <w:pPr>
              <w:pStyle w:val="Body"/>
              <w:spacing w:before="60" w:after="60" w:line="276" w:lineRule="auto"/>
              <w:jc w:val="left"/>
              <w:rPr>
                <w:rFonts w:ascii="Arial" w:hAnsi="Arial" w:cs="Arial"/>
                <w:b/>
              </w:rPr>
            </w:pPr>
          </w:p>
          <w:p w14:paraId="0098E654"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Polarizations</w:t>
            </w:r>
          </w:p>
        </w:tc>
        <w:tc>
          <w:tcPr>
            <w:tcW w:w="2659" w:type="dxa"/>
            <w:vAlign w:val="center"/>
          </w:tcPr>
          <w:p w14:paraId="04C8D646"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Single (VV), Cross (VH) and Dual (VV+VH)</w:t>
            </w:r>
          </w:p>
        </w:tc>
        <w:tc>
          <w:tcPr>
            <w:tcW w:w="2625" w:type="dxa"/>
            <w:vAlign w:val="center"/>
          </w:tcPr>
          <w:p w14:paraId="27D0DFEC"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Single (VV), Cross (VH) and Dual (VV+VH)</w:t>
            </w:r>
          </w:p>
        </w:tc>
      </w:tr>
      <w:tr w:rsidR="00755189" w:rsidRPr="002118D2" w14:paraId="73717313" w14:textId="77777777" w:rsidTr="0036521D">
        <w:trPr>
          <w:trHeight w:val="20"/>
          <w:jc w:val="center"/>
        </w:trPr>
        <w:tc>
          <w:tcPr>
            <w:tcW w:w="3449" w:type="dxa"/>
            <w:vAlign w:val="center"/>
          </w:tcPr>
          <w:p w14:paraId="7B0FBD09"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Ground range coverage (km)</w:t>
            </w:r>
          </w:p>
        </w:tc>
        <w:tc>
          <w:tcPr>
            <w:tcW w:w="2659" w:type="dxa"/>
            <w:vAlign w:val="center"/>
          </w:tcPr>
          <w:p w14:paraId="25D40B34"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251.8</w:t>
            </w:r>
          </w:p>
        </w:tc>
        <w:tc>
          <w:tcPr>
            <w:tcW w:w="2625" w:type="dxa"/>
            <w:vAlign w:val="center"/>
          </w:tcPr>
          <w:p w14:paraId="52BE8E99"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251.8</w:t>
            </w:r>
          </w:p>
        </w:tc>
      </w:tr>
      <w:tr w:rsidR="00755189" w:rsidRPr="002118D2" w14:paraId="69D1938C" w14:textId="77777777" w:rsidTr="0036521D">
        <w:trPr>
          <w:trHeight w:val="20"/>
          <w:jc w:val="center"/>
        </w:trPr>
        <w:tc>
          <w:tcPr>
            <w:tcW w:w="3449" w:type="dxa"/>
            <w:vAlign w:val="center"/>
          </w:tcPr>
          <w:p w14:paraId="62588487"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Radiometric resolution (dB)</w:t>
            </w:r>
          </w:p>
        </w:tc>
        <w:tc>
          <w:tcPr>
            <w:tcW w:w="2659" w:type="dxa"/>
            <w:vAlign w:val="center"/>
          </w:tcPr>
          <w:p w14:paraId="78E12D25"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1.7</w:t>
            </w:r>
          </w:p>
        </w:tc>
        <w:tc>
          <w:tcPr>
            <w:tcW w:w="2625" w:type="dxa"/>
            <w:vAlign w:val="center"/>
          </w:tcPr>
          <w:p w14:paraId="718DD92D"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w:t>
            </w:r>
          </w:p>
        </w:tc>
      </w:tr>
      <w:tr w:rsidR="00755189" w:rsidRPr="002118D2" w14:paraId="4A37D017" w14:textId="77777777" w:rsidTr="0036521D">
        <w:trPr>
          <w:trHeight w:val="20"/>
          <w:jc w:val="center"/>
        </w:trPr>
        <w:tc>
          <w:tcPr>
            <w:tcW w:w="3449" w:type="dxa"/>
            <w:vAlign w:val="center"/>
          </w:tcPr>
          <w:p w14:paraId="281659F9"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Bits per Pixel</w:t>
            </w:r>
          </w:p>
        </w:tc>
        <w:tc>
          <w:tcPr>
            <w:tcW w:w="2659" w:type="dxa"/>
            <w:vAlign w:val="center"/>
          </w:tcPr>
          <w:p w14:paraId="7C865F73"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16</w:t>
            </w:r>
          </w:p>
        </w:tc>
        <w:tc>
          <w:tcPr>
            <w:tcW w:w="2625" w:type="dxa"/>
            <w:vAlign w:val="center"/>
          </w:tcPr>
          <w:p w14:paraId="4A08AF3F"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16 I and 16 Q</w:t>
            </w:r>
          </w:p>
        </w:tc>
      </w:tr>
      <w:tr w:rsidR="00755189" w:rsidRPr="002118D2" w14:paraId="000D0C65" w14:textId="77777777" w:rsidTr="0036521D">
        <w:trPr>
          <w:trHeight w:val="20"/>
          <w:jc w:val="center"/>
        </w:trPr>
        <w:tc>
          <w:tcPr>
            <w:tcW w:w="3449" w:type="dxa"/>
            <w:vAlign w:val="center"/>
          </w:tcPr>
          <w:p w14:paraId="5A36D1C7"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Resolution (range x azimuth) (m)</w:t>
            </w:r>
          </w:p>
        </w:tc>
        <w:tc>
          <w:tcPr>
            <w:tcW w:w="2659" w:type="dxa"/>
            <w:vAlign w:val="center"/>
          </w:tcPr>
          <w:p w14:paraId="041AADD1"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20.4 x 22.5</w:t>
            </w:r>
          </w:p>
        </w:tc>
        <w:tc>
          <w:tcPr>
            <w:tcW w:w="2625" w:type="dxa"/>
            <w:vAlign w:val="center"/>
          </w:tcPr>
          <w:p w14:paraId="0E8ADB55"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2.7 x 22.5</w:t>
            </w:r>
          </w:p>
        </w:tc>
      </w:tr>
      <w:tr w:rsidR="00755189" w:rsidRPr="002118D2" w14:paraId="09ECA79C" w14:textId="77777777" w:rsidTr="0036521D">
        <w:trPr>
          <w:trHeight w:val="20"/>
          <w:jc w:val="center"/>
        </w:trPr>
        <w:tc>
          <w:tcPr>
            <w:tcW w:w="3449" w:type="dxa"/>
            <w:vAlign w:val="center"/>
          </w:tcPr>
          <w:p w14:paraId="0FA1413B"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Pixel spacing (range x azimuth) (m)</w:t>
            </w:r>
          </w:p>
        </w:tc>
        <w:tc>
          <w:tcPr>
            <w:tcW w:w="2659" w:type="dxa"/>
            <w:vAlign w:val="center"/>
          </w:tcPr>
          <w:p w14:paraId="3850334D"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10 x 10</w:t>
            </w:r>
          </w:p>
        </w:tc>
        <w:tc>
          <w:tcPr>
            <w:tcW w:w="2625" w:type="dxa"/>
            <w:vAlign w:val="center"/>
          </w:tcPr>
          <w:p w14:paraId="77CCE150"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2.3 x 14.1</w:t>
            </w:r>
          </w:p>
        </w:tc>
      </w:tr>
      <w:tr w:rsidR="00755189" w:rsidRPr="002118D2" w14:paraId="5830E1D0" w14:textId="77777777" w:rsidTr="0036521D">
        <w:trPr>
          <w:trHeight w:val="20"/>
          <w:jc w:val="center"/>
        </w:trPr>
        <w:tc>
          <w:tcPr>
            <w:tcW w:w="3449" w:type="dxa"/>
            <w:vAlign w:val="center"/>
          </w:tcPr>
          <w:p w14:paraId="56E6D4BA"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Incident angle</w:t>
            </w:r>
          </w:p>
        </w:tc>
        <w:tc>
          <w:tcPr>
            <w:tcW w:w="2659" w:type="dxa"/>
            <w:vAlign w:val="center"/>
          </w:tcPr>
          <w:p w14:paraId="707BC13A"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32.9</w:t>
            </w:r>
            <w:r w:rsidRPr="002118D2">
              <w:rPr>
                <w:rFonts w:ascii="Arial" w:hAnsi="Arial" w:cs="Arial"/>
                <w:vertAlign w:val="superscript"/>
              </w:rPr>
              <w:t>o</w:t>
            </w:r>
          </w:p>
        </w:tc>
        <w:tc>
          <w:tcPr>
            <w:tcW w:w="2625" w:type="dxa"/>
            <w:vAlign w:val="center"/>
          </w:tcPr>
          <w:p w14:paraId="56B0D038"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32.9</w:t>
            </w:r>
            <w:r w:rsidRPr="002118D2">
              <w:rPr>
                <w:rFonts w:ascii="Arial" w:hAnsi="Arial" w:cs="Arial"/>
                <w:vertAlign w:val="superscript"/>
              </w:rPr>
              <w:t>o</w:t>
            </w:r>
          </w:p>
        </w:tc>
      </w:tr>
      <w:tr w:rsidR="00755189" w:rsidRPr="002118D2" w14:paraId="511DF6BF" w14:textId="77777777" w:rsidTr="0036521D">
        <w:trPr>
          <w:trHeight w:val="20"/>
          <w:jc w:val="center"/>
        </w:trPr>
        <w:tc>
          <w:tcPr>
            <w:tcW w:w="3449" w:type="dxa"/>
            <w:vAlign w:val="center"/>
          </w:tcPr>
          <w:p w14:paraId="6653D0DC"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Number of Looks</w:t>
            </w:r>
          </w:p>
        </w:tc>
        <w:tc>
          <w:tcPr>
            <w:tcW w:w="2659" w:type="dxa"/>
            <w:vAlign w:val="center"/>
          </w:tcPr>
          <w:p w14:paraId="38808221"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5 x 1</w:t>
            </w:r>
          </w:p>
        </w:tc>
        <w:tc>
          <w:tcPr>
            <w:tcW w:w="2625" w:type="dxa"/>
            <w:vAlign w:val="center"/>
          </w:tcPr>
          <w:p w14:paraId="350D0FA5"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1 x 1</w:t>
            </w:r>
          </w:p>
        </w:tc>
      </w:tr>
      <w:tr w:rsidR="00755189" w:rsidRPr="002118D2" w14:paraId="611E472A" w14:textId="77777777" w:rsidTr="0036521D">
        <w:trPr>
          <w:trHeight w:val="20"/>
          <w:jc w:val="center"/>
        </w:trPr>
        <w:tc>
          <w:tcPr>
            <w:tcW w:w="3449" w:type="dxa"/>
            <w:vAlign w:val="center"/>
          </w:tcPr>
          <w:p w14:paraId="058FD402"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Range look bandwidth (MHz)</w:t>
            </w:r>
          </w:p>
        </w:tc>
        <w:tc>
          <w:tcPr>
            <w:tcW w:w="2659" w:type="dxa"/>
            <w:vAlign w:val="center"/>
          </w:tcPr>
          <w:p w14:paraId="79C5034D"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14.1</w:t>
            </w:r>
          </w:p>
        </w:tc>
        <w:tc>
          <w:tcPr>
            <w:tcW w:w="2625" w:type="dxa"/>
            <w:vAlign w:val="center"/>
          </w:tcPr>
          <w:p w14:paraId="161C921E"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56.5</w:t>
            </w:r>
          </w:p>
        </w:tc>
      </w:tr>
      <w:tr w:rsidR="00755189" w:rsidRPr="002118D2" w14:paraId="0AC75E36" w14:textId="77777777" w:rsidTr="0036521D">
        <w:trPr>
          <w:trHeight w:val="20"/>
          <w:jc w:val="center"/>
        </w:trPr>
        <w:tc>
          <w:tcPr>
            <w:tcW w:w="3449" w:type="dxa"/>
            <w:vAlign w:val="center"/>
          </w:tcPr>
          <w:p w14:paraId="619CEDEC"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Azimuth look bandwidth (Hz)</w:t>
            </w:r>
          </w:p>
        </w:tc>
        <w:tc>
          <w:tcPr>
            <w:tcW w:w="2659" w:type="dxa"/>
            <w:vAlign w:val="center"/>
          </w:tcPr>
          <w:p w14:paraId="5C606481"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315</w:t>
            </w:r>
          </w:p>
        </w:tc>
        <w:tc>
          <w:tcPr>
            <w:tcW w:w="2625" w:type="dxa"/>
            <w:vAlign w:val="center"/>
          </w:tcPr>
          <w:p w14:paraId="78FC86AC" w14:textId="77777777" w:rsidR="00755189" w:rsidRPr="002118D2" w:rsidRDefault="00755189" w:rsidP="0036521D">
            <w:pPr>
              <w:pStyle w:val="Body"/>
              <w:spacing w:before="60" w:after="60" w:line="276" w:lineRule="auto"/>
              <w:jc w:val="left"/>
              <w:rPr>
                <w:rFonts w:ascii="Arial" w:hAnsi="Arial" w:cs="Arial"/>
              </w:rPr>
            </w:pPr>
            <w:r w:rsidRPr="002118D2">
              <w:rPr>
                <w:rFonts w:ascii="Arial" w:hAnsi="Arial" w:cs="Arial"/>
              </w:rPr>
              <w:t>315</w:t>
            </w:r>
          </w:p>
        </w:tc>
      </w:tr>
    </w:tbl>
    <w:p w14:paraId="1D75FC7C" w14:textId="77777777" w:rsidR="00755189" w:rsidRDefault="00755189" w:rsidP="00FF288C">
      <w:pPr>
        <w:pStyle w:val="Body"/>
        <w:spacing w:after="0"/>
        <w:ind w:left="360"/>
        <w:rPr>
          <w:rFonts w:ascii="Arial" w:hAnsi="Arial" w:cs="Arial"/>
        </w:rPr>
      </w:pPr>
    </w:p>
    <w:p w14:paraId="5263E3BB" w14:textId="77777777" w:rsidR="00755189" w:rsidRDefault="00755189" w:rsidP="00FF288C">
      <w:pPr>
        <w:pStyle w:val="Body"/>
        <w:spacing w:after="0"/>
        <w:ind w:left="360"/>
        <w:jc w:val="center"/>
        <w:rPr>
          <w:rFonts w:ascii="Arial" w:hAnsi="Arial" w:cs="Arial"/>
        </w:rPr>
      </w:pPr>
      <w:r w:rsidRPr="0026554E">
        <w:rPr>
          <w:rFonts w:ascii="Times New Roman" w:hAnsi="Times New Roman"/>
          <w:b/>
          <w:bCs/>
          <w:noProof/>
        </w:rPr>
        <w:drawing>
          <wp:inline distT="0" distB="0" distL="0" distR="0" wp14:anchorId="6CCCA129" wp14:editId="014FA147">
            <wp:extent cx="3209925" cy="2096509"/>
            <wp:effectExtent l="0" t="0" r="0" b="0"/>
            <wp:docPr id="22" name="Picture 1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descr="A screenshot of a computer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1270" cy="2116982"/>
                    </a:xfrm>
                    <a:prstGeom prst="rect">
                      <a:avLst/>
                    </a:prstGeom>
                    <a:noFill/>
                    <a:ln>
                      <a:noFill/>
                    </a:ln>
                  </pic:spPr>
                </pic:pic>
              </a:graphicData>
            </a:graphic>
          </wp:inline>
        </w:drawing>
      </w:r>
    </w:p>
    <w:p w14:paraId="04C40271" w14:textId="77777777" w:rsidR="00FF288C" w:rsidRDefault="00FF288C" w:rsidP="00755189">
      <w:pPr>
        <w:pStyle w:val="Body"/>
        <w:rPr>
          <w:rFonts w:ascii="Arial" w:hAnsi="Arial" w:cs="Arial"/>
          <w:b/>
          <w:bCs/>
        </w:rPr>
      </w:pPr>
    </w:p>
    <w:p w14:paraId="5D247019" w14:textId="5C286334" w:rsidR="00755189" w:rsidRPr="002118D2" w:rsidRDefault="00755189" w:rsidP="00FF288C">
      <w:pPr>
        <w:pStyle w:val="Body"/>
        <w:jc w:val="center"/>
        <w:rPr>
          <w:rFonts w:ascii="Arial" w:hAnsi="Arial" w:cs="Arial"/>
          <w:lang w:val="en-IN"/>
        </w:rPr>
      </w:pPr>
      <w:r w:rsidRPr="002118D2">
        <w:rPr>
          <w:rFonts w:ascii="Arial" w:hAnsi="Arial" w:cs="Arial"/>
          <w:b/>
          <w:bCs/>
        </w:rPr>
        <w:t xml:space="preserve">Figure 2. </w:t>
      </w:r>
      <w:r w:rsidRPr="002118D2">
        <w:rPr>
          <w:rFonts w:ascii="Arial" w:hAnsi="Arial" w:cs="Arial"/>
          <w:lang w:val="en-IN"/>
        </w:rPr>
        <w:t>Satellite data download and processing in the GEE environment</w:t>
      </w:r>
    </w:p>
    <w:p w14:paraId="59ED4FE3" w14:textId="77777777" w:rsidR="00755189" w:rsidRPr="00FF288C" w:rsidRDefault="00755189" w:rsidP="00755189">
      <w:pPr>
        <w:pStyle w:val="Body"/>
        <w:rPr>
          <w:rFonts w:ascii="Arial" w:hAnsi="Arial" w:cs="Arial"/>
          <w:b/>
          <w:u w:val="single"/>
        </w:rPr>
      </w:pPr>
      <w:r w:rsidRPr="00FF288C">
        <w:rPr>
          <w:rFonts w:ascii="Arial" w:hAnsi="Arial" w:cs="Arial"/>
          <w:b/>
          <w:u w:val="single"/>
        </w:rPr>
        <w:t>2.1.2 Drone Image Collection and Processing</w:t>
      </w:r>
    </w:p>
    <w:p w14:paraId="001EAB62" w14:textId="77777777" w:rsidR="00755189" w:rsidRDefault="00755189" w:rsidP="00755189">
      <w:pPr>
        <w:pStyle w:val="Body"/>
        <w:rPr>
          <w:rFonts w:ascii="Arial" w:hAnsi="Arial" w:cs="Arial"/>
        </w:rPr>
      </w:pPr>
      <w:r w:rsidRPr="002118D2">
        <w:rPr>
          <w:rFonts w:ascii="Arial" w:hAnsi="Arial" w:cs="Arial"/>
        </w:rPr>
        <w:lastRenderedPageBreak/>
        <w:t>Using drones to capture imagery involves careful planning of flight paths tailored to specific goals. In this study, the objective was to create an extremely accurate elevation model with sub-centimeter precision, requiring images with resolutions finer than 3 cm. Both quadcopters and fixed-wing drones were used to capture orthoimages of tanks, which were then used to generate Digital Terrain Models (DTMs) for Lower Palar tanks. Fixed-wing drones were preferred for larger tanks due to their efficiency. Geotagged data from onboard receivers was embedded into images as EXIF information. The cameras were optimized to produce sharp imagery and accurate data, set in programmable mode with optimal settings such as shutter speed and exposure time. Overlapping images were taken along the flight path to create detailed point cloud data, with a recommended minimum front and side overlap of 60% to enhance matching accuracy. The Unmanned Aerial Vehicle (UAV) was equipped with an autopilot and high-precision GPS for navigation, and the onboard flight controller triggered the camera every 1-2 seconds. Flight paths were recorded using onboard GPS and synchronized with the camera before each flight. Figure 3 illustrates an exemplary flight path over the tank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212"/>
      </w:tblGrid>
      <w:tr w:rsidR="00755189" w14:paraId="1F521713" w14:textId="77777777" w:rsidTr="00FF288C">
        <w:trPr>
          <w:trHeight w:val="3860"/>
        </w:trPr>
        <w:tc>
          <w:tcPr>
            <w:tcW w:w="4212" w:type="dxa"/>
          </w:tcPr>
          <w:p w14:paraId="33A18201" w14:textId="77777777" w:rsidR="00755189" w:rsidRDefault="00755189" w:rsidP="0036521D">
            <w:pPr>
              <w:pStyle w:val="Body"/>
              <w:rPr>
                <w:rFonts w:ascii="Arial" w:hAnsi="Arial" w:cs="Arial"/>
              </w:rPr>
            </w:pPr>
            <w:r w:rsidRPr="0026554E">
              <w:rPr>
                <w:rFonts w:ascii="Times New Roman" w:hAnsi="Times New Roman"/>
                <w:noProof/>
              </w:rPr>
              <w:drawing>
                <wp:inline distT="0" distB="0" distL="0" distR="0" wp14:anchorId="66EACC2D" wp14:editId="58A7BAB5">
                  <wp:extent cx="2407661" cy="2286000"/>
                  <wp:effectExtent l="0" t="0" r="0" b="0"/>
                  <wp:docPr id="22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7661" cy="2286000"/>
                          </a:xfrm>
                          <a:prstGeom prst="rect">
                            <a:avLst/>
                          </a:prstGeom>
                          <a:noFill/>
                          <a:ln>
                            <a:noFill/>
                          </a:ln>
                        </pic:spPr>
                      </pic:pic>
                    </a:graphicData>
                  </a:graphic>
                </wp:inline>
              </w:drawing>
            </w:r>
          </w:p>
        </w:tc>
        <w:tc>
          <w:tcPr>
            <w:tcW w:w="4212" w:type="dxa"/>
          </w:tcPr>
          <w:p w14:paraId="56052B11" w14:textId="77777777" w:rsidR="00755189" w:rsidRPr="002118D2" w:rsidRDefault="00755189" w:rsidP="0036521D">
            <w:pPr>
              <w:pStyle w:val="Body"/>
              <w:rPr>
                <w:rFonts w:ascii="Arial" w:hAnsi="Arial" w:cs="Arial"/>
              </w:rPr>
            </w:pPr>
            <w:r w:rsidRPr="0026554E">
              <w:rPr>
                <w:rFonts w:ascii="Times New Roman" w:hAnsi="Times New Roman"/>
                <w:noProof/>
              </w:rPr>
              <w:drawing>
                <wp:inline distT="0" distB="0" distL="0" distR="0" wp14:anchorId="35B28753" wp14:editId="1CFE3F44">
                  <wp:extent cx="2512867" cy="2286000"/>
                  <wp:effectExtent l="0" t="0" r="1905" b="0"/>
                  <wp:docPr id="22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2867" cy="2286000"/>
                          </a:xfrm>
                          <a:prstGeom prst="rect">
                            <a:avLst/>
                          </a:prstGeom>
                          <a:noFill/>
                          <a:ln>
                            <a:noFill/>
                          </a:ln>
                        </pic:spPr>
                      </pic:pic>
                    </a:graphicData>
                  </a:graphic>
                </wp:inline>
              </w:drawing>
            </w:r>
          </w:p>
        </w:tc>
      </w:tr>
      <w:tr w:rsidR="00755189" w14:paraId="1D3420AB" w14:textId="77777777" w:rsidTr="00FF288C">
        <w:tc>
          <w:tcPr>
            <w:tcW w:w="8424" w:type="dxa"/>
            <w:gridSpan w:val="2"/>
          </w:tcPr>
          <w:p w14:paraId="2B4BFCF6" w14:textId="77777777" w:rsidR="00755189" w:rsidRPr="002118D2" w:rsidRDefault="00755189" w:rsidP="0036521D">
            <w:pPr>
              <w:pStyle w:val="Body"/>
              <w:jc w:val="center"/>
              <w:rPr>
                <w:rFonts w:ascii="Arial" w:hAnsi="Arial" w:cs="Arial"/>
                <w:lang w:val="en-IN"/>
              </w:rPr>
            </w:pPr>
            <w:r w:rsidRPr="002118D2">
              <w:rPr>
                <w:rFonts w:ascii="Arial" w:hAnsi="Arial" w:cs="Arial"/>
                <w:b/>
                <w:bCs/>
                <w:lang w:val="en-IN"/>
              </w:rPr>
              <w:t>Figure 3.</w:t>
            </w:r>
            <w:r w:rsidRPr="002118D2">
              <w:rPr>
                <w:rFonts w:ascii="Arial" w:hAnsi="Arial" w:cs="Arial"/>
                <w:lang w:val="en-IN"/>
              </w:rPr>
              <w:t xml:space="preserve"> Flight Track over the study area</w:t>
            </w:r>
          </w:p>
        </w:tc>
      </w:tr>
    </w:tbl>
    <w:p w14:paraId="1708337A" w14:textId="77777777" w:rsidR="00755189" w:rsidRDefault="00755189" w:rsidP="00755189">
      <w:pPr>
        <w:pStyle w:val="Body"/>
        <w:rPr>
          <w:rFonts w:ascii="Arial" w:hAnsi="Arial" w:cs="Arial"/>
          <w:b/>
          <w:i/>
          <w:iCs/>
          <w:u w:val="single"/>
        </w:rPr>
      </w:pPr>
    </w:p>
    <w:p w14:paraId="73D5F58B" w14:textId="2D9A6457" w:rsidR="00755189" w:rsidRPr="00FF288C" w:rsidRDefault="00755189" w:rsidP="00755189">
      <w:pPr>
        <w:pStyle w:val="Body"/>
        <w:rPr>
          <w:rFonts w:ascii="Arial" w:hAnsi="Arial" w:cs="Arial"/>
          <w:b/>
          <w:u w:val="single"/>
        </w:rPr>
      </w:pPr>
      <w:r w:rsidRPr="00FF288C">
        <w:rPr>
          <w:rFonts w:ascii="Arial" w:hAnsi="Arial" w:cs="Arial"/>
          <w:b/>
          <w:u w:val="single"/>
        </w:rPr>
        <w:t>2.1.3 Processing of images in Pix4D</w:t>
      </w:r>
    </w:p>
    <w:p w14:paraId="7239C2E3" w14:textId="77777777" w:rsidR="00755189" w:rsidRPr="002118D2" w:rsidRDefault="00755189" w:rsidP="00755189">
      <w:pPr>
        <w:pStyle w:val="Body"/>
        <w:rPr>
          <w:rFonts w:ascii="Arial" w:hAnsi="Arial" w:cs="Arial"/>
          <w:bCs/>
        </w:rPr>
      </w:pPr>
      <w:r w:rsidRPr="002118D2">
        <w:rPr>
          <w:rFonts w:ascii="Arial" w:hAnsi="Arial" w:cs="Arial"/>
          <w:bCs/>
        </w:rPr>
        <w:t xml:space="preserve">Drone images created an ortho-image and Digital Surface Model (DSM) for the tank, using Pix4D software for tasks like bundle block adjustment, point cloud generation, </w:t>
      </w:r>
      <w:proofErr w:type="spellStart"/>
      <w:r w:rsidRPr="002118D2">
        <w:rPr>
          <w:rFonts w:ascii="Arial" w:hAnsi="Arial" w:cs="Arial"/>
          <w:bCs/>
        </w:rPr>
        <w:t>Orthomosaic</w:t>
      </w:r>
      <w:proofErr w:type="spellEnd"/>
      <w:r w:rsidRPr="002118D2">
        <w:rPr>
          <w:rFonts w:ascii="Arial" w:hAnsi="Arial" w:cs="Arial"/>
          <w:bCs/>
        </w:rPr>
        <w:t xml:space="preserve"> creation, and filtering (Küng et al., 2011). Pix4D mapper, known for UAV photogrammetry, managed lightweight UAV photos well (Sona et al., 2014). This process generated cloud points, Orthoimages, and a Digital Elevation Model (DEM). Additional tie points made a Densified Point Cloud and a 3D Textured Mesh. Orthoimage correction fixed image perspective and terrain changes, aiding 3D model creation from 2D photos. Creating 3D models from 2D photos faces challenges due to the non-differentiable image generation process. Overcoming this requires more information, like corresponding image points in multiple views. Triangulating viewpoints reconstructs a 3D projection. Camera calibration and position are crucial, achieved through a projection matrix. The geometrical theory of Structure from Motion (</w:t>
      </w:r>
      <w:proofErr w:type="spellStart"/>
      <w:r w:rsidRPr="002118D2">
        <w:rPr>
          <w:rFonts w:ascii="Arial" w:hAnsi="Arial" w:cs="Arial"/>
          <w:bCs/>
        </w:rPr>
        <w:t>SfM</w:t>
      </w:r>
      <w:proofErr w:type="spellEnd"/>
      <w:r w:rsidRPr="002118D2">
        <w:rPr>
          <w:rFonts w:ascii="Arial" w:hAnsi="Arial" w:cs="Arial"/>
          <w:bCs/>
        </w:rPr>
        <w:t xml:space="preserve">) computes projection matrices and 3D coordinates simultaneously using relevant points. DSM and Digital Terrain Model (DTM) development helps compute Volumes, </w:t>
      </w:r>
      <w:proofErr w:type="spellStart"/>
      <w:r w:rsidRPr="002118D2">
        <w:rPr>
          <w:rFonts w:ascii="Arial" w:hAnsi="Arial" w:cs="Arial"/>
          <w:bCs/>
        </w:rPr>
        <w:t>Orthomosaics</w:t>
      </w:r>
      <w:proofErr w:type="spellEnd"/>
      <w:r w:rsidRPr="002118D2">
        <w:rPr>
          <w:rFonts w:ascii="Arial" w:hAnsi="Arial" w:cs="Arial"/>
          <w:bCs/>
        </w:rPr>
        <w:t>, and Reflectance Maps.</w:t>
      </w:r>
    </w:p>
    <w:p w14:paraId="2CF68629" w14:textId="77777777" w:rsidR="00755189" w:rsidRDefault="00755189" w:rsidP="00755189">
      <w:pPr>
        <w:pStyle w:val="Body"/>
        <w:ind w:left="360"/>
        <w:jc w:val="center"/>
        <w:rPr>
          <w:rFonts w:ascii="Arial" w:hAnsi="Arial" w:cs="Arial"/>
          <w:b/>
          <w:i/>
          <w:iCs/>
          <w:u w:val="single"/>
        </w:rPr>
      </w:pPr>
      <w:r w:rsidRPr="0026554E">
        <w:rPr>
          <w:rFonts w:ascii="Times New Roman" w:hAnsi="Times New Roman"/>
          <w:b/>
          <w:bCs/>
          <w:noProof/>
        </w:rPr>
        <w:lastRenderedPageBreak/>
        <w:drawing>
          <wp:inline distT="0" distB="0" distL="0" distR="0" wp14:anchorId="60CDCB73" wp14:editId="5202DA03">
            <wp:extent cx="3548942" cy="4297680"/>
            <wp:effectExtent l="0" t="0" r="0" b="7620"/>
            <wp:docPr id="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0.png"/>
                    <pic:cNvPicPr/>
                  </pic:nvPicPr>
                  <pic:blipFill>
                    <a:blip r:embed="rId18" cstate="print"/>
                    <a:stretch>
                      <a:fillRect/>
                    </a:stretch>
                  </pic:blipFill>
                  <pic:spPr>
                    <a:xfrm>
                      <a:off x="0" y="0"/>
                      <a:ext cx="3625798" cy="4390751"/>
                    </a:xfrm>
                    <a:prstGeom prst="rect">
                      <a:avLst/>
                    </a:prstGeom>
                  </pic:spPr>
                </pic:pic>
              </a:graphicData>
            </a:graphic>
          </wp:inline>
        </w:drawing>
      </w:r>
    </w:p>
    <w:p w14:paraId="33FB72AC" w14:textId="17C6C724" w:rsidR="00755189" w:rsidRDefault="00755189" w:rsidP="00755189">
      <w:pPr>
        <w:pStyle w:val="Body"/>
        <w:jc w:val="center"/>
        <w:rPr>
          <w:rFonts w:ascii="Arial" w:hAnsi="Arial" w:cs="Arial"/>
          <w:bCs/>
        </w:rPr>
      </w:pPr>
      <w:r w:rsidRPr="004A2C98">
        <w:rPr>
          <w:rFonts w:ascii="Arial" w:hAnsi="Arial" w:cs="Arial"/>
          <w:b/>
        </w:rPr>
        <w:t>Figure 4.</w:t>
      </w:r>
      <w:r w:rsidRPr="002118D2">
        <w:rPr>
          <w:rFonts w:ascii="Arial" w:hAnsi="Arial" w:cs="Arial"/>
          <w:bCs/>
        </w:rPr>
        <w:t xml:space="preserve"> Methodology Overview for Water Spread Analysis</w:t>
      </w:r>
    </w:p>
    <w:p w14:paraId="103DDB0E" w14:textId="77777777" w:rsidR="00755189" w:rsidRPr="004A2C98" w:rsidRDefault="00755189" w:rsidP="00755189">
      <w:pPr>
        <w:pStyle w:val="Body"/>
        <w:rPr>
          <w:rFonts w:ascii="Arial" w:hAnsi="Arial" w:cs="Arial"/>
          <w:b/>
          <w:u w:val="single"/>
          <w:lang w:val="en-IN"/>
        </w:rPr>
      </w:pPr>
      <w:r w:rsidRPr="004A2C98">
        <w:rPr>
          <w:rFonts w:ascii="Arial" w:hAnsi="Arial" w:cs="Arial"/>
          <w:b/>
          <w:u w:val="single"/>
          <w:lang w:val="en-IN"/>
        </w:rPr>
        <w:t>2.1.4 Tank dimension assessment and estimation of water quantity</w:t>
      </w:r>
    </w:p>
    <w:p w14:paraId="3009708B"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t>The quantification of water in tanks was assessed using the customized tool developed by ArcGIS 10.6 software. The ‘Compute Water Depth’ tool was developed to create the water spread depth raster using DTM data generated from the Pix4D mapper and mask raster data of the water spread pixels (Figure 4). The volume will be generated as output in m</w:t>
      </w:r>
      <w:r w:rsidRPr="002118D2">
        <w:rPr>
          <w:rFonts w:ascii="Arial" w:hAnsi="Arial" w:cs="Arial"/>
          <w:bCs/>
          <w:vertAlign w:val="superscript"/>
          <w:lang w:val="en-IN"/>
        </w:rPr>
        <w:t>3</w:t>
      </w:r>
      <w:r w:rsidRPr="002118D2">
        <w:rPr>
          <w:rFonts w:ascii="Arial" w:hAnsi="Arial" w:cs="Arial"/>
          <w:bCs/>
          <w:lang w:val="en-IN"/>
        </w:rPr>
        <w:t>.</w:t>
      </w:r>
    </w:p>
    <w:p w14:paraId="752F50C5"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tab/>
        <w:t xml:space="preserve">The volume (Vi) of each grid cell </w:t>
      </w:r>
      <w:proofErr w:type="spellStart"/>
      <w:r w:rsidRPr="002118D2">
        <w:rPr>
          <w:rFonts w:ascii="Arial" w:hAnsi="Arial" w:cs="Arial"/>
          <w:bCs/>
          <w:lang w:val="en-IN"/>
        </w:rPr>
        <w:t>i</w:t>
      </w:r>
      <w:proofErr w:type="spellEnd"/>
      <w:r w:rsidRPr="002118D2">
        <w:rPr>
          <w:rFonts w:ascii="Arial" w:hAnsi="Arial" w:cs="Arial"/>
          <w:bCs/>
          <w:lang w:val="en-IN"/>
        </w:rPr>
        <w:t xml:space="preserve"> is provided by:</w:t>
      </w:r>
    </w:p>
    <w:p w14:paraId="333A9253" w14:textId="77777777" w:rsidR="00755189" w:rsidRPr="002118D2" w:rsidRDefault="00755189" w:rsidP="00755189">
      <w:pPr>
        <w:pStyle w:val="Body"/>
        <w:spacing w:after="0"/>
        <w:jc w:val="center"/>
        <w:rPr>
          <w:rFonts w:ascii="Arial" w:hAnsi="Arial" w:cs="Arial"/>
          <w:bCs/>
        </w:rPr>
      </w:pPr>
      <w:r w:rsidRPr="002118D2">
        <w:rPr>
          <w:rFonts w:ascii="Arial" w:hAnsi="Arial" w:cs="Arial"/>
          <w:bCs/>
        </w:rPr>
        <w:t>Vi = Li x Wi x Hi</w:t>
      </w:r>
    </w:p>
    <w:p w14:paraId="690C3E43"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t>Where,</w:t>
      </w:r>
    </w:p>
    <w:p w14:paraId="15BD6E74"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tab/>
        <w:t>Li = the length of the cell; Wi = the width of the cell; Hi = the height of the cell</w:t>
      </w:r>
    </w:p>
    <w:p w14:paraId="1F431103"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tab/>
        <w:t>The Length (Li) and Width (Wi) equal the project's Ground Sample Distance (GSD).</w:t>
      </w:r>
    </w:p>
    <w:p w14:paraId="6AF074C2" w14:textId="77777777" w:rsidR="00755189" w:rsidRPr="002118D2" w:rsidRDefault="00755189" w:rsidP="00755189">
      <w:pPr>
        <w:pStyle w:val="Body"/>
        <w:spacing w:after="0"/>
        <w:jc w:val="center"/>
        <w:rPr>
          <w:rFonts w:ascii="Arial" w:hAnsi="Arial" w:cs="Arial"/>
          <w:bCs/>
        </w:rPr>
      </w:pPr>
      <w:r w:rsidRPr="002118D2">
        <w:rPr>
          <w:rFonts w:ascii="Arial" w:hAnsi="Arial" w:cs="Arial"/>
          <w:bCs/>
        </w:rPr>
        <w:t>Li =Wi = GSD</w:t>
      </w:r>
    </w:p>
    <w:p w14:paraId="25BC1A0F"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t>The Height (Hi) is given by</w:t>
      </w:r>
    </w:p>
    <w:p w14:paraId="3C40745C" w14:textId="77777777" w:rsidR="00755189" w:rsidRPr="002118D2" w:rsidRDefault="00755189" w:rsidP="00755189">
      <w:pPr>
        <w:pStyle w:val="Body"/>
        <w:spacing w:after="0"/>
        <w:jc w:val="center"/>
        <w:rPr>
          <w:rFonts w:ascii="Arial" w:hAnsi="Arial" w:cs="Arial"/>
          <w:bCs/>
        </w:rPr>
      </w:pPr>
      <w:r w:rsidRPr="002118D2">
        <w:rPr>
          <w:rFonts w:ascii="Arial" w:hAnsi="Arial" w:cs="Arial"/>
          <w:bCs/>
        </w:rPr>
        <w:t xml:space="preserve">Hi = </w:t>
      </w:r>
      <w:proofErr w:type="spellStart"/>
      <w:r w:rsidRPr="002118D2">
        <w:rPr>
          <w:rFonts w:ascii="Arial" w:hAnsi="Arial" w:cs="Arial"/>
          <w:bCs/>
        </w:rPr>
        <w:t>ZTi</w:t>
      </w:r>
      <w:proofErr w:type="spellEnd"/>
      <w:r w:rsidRPr="002118D2">
        <w:rPr>
          <w:rFonts w:ascii="Arial" w:hAnsi="Arial" w:cs="Arial"/>
          <w:bCs/>
        </w:rPr>
        <w:t xml:space="preserve"> – </w:t>
      </w:r>
      <w:proofErr w:type="spellStart"/>
      <w:r w:rsidRPr="002118D2">
        <w:rPr>
          <w:rFonts w:ascii="Arial" w:hAnsi="Arial" w:cs="Arial"/>
          <w:bCs/>
        </w:rPr>
        <w:t>ZBi</w:t>
      </w:r>
      <w:proofErr w:type="spellEnd"/>
    </w:p>
    <w:p w14:paraId="0FBCCF22"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t>Where,</w:t>
      </w:r>
    </w:p>
    <w:p w14:paraId="5962F96E"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tab/>
      </w:r>
      <w:proofErr w:type="spellStart"/>
      <w:r w:rsidRPr="002118D2">
        <w:rPr>
          <w:rFonts w:ascii="Arial" w:hAnsi="Arial" w:cs="Arial"/>
          <w:bCs/>
          <w:lang w:val="en-IN"/>
        </w:rPr>
        <w:t>ZTi</w:t>
      </w:r>
      <w:proofErr w:type="spellEnd"/>
      <w:r w:rsidRPr="002118D2">
        <w:rPr>
          <w:rFonts w:ascii="Arial" w:hAnsi="Arial" w:cs="Arial"/>
          <w:bCs/>
          <w:lang w:val="en-IN"/>
        </w:rPr>
        <w:t xml:space="preserve"> = the terrain altitude of each cell at the centre of the cell</w:t>
      </w:r>
    </w:p>
    <w:p w14:paraId="4507E600"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tab/>
      </w:r>
      <w:proofErr w:type="spellStart"/>
      <w:r w:rsidRPr="002118D2">
        <w:rPr>
          <w:rFonts w:ascii="Arial" w:hAnsi="Arial" w:cs="Arial"/>
          <w:bCs/>
          <w:lang w:val="en-IN"/>
        </w:rPr>
        <w:t>ZBi</w:t>
      </w:r>
      <w:proofErr w:type="spellEnd"/>
      <w:r w:rsidRPr="002118D2">
        <w:rPr>
          <w:rFonts w:ascii="Arial" w:hAnsi="Arial" w:cs="Arial"/>
          <w:bCs/>
          <w:lang w:val="en-IN"/>
        </w:rPr>
        <w:t xml:space="preserve"> = the base altitude of each cell at the centre of the cell</w:t>
      </w:r>
    </w:p>
    <w:p w14:paraId="5B0F5D33"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t xml:space="preserve">Therefore, the volume Vi of cell </w:t>
      </w:r>
      <w:proofErr w:type="spellStart"/>
      <w:r w:rsidRPr="002118D2">
        <w:rPr>
          <w:rFonts w:ascii="Arial" w:hAnsi="Arial" w:cs="Arial"/>
          <w:bCs/>
          <w:lang w:val="en-IN"/>
        </w:rPr>
        <w:t>i</w:t>
      </w:r>
      <w:proofErr w:type="spellEnd"/>
      <w:r w:rsidRPr="002118D2">
        <w:rPr>
          <w:rFonts w:ascii="Arial" w:hAnsi="Arial" w:cs="Arial"/>
          <w:bCs/>
          <w:lang w:val="en-IN"/>
        </w:rPr>
        <w:t xml:space="preserve"> is given by</w:t>
      </w:r>
    </w:p>
    <w:p w14:paraId="77774723" w14:textId="77777777" w:rsidR="00755189" w:rsidRPr="002118D2" w:rsidRDefault="00755189" w:rsidP="00755189">
      <w:pPr>
        <w:pStyle w:val="Body"/>
        <w:spacing w:after="0"/>
        <w:jc w:val="center"/>
        <w:rPr>
          <w:rFonts w:ascii="Arial" w:hAnsi="Arial" w:cs="Arial"/>
          <w:bCs/>
        </w:rPr>
      </w:pPr>
      <w:r w:rsidRPr="002118D2">
        <w:rPr>
          <w:rFonts w:ascii="Arial" w:hAnsi="Arial" w:cs="Arial"/>
          <w:bCs/>
        </w:rPr>
        <w:t>Vi = GSD x GSD x (</w:t>
      </w:r>
      <w:proofErr w:type="spellStart"/>
      <w:r w:rsidRPr="002118D2">
        <w:rPr>
          <w:rFonts w:ascii="Arial" w:hAnsi="Arial" w:cs="Arial"/>
          <w:bCs/>
        </w:rPr>
        <w:t>ZTi</w:t>
      </w:r>
      <w:proofErr w:type="spellEnd"/>
      <w:r w:rsidRPr="002118D2">
        <w:rPr>
          <w:rFonts w:ascii="Arial" w:hAnsi="Arial" w:cs="Arial"/>
          <w:bCs/>
        </w:rPr>
        <w:t xml:space="preserve"> - </w:t>
      </w:r>
      <w:proofErr w:type="spellStart"/>
      <w:r w:rsidRPr="002118D2">
        <w:rPr>
          <w:rFonts w:ascii="Arial" w:hAnsi="Arial" w:cs="Arial"/>
          <w:bCs/>
        </w:rPr>
        <w:t>ZBi</w:t>
      </w:r>
      <w:proofErr w:type="spellEnd"/>
      <w:r w:rsidRPr="002118D2">
        <w:rPr>
          <w:rFonts w:ascii="Arial" w:hAnsi="Arial" w:cs="Arial"/>
          <w:bCs/>
        </w:rPr>
        <w:t>)</w:t>
      </w:r>
    </w:p>
    <w:p w14:paraId="35F11336" w14:textId="77777777" w:rsidR="00755189" w:rsidRPr="002118D2" w:rsidRDefault="00755189" w:rsidP="00755189">
      <w:pPr>
        <w:pStyle w:val="Body"/>
        <w:spacing w:after="0"/>
        <w:rPr>
          <w:rFonts w:ascii="Arial" w:hAnsi="Arial" w:cs="Arial"/>
          <w:bCs/>
          <w:lang w:val="en-IN"/>
        </w:rPr>
      </w:pPr>
      <w:r w:rsidRPr="002118D2">
        <w:rPr>
          <w:rFonts w:ascii="Arial" w:hAnsi="Arial" w:cs="Arial"/>
          <w:bCs/>
          <w:lang w:val="en-IN"/>
        </w:rPr>
        <w:lastRenderedPageBreak/>
        <w:tab/>
        <w:t>The altitude of the 3D terrain corresponding to the centre of cell ‘</w:t>
      </w:r>
      <w:proofErr w:type="spellStart"/>
      <w:r w:rsidRPr="002118D2">
        <w:rPr>
          <w:rFonts w:ascii="Arial" w:hAnsi="Arial" w:cs="Arial"/>
          <w:bCs/>
          <w:lang w:val="en-IN"/>
        </w:rPr>
        <w:t>i</w:t>
      </w:r>
      <w:proofErr w:type="spellEnd"/>
      <w:r w:rsidRPr="002118D2">
        <w:rPr>
          <w:rFonts w:ascii="Arial" w:hAnsi="Arial" w:cs="Arial"/>
          <w:bCs/>
          <w:lang w:val="en-IN"/>
        </w:rPr>
        <w:t xml:space="preserve">' is denoted by </w:t>
      </w:r>
      <w:proofErr w:type="spellStart"/>
      <w:r w:rsidRPr="002118D2">
        <w:rPr>
          <w:rFonts w:ascii="Arial" w:hAnsi="Arial" w:cs="Arial"/>
          <w:bCs/>
          <w:lang w:val="en-IN"/>
        </w:rPr>
        <w:t>ZTi</w:t>
      </w:r>
      <w:proofErr w:type="spellEnd"/>
      <w:r w:rsidRPr="002118D2">
        <w:rPr>
          <w:rFonts w:ascii="Arial" w:hAnsi="Arial" w:cs="Arial"/>
          <w:bCs/>
          <w:lang w:val="en-IN"/>
        </w:rPr>
        <w:t>. The altitude of the base surface of the volume corresponding to the centre of cell ‘</w:t>
      </w:r>
      <w:proofErr w:type="spellStart"/>
      <w:r w:rsidRPr="002118D2">
        <w:rPr>
          <w:rFonts w:ascii="Arial" w:hAnsi="Arial" w:cs="Arial"/>
          <w:bCs/>
          <w:lang w:val="en-IN"/>
        </w:rPr>
        <w:t>i</w:t>
      </w:r>
      <w:proofErr w:type="spellEnd"/>
      <w:r w:rsidRPr="002118D2">
        <w:rPr>
          <w:rFonts w:ascii="Arial" w:hAnsi="Arial" w:cs="Arial"/>
          <w:bCs/>
          <w:lang w:val="en-IN"/>
        </w:rPr>
        <w:t xml:space="preserve">' is denoted by </w:t>
      </w:r>
      <w:proofErr w:type="spellStart"/>
      <w:r w:rsidRPr="002118D2">
        <w:rPr>
          <w:rFonts w:ascii="Arial" w:hAnsi="Arial" w:cs="Arial"/>
          <w:bCs/>
          <w:lang w:val="en-IN"/>
        </w:rPr>
        <w:t>ZBi</w:t>
      </w:r>
      <w:proofErr w:type="spellEnd"/>
      <w:r w:rsidRPr="002118D2">
        <w:rPr>
          <w:rFonts w:ascii="Arial" w:hAnsi="Arial" w:cs="Arial"/>
          <w:bCs/>
          <w:lang w:val="en-IN"/>
        </w:rPr>
        <w:t>.</w:t>
      </w:r>
    </w:p>
    <w:p w14:paraId="3FD27F34" w14:textId="0CC8D784" w:rsidR="00755189" w:rsidRDefault="00755189" w:rsidP="00755189">
      <w:pPr>
        <w:pStyle w:val="Body"/>
        <w:rPr>
          <w:rFonts w:ascii="Arial" w:hAnsi="Arial" w:cs="Arial"/>
          <w:bCs/>
        </w:rPr>
      </w:pPr>
    </w:p>
    <w:p w14:paraId="277927AB" w14:textId="77777777" w:rsidR="00755189" w:rsidRPr="002118D2" w:rsidRDefault="00755189" w:rsidP="00755189">
      <w:pPr>
        <w:pStyle w:val="Body"/>
        <w:rPr>
          <w:rFonts w:ascii="Arial" w:hAnsi="Arial" w:cs="Arial"/>
          <w:b/>
          <w:bCs/>
          <w:sz w:val="22"/>
          <w:szCs w:val="22"/>
          <w:lang w:val="en-IN"/>
        </w:rPr>
      </w:pPr>
      <w:r w:rsidRPr="002118D2">
        <w:rPr>
          <w:rFonts w:ascii="Arial" w:hAnsi="Arial" w:cs="Arial"/>
          <w:b/>
          <w:bCs/>
          <w:sz w:val="22"/>
          <w:szCs w:val="22"/>
          <w:lang w:val="en-IN"/>
        </w:rPr>
        <w:t>2.3 Crop classification</w:t>
      </w:r>
    </w:p>
    <w:p w14:paraId="6DF3A02A" w14:textId="77777777" w:rsidR="00755189" w:rsidRPr="00711651" w:rsidRDefault="00755189" w:rsidP="00755189">
      <w:pPr>
        <w:pStyle w:val="Body"/>
        <w:rPr>
          <w:rFonts w:ascii="Arial" w:hAnsi="Arial" w:cs="Arial"/>
          <w:b/>
          <w:u w:val="single"/>
          <w:lang w:val="en-IN"/>
        </w:rPr>
      </w:pPr>
      <w:r w:rsidRPr="00711651">
        <w:rPr>
          <w:rFonts w:ascii="Arial" w:hAnsi="Arial" w:cs="Arial"/>
          <w:b/>
          <w:u w:val="single"/>
          <w:lang w:val="en-IN"/>
        </w:rPr>
        <w:t>2.3.1 Sentinel 1A and Sentinel 2 data</w:t>
      </w:r>
    </w:p>
    <w:p w14:paraId="36544B51" w14:textId="77777777" w:rsidR="00755189" w:rsidRPr="002118D2" w:rsidRDefault="00755189" w:rsidP="00755189">
      <w:pPr>
        <w:pStyle w:val="Body"/>
        <w:rPr>
          <w:rFonts w:ascii="Arial" w:hAnsi="Arial" w:cs="Arial"/>
          <w:bCs/>
        </w:rPr>
      </w:pPr>
      <w:r w:rsidRPr="002118D2">
        <w:rPr>
          <w:rFonts w:ascii="Arial" w:hAnsi="Arial" w:cs="Arial"/>
          <w:bCs/>
        </w:rPr>
        <w:t xml:space="preserve">Crop diversification and classification for the </w:t>
      </w:r>
      <w:r w:rsidRPr="002118D2">
        <w:rPr>
          <w:rFonts w:ascii="Arial" w:hAnsi="Arial" w:cs="Arial"/>
          <w:bCs/>
          <w:i/>
          <w:iCs/>
        </w:rPr>
        <w:t>Kharif</w:t>
      </w:r>
      <w:r w:rsidRPr="002118D2">
        <w:rPr>
          <w:rFonts w:ascii="Arial" w:hAnsi="Arial" w:cs="Arial"/>
          <w:bCs/>
        </w:rPr>
        <w:t xml:space="preserve">, </w:t>
      </w:r>
      <w:r w:rsidRPr="002118D2">
        <w:rPr>
          <w:rFonts w:ascii="Arial" w:hAnsi="Arial" w:cs="Arial"/>
          <w:bCs/>
          <w:i/>
          <w:iCs/>
        </w:rPr>
        <w:t>Rabi</w:t>
      </w:r>
      <w:r w:rsidRPr="002118D2">
        <w:rPr>
          <w:rFonts w:ascii="Arial" w:hAnsi="Arial" w:cs="Arial"/>
          <w:bCs/>
        </w:rPr>
        <w:t xml:space="preserve">, and </w:t>
      </w:r>
      <w:r w:rsidRPr="002118D2">
        <w:rPr>
          <w:rFonts w:ascii="Arial" w:hAnsi="Arial" w:cs="Arial"/>
          <w:bCs/>
          <w:i/>
          <w:iCs/>
        </w:rPr>
        <w:t>Summer</w:t>
      </w:r>
      <w:r w:rsidRPr="002118D2">
        <w:rPr>
          <w:rFonts w:ascii="Arial" w:hAnsi="Arial" w:cs="Arial"/>
          <w:bCs/>
        </w:rPr>
        <w:t xml:space="preserve"> seasons in the Lower Palar Subbasin were evaluated using high-resolution Sentinel 2 Optical satellite data, along with Sentinel 1A Synthetic Aperture Radar products. Sentinel 2 comprises 13 spectral bands, of which four bands (B2 490 nm, B3 560 nm, B4 665 nm, and B8 842 nm) with 10 m resolution were utilized. Composite images for </w:t>
      </w:r>
      <w:r w:rsidRPr="002118D2">
        <w:rPr>
          <w:rFonts w:ascii="Arial" w:hAnsi="Arial" w:cs="Arial"/>
          <w:bCs/>
          <w:i/>
          <w:iCs/>
        </w:rPr>
        <w:t>Kharif</w:t>
      </w:r>
      <w:r w:rsidRPr="002118D2">
        <w:rPr>
          <w:rFonts w:ascii="Arial" w:hAnsi="Arial" w:cs="Arial"/>
          <w:bCs/>
        </w:rPr>
        <w:t xml:space="preserve">, </w:t>
      </w:r>
      <w:r w:rsidRPr="002118D2">
        <w:rPr>
          <w:rFonts w:ascii="Arial" w:hAnsi="Arial" w:cs="Arial"/>
          <w:bCs/>
          <w:i/>
          <w:iCs/>
        </w:rPr>
        <w:t>Rabi</w:t>
      </w:r>
      <w:r w:rsidRPr="002118D2">
        <w:rPr>
          <w:rFonts w:ascii="Arial" w:hAnsi="Arial" w:cs="Arial"/>
          <w:bCs/>
        </w:rPr>
        <w:t xml:space="preserve">, and </w:t>
      </w:r>
      <w:r w:rsidRPr="002118D2">
        <w:rPr>
          <w:rFonts w:ascii="Arial" w:hAnsi="Arial" w:cs="Arial"/>
          <w:bCs/>
          <w:i/>
          <w:iCs/>
        </w:rPr>
        <w:t>Summer</w:t>
      </w:r>
      <w:r w:rsidRPr="002118D2">
        <w:rPr>
          <w:rFonts w:ascii="Arial" w:hAnsi="Arial" w:cs="Arial"/>
          <w:bCs/>
        </w:rPr>
        <w:t xml:space="preserve"> seasons in 2018 and 2021 were obtained from the Google Earth Engine platform. The data underwent preprocessing steps like cloud filtering and atmospheric corrections </w:t>
      </w:r>
      <w:r w:rsidRPr="002118D2">
        <w:rPr>
          <w:rFonts w:ascii="Arial" w:hAnsi="Arial" w:cs="Arial"/>
          <w:bCs/>
          <w:i/>
          <w:iCs/>
        </w:rPr>
        <w:t>via</w:t>
      </w:r>
      <w:r w:rsidRPr="002118D2">
        <w:rPr>
          <w:rFonts w:ascii="Arial" w:hAnsi="Arial" w:cs="Arial"/>
          <w:bCs/>
        </w:rPr>
        <w:t xml:space="preserve"> Python scripting for optimal Sentinel 2 imagery of the Lower Palar sub-basin.</w:t>
      </w:r>
    </w:p>
    <w:p w14:paraId="5ADA372B" w14:textId="77777777" w:rsidR="00755189" w:rsidRPr="00711651" w:rsidRDefault="00755189" w:rsidP="00755189">
      <w:pPr>
        <w:pStyle w:val="Body"/>
        <w:rPr>
          <w:rFonts w:ascii="Arial" w:hAnsi="Arial" w:cs="Arial"/>
          <w:b/>
          <w:u w:val="single"/>
        </w:rPr>
      </w:pPr>
      <w:r w:rsidRPr="00711651">
        <w:rPr>
          <w:rFonts w:ascii="Arial" w:hAnsi="Arial" w:cs="Arial"/>
          <w:b/>
          <w:u w:val="single"/>
        </w:rPr>
        <w:t>2.3.2 Generation of Land parcel Information and Ayacut Area</w:t>
      </w:r>
    </w:p>
    <w:p w14:paraId="0083572C" w14:textId="77777777" w:rsidR="00755189" w:rsidRPr="009566EB" w:rsidRDefault="00755189" w:rsidP="00755189">
      <w:pPr>
        <w:pStyle w:val="Body"/>
        <w:rPr>
          <w:rFonts w:ascii="Arial" w:hAnsi="Arial" w:cs="Arial"/>
          <w:bCs/>
          <w:lang w:val="en-IN"/>
        </w:rPr>
      </w:pPr>
      <w:r w:rsidRPr="009566EB">
        <w:rPr>
          <w:rFonts w:ascii="Arial" w:hAnsi="Arial" w:cs="Arial"/>
          <w:bCs/>
          <w:lang w:val="en-IN"/>
        </w:rPr>
        <w:t xml:space="preserve">The cadastral maps of villages in the Lower Palar sub-basin were acquired from the Department of Agriculture in Chengalpattu and Kancheepuram Districts, using large-scale (1:5000) cadastral maps. The process involved map mosaicking, georeferencing, digitization, and edge matching to delineate the tank ayacut area from the digitized cadastral maps, as outlined in Figure 5 of the methodology. </w:t>
      </w:r>
    </w:p>
    <w:p w14:paraId="49B3F1B3" w14:textId="77777777" w:rsidR="00755189" w:rsidRPr="009566EB" w:rsidRDefault="00755189" w:rsidP="00755189">
      <w:pPr>
        <w:pStyle w:val="Body"/>
        <w:rPr>
          <w:rFonts w:ascii="Arial" w:hAnsi="Arial" w:cs="Arial"/>
          <w:bCs/>
          <w:lang w:val="en-IN"/>
        </w:rPr>
      </w:pPr>
      <w:r w:rsidRPr="009566EB">
        <w:rPr>
          <w:rFonts w:ascii="Arial" w:hAnsi="Arial" w:cs="Arial"/>
          <w:bCs/>
          <w:lang w:val="en-IN"/>
        </w:rPr>
        <w:tab/>
        <w:t>Tank ayacut maps, obtained from the Water Resources Department, were generated using digitized cadastral maps and tank water user association maps in ArcGIS 10.6, delineating major tank ayacut boundaries across the Lower Palar sub-basin. Ground truth surveys collected 1833 points across six seasons to validate crop and non-crop areas derived from satellite data, employing a random stratified sampling approach for training and validation in crop classification.</w:t>
      </w:r>
    </w:p>
    <w:p w14:paraId="174C3B25" w14:textId="77777777" w:rsidR="00755189" w:rsidRDefault="00755189" w:rsidP="00755189">
      <w:pPr>
        <w:pStyle w:val="Body"/>
        <w:jc w:val="center"/>
        <w:rPr>
          <w:rFonts w:ascii="Arial" w:hAnsi="Arial" w:cs="Arial"/>
          <w:b/>
        </w:rPr>
      </w:pPr>
      <w:r w:rsidRPr="0026554E">
        <w:rPr>
          <w:rFonts w:ascii="Times New Roman" w:hAnsi="Times New Roman"/>
          <w:noProof/>
        </w:rPr>
        <w:drawing>
          <wp:inline distT="0" distB="0" distL="0" distR="0" wp14:anchorId="4B1DCE3C" wp14:editId="517DC1F1">
            <wp:extent cx="3867912" cy="2949131"/>
            <wp:effectExtent l="0" t="0" r="0" b="3810"/>
            <wp:docPr id="15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0300" cy="2973826"/>
                    </a:xfrm>
                    <a:prstGeom prst="rect">
                      <a:avLst/>
                    </a:prstGeom>
                  </pic:spPr>
                </pic:pic>
              </a:graphicData>
            </a:graphic>
          </wp:inline>
        </w:drawing>
      </w:r>
    </w:p>
    <w:p w14:paraId="6285B495" w14:textId="77777777" w:rsidR="00755189" w:rsidRPr="009566EB" w:rsidRDefault="00755189" w:rsidP="00755189">
      <w:pPr>
        <w:pStyle w:val="Body"/>
        <w:jc w:val="center"/>
        <w:rPr>
          <w:rFonts w:ascii="Arial" w:hAnsi="Arial" w:cs="Arial"/>
        </w:rPr>
      </w:pPr>
      <w:r w:rsidRPr="007F0C2B">
        <w:rPr>
          <w:rFonts w:ascii="Arial" w:hAnsi="Arial" w:cs="Arial"/>
          <w:b/>
          <w:bCs/>
        </w:rPr>
        <w:lastRenderedPageBreak/>
        <w:t>Figure 5.</w:t>
      </w:r>
      <w:r w:rsidRPr="009566EB">
        <w:rPr>
          <w:rFonts w:ascii="Arial" w:hAnsi="Arial" w:cs="Arial"/>
        </w:rPr>
        <w:t xml:space="preserve"> Methodology adopted for generation of cadastral maps and Tank Ayacut</w:t>
      </w:r>
    </w:p>
    <w:p w14:paraId="3E6DB689" w14:textId="77777777" w:rsidR="00755189" w:rsidRPr="00A33869" w:rsidRDefault="00755189" w:rsidP="00755189">
      <w:pPr>
        <w:pStyle w:val="Body"/>
        <w:rPr>
          <w:rFonts w:ascii="Arial" w:hAnsi="Arial" w:cs="Arial"/>
          <w:b/>
          <w:u w:val="single"/>
          <w:lang w:val="en-IN"/>
        </w:rPr>
      </w:pPr>
      <w:r w:rsidRPr="00A33869">
        <w:rPr>
          <w:rFonts w:ascii="Arial" w:hAnsi="Arial" w:cs="Arial"/>
          <w:b/>
          <w:u w:val="single"/>
          <w:lang w:val="en-IN"/>
        </w:rPr>
        <w:t xml:space="preserve">2.3.3 Crop Classification and Crop Diversification Assessment </w:t>
      </w:r>
    </w:p>
    <w:p w14:paraId="120069A8" w14:textId="77777777" w:rsidR="00755189" w:rsidRDefault="00755189" w:rsidP="00755189">
      <w:pPr>
        <w:pStyle w:val="Body"/>
        <w:rPr>
          <w:rFonts w:ascii="Arial" w:hAnsi="Arial" w:cs="Arial"/>
          <w:bCs/>
          <w:lang w:val="en-IN"/>
        </w:rPr>
      </w:pPr>
      <w:r w:rsidRPr="00FC704D">
        <w:rPr>
          <w:rFonts w:ascii="Arial" w:hAnsi="Arial" w:cs="Arial"/>
          <w:bCs/>
          <w:lang w:val="en-IN"/>
        </w:rPr>
        <w:t xml:space="preserve">Pixel-based classification and the random forest machine learning algorithm were applied to pre-processed Sentinel 2 satellite data with 10m spatial resolution to identify major crop areas. Ground truth points from surveys were crucial for training classification modules to pinpoint major crops in the study area (Figure 6). Crop classification was performed for major crops across different seasons, and water spread in tanks was assessed during the </w:t>
      </w:r>
      <w:r w:rsidRPr="00FC704D">
        <w:rPr>
          <w:rFonts w:ascii="Arial" w:hAnsi="Arial" w:cs="Arial"/>
          <w:bCs/>
          <w:i/>
          <w:iCs/>
          <w:lang w:val="en-IN"/>
        </w:rPr>
        <w:t>kharif, rabi,</w:t>
      </w:r>
      <w:r w:rsidRPr="00FC704D">
        <w:rPr>
          <w:rFonts w:ascii="Arial" w:hAnsi="Arial" w:cs="Arial"/>
          <w:bCs/>
          <w:lang w:val="en-IN"/>
        </w:rPr>
        <w:t xml:space="preserve"> and </w:t>
      </w:r>
      <w:r w:rsidRPr="00FC704D">
        <w:rPr>
          <w:rFonts w:ascii="Arial" w:hAnsi="Arial" w:cs="Arial"/>
          <w:bCs/>
          <w:i/>
          <w:iCs/>
          <w:lang w:val="en-IN"/>
        </w:rPr>
        <w:t>summer</w:t>
      </w:r>
      <w:r w:rsidRPr="00FC704D">
        <w:rPr>
          <w:rFonts w:ascii="Arial" w:hAnsi="Arial" w:cs="Arial"/>
          <w:bCs/>
          <w:lang w:val="en-IN"/>
        </w:rPr>
        <w:t xml:space="preserve"> seasons of 2018 and 2021. These assessments correlated with crop area and crop variety in each season, informing the Crop Diversification Index analysis (Simpson, 1949). It considers species abundance and evenness, with values close to 1 indicating diverse cropping patterns and 0 indicating monoculture</w:t>
      </w:r>
      <w:r>
        <w:rPr>
          <w:rFonts w:ascii="Arial" w:hAnsi="Arial" w:cs="Arial"/>
          <w:bCs/>
          <w:lang w:val="en-IN"/>
        </w:rPr>
        <w:t>.</w:t>
      </w:r>
    </w:p>
    <w:p w14:paraId="34E21B3D" w14:textId="77777777" w:rsidR="00755189" w:rsidRPr="00FC704D" w:rsidRDefault="00755189" w:rsidP="00755189">
      <w:pPr>
        <w:pStyle w:val="Body"/>
        <w:jc w:val="center"/>
        <w:rPr>
          <w:rFonts w:ascii="Arial" w:hAnsi="Arial" w:cs="Arial"/>
          <w:bCs/>
        </w:rPr>
      </w:pPr>
      <w:r w:rsidRPr="0026554E">
        <w:rPr>
          <w:rFonts w:ascii="Times New Roman" w:hAnsi="Times New Roman"/>
          <w:noProof/>
        </w:rPr>
        <w:drawing>
          <wp:inline distT="0" distB="0" distL="0" distR="0" wp14:anchorId="608614D6" wp14:editId="12DA513A">
            <wp:extent cx="3606085" cy="4336830"/>
            <wp:effectExtent l="0" t="0" r="0" b="6985"/>
            <wp:docPr id="153" name="image136.jpeg"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6.jpeg"/>
                    <pic:cNvPicPr/>
                  </pic:nvPicPr>
                  <pic:blipFill>
                    <a:blip r:embed="rId20" cstate="print"/>
                    <a:stretch>
                      <a:fillRect/>
                    </a:stretch>
                  </pic:blipFill>
                  <pic:spPr>
                    <a:xfrm>
                      <a:off x="0" y="0"/>
                      <a:ext cx="3725468" cy="4480405"/>
                    </a:xfrm>
                    <a:prstGeom prst="rect">
                      <a:avLst/>
                    </a:prstGeom>
                  </pic:spPr>
                </pic:pic>
              </a:graphicData>
            </a:graphic>
          </wp:inline>
        </w:drawing>
      </w:r>
    </w:p>
    <w:p w14:paraId="613BB864" w14:textId="0C2450A4" w:rsidR="00755189" w:rsidRDefault="00755189" w:rsidP="00755189">
      <w:pPr>
        <w:pStyle w:val="Body"/>
        <w:spacing w:after="0"/>
        <w:jc w:val="center"/>
        <w:rPr>
          <w:rFonts w:ascii="Arial" w:hAnsi="Arial" w:cs="Arial"/>
        </w:rPr>
      </w:pPr>
      <w:r w:rsidRPr="00FC704D">
        <w:rPr>
          <w:rFonts w:ascii="Arial" w:hAnsi="Arial" w:cs="Arial"/>
          <w:b/>
          <w:bCs/>
        </w:rPr>
        <w:t>Figure 6.</w:t>
      </w:r>
      <w:r w:rsidRPr="00FC704D">
        <w:rPr>
          <w:rFonts w:ascii="Arial" w:hAnsi="Arial" w:cs="Arial"/>
        </w:rPr>
        <w:t xml:space="preserve"> Crop classification and crop diversification assessment</w:t>
      </w:r>
    </w:p>
    <w:p w14:paraId="6836515B" w14:textId="77777777" w:rsidR="00A33869" w:rsidRPr="00FC704D" w:rsidRDefault="00A33869" w:rsidP="00755189">
      <w:pPr>
        <w:pStyle w:val="Body"/>
        <w:spacing w:after="0"/>
        <w:jc w:val="center"/>
        <w:rPr>
          <w:rFonts w:ascii="Arial" w:hAnsi="Arial" w:cs="Arial"/>
        </w:rPr>
      </w:pPr>
    </w:p>
    <w:p w14:paraId="120F9F53" w14:textId="77777777" w:rsidR="00755189" w:rsidRDefault="00755189" w:rsidP="00755189">
      <w:pPr>
        <w:pStyle w:val="Head1"/>
        <w:spacing w:after="0"/>
        <w:jc w:val="both"/>
        <w:rPr>
          <w:rFonts w:ascii="Arial" w:hAnsi="Arial" w:cs="Arial"/>
        </w:rPr>
      </w:pPr>
      <w:r>
        <w:rPr>
          <w:rFonts w:ascii="Arial" w:hAnsi="Arial" w:cs="Arial"/>
        </w:rPr>
        <w:t>3. results and discussion</w:t>
      </w:r>
    </w:p>
    <w:p w14:paraId="7C5FFEFA" w14:textId="77777777" w:rsidR="00755189" w:rsidRPr="004C10A8" w:rsidRDefault="00755189" w:rsidP="00755189">
      <w:pPr>
        <w:pStyle w:val="Head1"/>
        <w:jc w:val="both"/>
        <w:rPr>
          <w:rFonts w:ascii="Arial" w:hAnsi="Arial" w:cs="Arial"/>
          <w:bCs/>
          <w:lang w:val="en-IN"/>
        </w:rPr>
      </w:pPr>
      <w:r>
        <w:rPr>
          <w:rFonts w:ascii="Arial" w:hAnsi="Arial" w:cs="Arial"/>
        </w:rPr>
        <w:t xml:space="preserve">3.1 </w:t>
      </w:r>
      <w:bookmarkStart w:id="3" w:name="_Hlk164942026"/>
      <w:r w:rsidRPr="004C10A8">
        <w:rPr>
          <w:rFonts w:ascii="Arial" w:hAnsi="Arial" w:cs="Arial"/>
          <w:bCs/>
          <w:caps w:val="0"/>
          <w:lang w:val="en-IN"/>
        </w:rPr>
        <w:t xml:space="preserve">Water Spread Assessment </w:t>
      </w:r>
      <w:r>
        <w:rPr>
          <w:rFonts w:ascii="Arial" w:hAnsi="Arial" w:cs="Arial"/>
          <w:bCs/>
          <w:caps w:val="0"/>
          <w:lang w:val="en-IN"/>
        </w:rPr>
        <w:t>i</w:t>
      </w:r>
      <w:r w:rsidRPr="004C10A8">
        <w:rPr>
          <w:rFonts w:ascii="Arial" w:hAnsi="Arial" w:cs="Arial"/>
          <w:bCs/>
          <w:caps w:val="0"/>
          <w:lang w:val="en-IN"/>
        </w:rPr>
        <w:t>n Lower Palar Sub-Basin</w:t>
      </w:r>
      <w:bookmarkEnd w:id="3"/>
    </w:p>
    <w:p w14:paraId="09C5B622" w14:textId="77777777" w:rsidR="00755189" w:rsidRPr="004C10A8" w:rsidRDefault="00755189" w:rsidP="00755189">
      <w:pPr>
        <w:pStyle w:val="Body"/>
        <w:rPr>
          <w:rFonts w:ascii="Arial" w:hAnsi="Arial" w:cs="Arial"/>
        </w:rPr>
      </w:pPr>
      <w:r w:rsidRPr="004C10A8">
        <w:rPr>
          <w:rFonts w:ascii="Arial" w:hAnsi="Arial" w:cs="Arial"/>
        </w:rPr>
        <w:t xml:space="preserve">The estimated water spread data for tanks in the Lower Palar sub-basin were presented in Tables 2 and 3. The monthly mean total water spread area in the Lower Palar basin ranges from 1489.0 to 3160.0 ha throughout the year, with higher cumulative totals observed from </w:t>
      </w:r>
      <w:r w:rsidRPr="004C10A8">
        <w:rPr>
          <w:rFonts w:ascii="Arial" w:hAnsi="Arial" w:cs="Arial"/>
        </w:rPr>
        <w:lastRenderedPageBreak/>
        <w:t>October to April. Conversely, May to September typically gets lower water spread areas. Peak water spread occurs in December, followed by January and February. In 2019-20, July had the minimum water spread area (460 ha), while December had the maximum (5211.8 ha), except for December 2019, where a lower area indicated a monsoon deficit.</w:t>
      </w:r>
    </w:p>
    <w:p w14:paraId="00E8ECD4" w14:textId="77777777" w:rsidR="00755189" w:rsidRDefault="00755189" w:rsidP="00755189">
      <w:pPr>
        <w:pStyle w:val="Body"/>
        <w:rPr>
          <w:rFonts w:ascii="Arial" w:hAnsi="Arial" w:cs="Arial"/>
        </w:rPr>
      </w:pPr>
      <w:r w:rsidRPr="004C10A8">
        <w:rPr>
          <w:rFonts w:ascii="Arial" w:hAnsi="Arial" w:cs="Arial"/>
          <w:bCs/>
        </w:rPr>
        <w:tab/>
      </w:r>
      <w:r w:rsidRPr="004C10A8">
        <w:rPr>
          <w:rFonts w:ascii="Arial" w:hAnsi="Arial" w:cs="Arial"/>
        </w:rPr>
        <w:t>The monthly mean total water spread volume ranges from 724.3 to 1185.7 million cubic meters (MCM) regardless of month or year, following a similar pattern to the water spread area, with higher volumes from October to April. Again, December stands out with the maximum volume, followed by January, April, and February. In 2019-20, July had the minimum volume (122.9 MCM), while December had the maximum (2117.6 MCM), except for December 2019 due to monsoon deficits. Due to the unavailability of a sentinel 1A satellite pass over Tamil Nadu during December 2023, water spread and volume were not assessed for that month.</w:t>
      </w:r>
    </w:p>
    <w:p w14:paraId="02D23685" w14:textId="77777777" w:rsidR="00755189" w:rsidRPr="004C10A8" w:rsidRDefault="00755189" w:rsidP="00755189">
      <w:pPr>
        <w:pStyle w:val="Body"/>
        <w:rPr>
          <w:rFonts w:ascii="Arial" w:hAnsi="Arial" w:cs="Arial"/>
          <w:bCs/>
        </w:rPr>
      </w:pPr>
      <w:r w:rsidRPr="004C10A8">
        <w:rPr>
          <w:rFonts w:ascii="Arial" w:hAnsi="Arial" w:cs="Arial"/>
          <w:b/>
          <w:bCs/>
        </w:rPr>
        <w:t xml:space="preserve">Table 2. </w:t>
      </w:r>
      <w:r w:rsidRPr="004C10A8">
        <w:rPr>
          <w:rFonts w:ascii="Arial" w:hAnsi="Arial" w:cs="Arial"/>
          <w:bCs/>
        </w:rPr>
        <w:t xml:space="preserve">Month-wise cumulative water spread area (ha) analysis </w:t>
      </w:r>
    </w:p>
    <w:tbl>
      <w:tblPr>
        <w:tblW w:w="9371"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1032"/>
        <w:gridCol w:w="629"/>
        <w:gridCol w:w="702"/>
        <w:gridCol w:w="701"/>
        <w:gridCol w:w="700"/>
        <w:gridCol w:w="701"/>
        <w:gridCol w:w="701"/>
        <w:gridCol w:w="701"/>
        <w:gridCol w:w="700"/>
        <w:gridCol w:w="702"/>
        <w:gridCol w:w="701"/>
        <w:gridCol w:w="701"/>
        <w:gridCol w:w="700"/>
      </w:tblGrid>
      <w:tr w:rsidR="00755189" w:rsidRPr="004C10A8" w14:paraId="388449F8" w14:textId="77777777" w:rsidTr="0036521D">
        <w:trPr>
          <w:trHeight w:val="21"/>
          <w:jc w:val="center"/>
        </w:trPr>
        <w:tc>
          <w:tcPr>
            <w:tcW w:w="1032" w:type="dxa"/>
            <w:vAlign w:val="center"/>
          </w:tcPr>
          <w:p w14:paraId="558233F4"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Year</w:t>
            </w:r>
          </w:p>
        </w:tc>
        <w:tc>
          <w:tcPr>
            <w:tcW w:w="629" w:type="dxa"/>
            <w:vAlign w:val="center"/>
          </w:tcPr>
          <w:p w14:paraId="7F100059"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Jan</w:t>
            </w:r>
          </w:p>
        </w:tc>
        <w:tc>
          <w:tcPr>
            <w:tcW w:w="702" w:type="dxa"/>
            <w:vAlign w:val="center"/>
          </w:tcPr>
          <w:p w14:paraId="23EA4CB9"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Feb</w:t>
            </w:r>
          </w:p>
        </w:tc>
        <w:tc>
          <w:tcPr>
            <w:tcW w:w="701" w:type="dxa"/>
            <w:vAlign w:val="center"/>
          </w:tcPr>
          <w:p w14:paraId="6E8E0861"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Mar</w:t>
            </w:r>
          </w:p>
        </w:tc>
        <w:tc>
          <w:tcPr>
            <w:tcW w:w="700" w:type="dxa"/>
            <w:vAlign w:val="center"/>
          </w:tcPr>
          <w:p w14:paraId="59E473C3"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April</w:t>
            </w:r>
          </w:p>
        </w:tc>
        <w:tc>
          <w:tcPr>
            <w:tcW w:w="701" w:type="dxa"/>
            <w:vAlign w:val="center"/>
          </w:tcPr>
          <w:p w14:paraId="2C39E9DD"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May</w:t>
            </w:r>
          </w:p>
        </w:tc>
        <w:tc>
          <w:tcPr>
            <w:tcW w:w="701" w:type="dxa"/>
            <w:vAlign w:val="center"/>
          </w:tcPr>
          <w:p w14:paraId="44CD9DF3"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June</w:t>
            </w:r>
          </w:p>
        </w:tc>
        <w:tc>
          <w:tcPr>
            <w:tcW w:w="701" w:type="dxa"/>
            <w:vAlign w:val="center"/>
          </w:tcPr>
          <w:p w14:paraId="1F3144E0"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July</w:t>
            </w:r>
          </w:p>
        </w:tc>
        <w:tc>
          <w:tcPr>
            <w:tcW w:w="700" w:type="dxa"/>
            <w:vAlign w:val="center"/>
          </w:tcPr>
          <w:p w14:paraId="402C17CC"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Aug</w:t>
            </w:r>
          </w:p>
        </w:tc>
        <w:tc>
          <w:tcPr>
            <w:tcW w:w="702" w:type="dxa"/>
            <w:vAlign w:val="center"/>
          </w:tcPr>
          <w:p w14:paraId="7699BF74"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Sep</w:t>
            </w:r>
          </w:p>
        </w:tc>
        <w:tc>
          <w:tcPr>
            <w:tcW w:w="701" w:type="dxa"/>
            <w:vAlign w:val="center"/>
          </w:tcPr>
          <w:p w14:paraId="0352B6E3"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Oct</w:t>
            </w:r>
          </w:p>
        </w:tc>
        <w:tc>
          <w:tcPr>
            <w:tcW w:w="701" w:type="dxa"/>
            <w:vAlign w:val="center"/>
          </w:tcPr>
          <w:p w14:paraId="173ECBC1"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Nov</w:t>
            </w:r>
          </w:p>
        </w:tc>
        <w:tc>
          <w:tcPr>
            <w:tcW w:w="700" w:type="dxa"/>
            <w:vAlign w:val="center"/>
          </w:tcPr>
          <w:p w14:paraId="5F1B61D0"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Dec</w:t>
            </w:r>
          </w:p>
        </w:tc>
      </w:tr>
      <w:tr w:rsidR="00755189" w:rsidRPr="004C10A8" w14:paraId="6904078E" w14:textId="77777777" w:rsidTr="0036521D">
        <w:trPr>
          <w:trHeight w:val="21"/>
          <w:jc w:val="center"/>
        </w:trPr>
        <w:tc>
          <w:tcPr>
            <w:tcW w:w="1032" w:type="dxa"/>
            <w:vAlign w:val="center"/>
          </w:tcPr>
          <w:p w14:paraId="46168E07"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2018-19</w:t>
            </w:r>
          </w:p>
        </w:tc>
        <w:tc>
          <w:tcPr>
            <w:tcW w:w="629" w:type="dxa"/>
            <w:vAlign w:val="center"/>
          </w:tcPr>
          <w:p w14:paraId="6A5381B3"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2170.3</w:t>
            </w:r>
          </w:p>
        </w:tc>
        <w:tc>
          <w:tcPr>
            <w:tcW w:w="702" w:type="dxa"/>
            <w:vAlign w:val="center"/>
          </w:tcPr>
          <w:p w14:paraId="20A3A418"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1526.3</w:t>
            </w:r>
          </w:p>
        </w:tc>
        <w:tc>
          <w:tcPr>
            <w:tcW w:w="701" w:type="dxa"/>
            <w:vAlign w:val="center"/>
          </w:tcPr>
          <w:p w14:paraId="40DAEE0E"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1598.7</w:t>
            </w:r>
          </w:p>
        </w:tc>
        <w:tc>
          <w:tcPr>
            <w:tcW w:w="700" w:type="dxa"/>
            <w:vAlign w:val="center"/>
          </w:tcPr>
          <w:p w14:paraId="29EB77EA"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1278.3</w:t>
            </w:r>
          </w:p>
        </w:tc>
        <w:tc>
          <w:tcPr>
            <w:tcW w:w="701" w:type="dxa"/>
            <w:vAlign w:val="center"/>
          </w:tcPr>
          <w:p w14:paraId="496403E7"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1064.4</w:t>
            </w:r>
          </w:p>
        </w:tc>
        <w:tc>
          <w:tcPr>
            <w:tcW w:w="701" w:type="dxa"/>
            <w:vAlign w:val="center"/>
          </w:tcPr>
          <w:p w14:paraId="1CF6A217"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1456.8</w:t>
            </w:r>
          </w:p>
        </w:tc>
        <w:tc>
          <w:tcPr>
            <w:tcW w:w="701" w:type="dxa"/>
            <w:vAlign w:val="center"/>
          </w:tcPr>
          <w:p w14:paraId="3CB518C8"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1187.5</w:t>
            </w:r>
          </w:p>
        </w:tc>
        <w:tc>
          <w:tcPr>
            <w:tcW w:w="700" w:type="dxa"/>
            <w:vAlign w:val="center"/>
          </w:tcPr>
          <w:p w14:paraId="0A8494FD"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1117.1</w:t>
            </w:r>
          </w:p>
        </w:tc>
        <w:tc>
          <w:tcPr>
            <w:tcW w:w="702" w:type="dxa"/>
            <w:vAlign w:val="center"/>
          </w:tcPr>
          <w:p w14:paraId="1B5469B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1232.9</w:t>
            </w:r>
          </w:p>
        </w:tc>
        <w:tc>
          <w:tcPr>
            <w:tcW w:w="701" w:type="dxa"/>
            <w:vAlign w:val="center"/>
          </w:tcPr>
          <w:p w14:paraId="1067F649"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1282.1</w:t>
            </w:r>
          </w:p>
        </w:tc>
        <w:tc>
          <w:tcPr>
            <w:tcW w:w="701" w:type="dxa"/>
            <w:vAlign w:val="center"/>
          </w:tcPr>
          <w:p w14:paraId="7F600477"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1019.6</w:t>
            </w:r>
          </w:p>
        </w:tc>
        <w:tc>
          <w:tcPr>
            <w:tcW w:w="700" w:type="dxa"/>
            <w:vAlign w:val="center"/>
          </w:tcPr>
          <w:p w14:paraId="2198410B"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1904.8</w:t>
            </w:r>
          </w:p>
        </w:tc>
      </w:tr>
      <w:tr w:rsidR="00755189" w:rsidRPr="004C10A8" w14:paraId="466FC750" w14:textId="77777777" w:rsidTr="0036521D">
        <w:trPr>
          <w:trHeight w:val="21"/>
          <w:jc w:val="center"/>
        </w:trPr>
        <w:tc>
          <w:tcPr>
            <w:tcW w:w="1032" w:type="dxa"/>
            <w:vAlign w:val="center"/>
          </w:tcPr>
          <w:p w14:paraId="5AA2B424"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2019-20</w:t>
            </w:r>
          </w:p>
        </w:tc>
        <w:tc>
          <w:tcPr>
            <w:tcW w:w="629" w:type="dxa"/>
            <w:vAlign w:val="center"/>
          </w:tcPr>
          <w:p w14:paraId="2EE5B5F3"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1546.5</w:t>
            </w:r>
          </w:p>
        </w:tc>
        <w:tc>
          <w:tcPr>
            <w:tcW w:w="702" w:type="dxa"/>
            <w:vAlign w:val="center"/>
          </w:tcPr>
          <w:p w14:paraId="3D820232"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1534.5</w:t>
            </w:r>
          </w:p>
        </w:tc>
        <w:tc>
          <w:tcPr>
            <w:tcW w:w="701" w:type="dxa"/>
            <w:vAlign w:val="center"/>
          </w:tcPr>
          <w:p w14:paraId="3F9B069D"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1329.0</w:t>
            </w:r>
          </w:p>
        </w:tc>
        <w:tc>
          <w:tcPr>
            <w:tcW w:w="700" w:type="dxa"/>
            <w:vAlign w:val="center"/>
          </w:tcPr>
          <w:p w14:paraId="395995B2"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1357.4</w:t>
            </w:r>
          </w:p>
        </w:tc>
        <w:tc>
          <w:tcPr>
            <w:tcW w:w="701" w:type="dxa"/>
            <w:vAlign w:val="center"/>
          </w:tcPr>
          <w:p w14:paraId="3CD08D47"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924.3</w:t>
            </w:r>
          </w:p>
        </w:tc>
        <w:tc>
          <w:tcPr>
            <w:tcW w:w="701" w:type="dxa"/>
            <w:vAlign w:val="center"/>
          </w:tcPr>
          <w:p w14:paraId="27C8BECD"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926.8</w:t>
            </w:r>
          </w:p>
        </w:tc>
        <w:tc>
          <w:tcPr>
            <w:tcW w:w="701" w:type="dxa"/>
            <w:vAlign w:val="center"/>
          </w:tcPr>
          <w:p w14:paraId="5B4C886D"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460.0</w:t>
            </w:r>
          </w:p>
        </w:tc>
        <w:tc>
          <w:tcPr>
            <w:tcW w:w="700" w:type="dxa"/>
            <w:vAlign w:val="center"/>
          </w:tcPr>
          <w:p w14:paraId="221AA227"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1076.4</w:t>
            </w:r>
          </w:p>
        </w:tc>
        <w:tc>
          <w:tcPr>
            <w:tcW w:w="702" w:type="dxa"/>
            <w:vAlign w:val="center"/>
          </w:tcPr>
          <w:p w14:paraId="72CB82DD"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1492.2</w:t>
            </w:r>
          </w:p>
        </w:tc>
        <w:tc>
          <w:tcPr>
            <w:tcW w:w="701" w:type="dxa"/>
            <w:vAlign w:val="center"/>
          </w:tcPr>
          <w:p w14:paraId="04684A2E"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1831.8</w:t>
            </w:r>
          </w:p>
        </w:tc>
        <w:tc>
          <w:tcPr>
            <w:tcW w:w="701" w:type="dxa"/>
            <w:vAlign w:val="center"/>
          </w:tcPr>
          <w:p w14:paraId="2FF27DC9"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3103.5</w:t>
            </w:r>
          </w:p>
        </w:tc>
        <w:tc>
          <w:tcPr>
            <w:tcW w:w="700" w:type="dxa"/>
            <w:vAlign w:val="center"/>
          </w:tcPr>
          <w:p w14:paraId="04D04EE8"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5211.8</w:t>
            </w:r>
          </w:p>
        </w:tc>
      </w:tr>
      <w:tr w:rsidR="00755189" w:rsidRPr="004C10A8" w14:paraId="13DFE11B" w14:textId="77777777" w:rsidTr="0036521D">
        <w:trPr>
          <w:trHeight w:val="21"/>
          <w:jc w:val="center"/>
        </w:trPr>
        <w:tc>
          <w:tcPr>
            <w:tcW w:w="1032" w:type="dxa"/>
            <w:vAlign w:val="center"/>
          </w:tcPr>
          <w:p w14:paraId="493E2845"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2020-21</w:t>
            </w:r>
          </w:p>
        </w:tc>
        <w:tc>
          <w:tcPr>
            <w:tcW w:w="629" w:type="dxa"/>
            <w:vAlign w:val="center"/>
          </w:tcPr>
          <w:p w14:paraId="709BC198"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3781.9</w:t>
            </w:r>
          </w:p>
        </w:tc>
        <w:tc>
          <w:tcPr>
            <w:tcW w:w="702" w:type="dxa"/>
            <w:vAlign w:val="center"/>
          </w:tcPr>
          <w:p w14:paraId="225EDEF4"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2313.5</w:t>
            </w:r>
          </w:p>
        </w:tc>
        <w:tc>
          <w:tcPr>
            <w:tcW w:w="701" w:type="dxa"/>
            <w:vAlign w:val="center"/>
          </w:tcPr>
          <w:p w14:paraId="2C9BFE80"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2293.1</w:t>
            </w:r>
          </w:p>
        </w:tc>
        <w:tc>
          <w:tcPr>
            <w:tcW w:w="700" w:type="dxa"/>
            <w:vAlign w:val="center"/>
          </w:tcPr>
          <w:p w14:paraId="777F2F64"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1811.8</w:t>
            </w:r>
          </w:p>
        </w:tc>
        <w:tc>
          <w:tcPr>
            <w:tcW w:w="701" w:type="dxa"/>
            <w:vAlign w:val="center"/>
          </w:tcPr>
          <w:p w14:paraId="654A06B0"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1685.8</w:t>
            </w:r>
          </w:p>
        </w:tc>
        <w:tc>
          <w:tcPr>
            <w:tcW w:w="701" w:type="dxa"/>
            <w:vAlign w:val="center"/>
          </w:tcPr>
          <w:p w14:paraId="63EF7569"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1216.7</w:t>
            </w:r>
          </w:p>
        </w:tc>
        <w:tc>
          <w:tcPr>
            <w:tcW w:w="701" w:type="dxa"/>
            <w:vAlign w:val="center"/>
          </w:tcPr>
          <w:p w14:paraId="7478376D"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2550.3</w:t>
            </w:r>
          </w:p>
        </w:tc>
        <w:tc>
          <w:tcPr>
            <w:tcW w:w="700" w:type="dxa"/>
            <w:vAlign w:val="center"/>
          </w:tcPr>
          <w:p w14:paraId="42F33B39"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2450.9</w:t>
            </w:r>
          </w:p>
        </w:tc>
        <w:tc>
          <w:tcPr>
            <w:tcW w:w="702" w:type="dxa"/>
            <w:vAlign w:val="center"/>
          </w:tcPr>
          <w:p w14:paraId="0833BF78"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1543.1</w:t>
            </w:r>
          </w:p>
        </w:tc>
        <w:tc>
          <w:tcPr>
            <w:tcW w:w="701" w:type="dxa"/>
            <w:vAlign w:val="center"/>
          </w:tcPr>
          <w:p w14:paraId="44451631"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1822.1</w:t>
            </w:r>
          </w:p>
        </w:tc>
        <w:tc>
          <w:tcPr>
            <w:tcW w:w="701" w:type="dxa"/>
            <w:vAlign w:val="center"/>
          </w:tcPr>
          <w:p w14:paraId="2971271A"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3183.2</w:t>
            </w:r>
          </w:p>
        </w:tc>
        <w:tc>
          <w:tcPr>
            <w:tcW w:w="700" w:type="dxa"/>
            <w:vAlign w:val="center"/>
          </w:tcPr>
          <w:p w14:paraId="74F5C6FD"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3891.4</w:t>
            </w:r>
          </w:p>
        </w:tc>
      </w:tr>
      <w:tr w:rsidR="00755189" w:rsidRPr="004C10A8" w14:paraId="495DE14D" w14:textId="77777777" w:rsidTr="0036521D">
        <w:trPr>
          <w:trHeight w:val="21"/>
          <w:jc w:val="center"/>
        </w:trPr>
        <w:tc>
          <w:tcPr>
            <w:tcW w:w="1032" w:type="dxa"/>
            <w:vAlign w:val="center"/>
          </w:tcPr>
          <w:p w14:paraId="0ECB92C4"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2021-22</w:t>
            </w:r>
          </w:p>
        </w:tc>
        <w:tc>
          <w:tcPr>
            <w:tcW w:w="629" w:type="dxa"/>
            <w:vAlign w:val="center"/>
          </w:tcPr>
          <w:p w14:paraId="32CA276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3304.0</w:t>
            </w:r>
          </w:p>
        </w:tc>
        <w:tc>
          <w:tcPr>
            <w:tcW w:w="702" w:type="dxa"/>
            <w:vAlign w:val="center"/>
          </w:tcPr>
          <w:p w14:paraId="10561E64"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3756.5</w:t>
            </w:r>
          </w:p>
        </w:tc>
        <w:tc>
          <w:tcPr>
            <w:tcW w:w="701" w:type="dxa"/>
            <w:vAlign w:val="center"/>
          </w:tcPr>
          <w:p w14:paraId="52D8ADDB"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2786.8</w:t>
            </w:r>
          </w:p>
        </w:tc>
        <w:tc>
          <w:tcPr>
            <w:tcW w:w="700" w:type="dxa"/>
            <w:vAlign w:val="center"/>
          </w:tcPr>
          <w:p w14:paraId="5D9287FE"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3059.9</w:t>
            </w:r>
          </w:p>
        </w:tc>
        <w:tc>
          <w:tcPr>
            <w:tcW w:w="701" w:type="dxa"/>
            <w:vAlign w:val="center"/>
          </w:tcPr>
          <w:p w14:paraId="5978088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2098.3</w:t>
            </w:r>
          </w:p>
        </w:tc>
        <w:tc>
          <w:tcPr>
            <w:tcW w:w="701" w:type="dxa"/>
            <w:vAlign w:val="center"/>
          </w:tcPr>
          <w:p w14:paraId="6CEBA9B6"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1642.0</w:t>
            </w:r>
          </w:p>
        </w:tc>
        <w:tc>
          <w:tcPr>
            <w:tcW w:w="701" w:type="dxa"/>
            <w:vAlign w:val="center"/>
          </w:tcPr>
          <w:p w14:paraId="27DA8B54"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1890.0</w:t>
            </w:r>
          </w:p>
        </w:tc>
        <w:tc>
          <w:tcPr>
            <w:tcW w:w="700" w:type="dxa"/>
            <w:vAlign w:val="center"/>
          </w:tcPr>
          <w:p w14:paraId="061FD1B0"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1514.7</w:t>
            </w:r>
          </w:p>
        </w:tc>
        <w:tc>
          <w:tcPr>
            <w:tcW w:w="702" w:type="dxa"/>
            <w:vAlign w:val="center"/>
          </w:tcPr>
          <w:p w14:paraId="0DBBFAF2"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2108.0</w:t>
            </w:r>
          </w:p>
        </w:tc>
        <w:tc>
          <w:tcPr>
            <w:tcW w:w="701" w:type="dxa"/>
            <w:vAlign w:val="center"/>
          </w:tcPr>
          <w:p w14:paraId="7F96DD9E"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2523.2</w:t>
            </w:r>
          </w:p>
        </w:tc>
        <w:tc>
          <w:tcPr>
            <w:tcW w:w="701" w:type="dxa"/>
            <w:vAlign w:val="center"/>
          </w:tcPr>
          <w:p w14:paraId="59C0F01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4775.1</w:t>
            </w:r>
          </w:p>
        </w:tc>
        <w:tc>
          <w:tcPr>
            <w:tcW w:w="700" w:type="dxa"/>
            <w:vAlign w:val="center"/>
          </w:tcPr>
          <w:p w14:paraId="59C72EDE"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3354.1</w:t>
            </w:r>
          </w:p>
        </w:tc>
      </w:tr>
      <w:tr w:rsidR="00755189" w:rsidRPr="004C10A8" w14:paraId="30780B45" w14:textId="77777777" w:rsidTr="0036521D">
        <w:trPr>
          <w:trHeight w:val="21"/>
          <w:jc w:val="center"/>
        </w:trPr>
        <w:tc>
          <w:tcPr>
            <w:tcW w:w="1032" w:type="dxa"/>
            <w:vAlign w:val="center"/>
          </w:tcPr>
          <w:p w14:paraId="31991AF8"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2022-23</w:t>
            </w:r>
          </w:p>
        </w:tc>
        <w:tc>
          <w:tcPr>
            <w:tcW w:w="629" w:type="dxa"/>
            <w:vAlign w:val="center"/>
          </w:tcPr>
          <w:p w14:paraId="59AC6752"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4828.6</w:t>
            </w:r>
          </w:p>
        </w:tc>
        <w:tc>
          <w:tcPr>
            <w:tcW w:w="702" w:type="dxa"/>
            <w:vAlign w:val="center"/>
          </w:tcPr>
          <w:p w14:paraId="46049CB7"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3026.6</w:t>
            </w:r>
          </w:p>
        </w:tc>
        <w:tc>
          <w:tcPr>
            <w:tcW w:w="701" w:type="dxa"/>
            <w:vAlign w:val="center"/>
          </w:tcPr>
          <w:p w14:paraId="39FCEFD9"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3102.3</w:t>
            </w:r>
          </w:p>
        </w:tc>
        <w:tc>
          <w:tcPr>
            <w:tcW w:w="700" w:type="dxa"/>
            <w:vAlign w:val="center"/>
          </w:tcPr>
          <w:p w14:paraId="378A29BB"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2807.7</w:t>
            </w:r>
          </w:p>
        </w:tc>
        <w:tc>
          <w:tcPr>
            <w:tcW w:w="701" w:type="dxa"/>
            <w:vAlign w:val="center"/>
          </w:tcPr>
          <w:p w14:paraId="4A6FB2DD"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2545.3</w:t>
            </w:r>
          </w:p>
        </w:tc>
        <w:tc>
          <w:tcPr>
            <w:tcW w:w="701" w:type="dxa"/>
            <w:vAlign w:val="center"/>
          </w:tcPr>
          <w:p w14:paraId="3A2DB083"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1610.6</w:t>
            </w:r>
          </w:p>
        </w:tc>
        <w:tc>
          <w:tcPr>
            <w:tcW w:w="701" w:type="dxa"/>
            <w:vAlign w:val="center"/>
          </w:tcPr>
          <w:p w14:paraId="05D95E78"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1915.1</w:t>
            </w:r>
          </w:p>
        </w:tc>
        <w:tc>
          <w:tcPr>
            <w:tcW w:w="700" w:type="dxa"/>
            <w:vAlign w:val="center"/>
          </w:tcPr>
          <w:p w14:paraId="7F09E301"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845.7</w:t>
            </w:r>
          </w:p>
        </w:tc>
        <w:tc>
          <w:tcPr>
            <w:tcW w:w="702" w:type="dxa"/>
            <w:vAlign w:val="center"/>
          </w:tcPr>
          <w:p w14:paraId="39568D28"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2073.7</w:t>
            </w:r>
          </w:p>
        </w:tc>
        <w:tc>
          <w:tcPr>
            <w:tcW w:w="701" w:type="dxa"/>
            <w:vAlign w:val="center"/>
          </w:tcPr>
          <w:p w14:paraId="487211AB"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1671.4</w:t>
            </w:r>
          </w:p>
        </w:tc>
        <w:tc>
          <w:tcPr>
            <w:tcW w:w="701" w:type="dxa"/>
            <w:vAlign w:val="center"/>
          </w:tcPr>
          <w:p w14:paraId="5B1CBAAA"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1343.1</w:t>
            </w:r>
          </w:p>
        </w:tc>
        <w:tc>
          <w:tcPr>
            <w:tcW w:w="700" w:type="dxa"/>
            <w:vAlign w:val="center"/>
          </w:tcPr>
          <w:p w14:paraId="7831FB06"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4103.8</w:t>
            </w:r>
          </w:p>
        </w:tc>
      </w:tr>
      <w:tr w:rsidR="00755189" w:rsidRPr="004C10A8" w14:paraId="6434A2BC" w14:textId="77777777" w:rsidTr="0036521D">
        <w:trPr>
          <w:trHeight w:val="21"/>
          <w:jc w:val="center"/>
        </w:trPr>
        <w:tc>
          <w:tcPr>
            <w:tcW w:w="1032" w:type="dxa"/>
            <w:vAlign w:val="center"/>
          </w:tcPr>
          <w:p w14:paraId="085513BC"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2023-24</w:t>
            </w:r>
          </w:p>
        </w:tc>
        <w:tc>
          <w:tcPr>
            <w:tcW w:w="629" w:type="dxa"/>
            <w:vAlign w:val="center"/>
          </w:tcPr>
          <w:p w14:paraId="42E2D994"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3328.6</w:t>
            </w:r>
          </w:p>
        </w:tc>
        <w:tc>
          <w:tcPr>
            <w:tcW w:w="702" w:type="dxa"/>
            <w:vAlign w:val="center"/>
          </w:tcPr>
          <w:p w14:paraId="13C1EB2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3570.9</w:t>
            </w:r>
          </w:p>
        </w:tc>
        <w:tc>
          <w:tcPr>
            <w:tcW w:w="701" w:type="dxa"/>
            <w:vAlign w:val="center"/>
          </w:tcPr>
          <w:p w14:paraId="11669EE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2891.2</w:t>
            </w:r>
          </w:p>
        </w:tc>
        <w:tc>
          <w:tcPr>
            <w:tcW w:w="700" w:type="dxa"/>
            <w:vAlign w:val="center"/>
          </w:tcPr>
          <w:p w14:paraId="28EA705D"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3012.4</w:t>
            </w:r>
          </w:p>
        </w:tc>
        <w:tc>
          <w:tcPr>
            <w:tcW w:w="701" w:type="dxa"/>
            <w:vAlign w:val="center"/>
          </w:tcPr>
          <w:p w14:paraId="44E569F7"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2491.1</w:t>
            </w:r>
          </w:p>
        </w:tc>
        <w:tc>
          <w:tcPr>
            <w:tcW w:w="701" w:type="dxa"/>
            <w:vAlign w:val="center"/>
          </w:tcPr>
          <w:p w14:paraId="301EFBD4"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2081.0</w:t>
            </w:r>
          </w:p>
        </w:tc>
        <w:tc>
          <w:tcPr>
            <w:tcW w:w="701" w:type="dxa"/>
            <w:vAlign w:val="center"/>
          </w:tcPr>
          <w:p w14:paraId="2FAFB85A"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1981.6</w:t>
            </w:r>
          </w:p>
        </w:tc>
        <w:tc>
          <w:tcPr>
            <w:tcW w:w="700" w:type="dxa"/>
            <w:vAlign w:val="center"/>
          </w:tcPr>
          <w:p w14:paraId="0340215A"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2081.5</w:t>
            </w:r>
          </w:p>
        </w:tc>
        <w:tc>
          <w:tcPr>
            <w:tcW w:w="702" w:type="dxa"/>
            <w:vAlign w:val="center"/>
          </w:tcPr>
          <w:p w14:paraId="4E4C2634"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2111.3</w:t>
            </w:r>
          </w:p>
        </w:tc>
        <w:tc>
          <w:tcPr>
            <w:tcW w:w="701" w:type="dxa"/>
            <w:vAlign w:val="center"/>
          </w:tcPr>
          <w:p w14:paraId="5A626EAF"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2924.4</w:t>
            </w:r>
          </w:p>
        </w:tc>
        <w:tc>
          <w:tcPr>
            <w:tcW w:w="701" w:type="dxa"/>
            <w:vAlign w:val="center"/>
          </w:tcPr>
          <w:p w14:paraId="0D3D1F98"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2280.7</w:t>
            </w:r>
          </w:p>
        </w:tc>
        <w:tc>
          <w:tcPr>
            <w:tcW w:w="700" w:type="dxa"/>
            <w:vAlign w:val="center"/>
          </w:tcPr>
          <w:p w14:paraId="7CF1D2E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N/A</w:t>
            </w:r>
          </w:p>
        </w:tc>
      </w:tr>
      <w:tr w:rsidR="00755189" w:rsidRPr="004C10A8" w14:paraId="6485E458" w14:textId="77777777" w:rsidTr="0036521D">
        <w:trPr>
          <w:trHeight w:val="21"/>
          <w:jc w:val="center"/>
        </w:trPr>
        <w:tc>
          <w:tcPr>
            <w:tcW w:w="1032" w:type="dxa"/>
            <w:vAlign w:val="center"/>
          </w:tcPr>
          <w:p w14:paraId="5253F6C3"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Maximum</w:t>
            </w:r>
          </w:p>
        </w:tc>
        <w:tc>
          <w:tcPr>
            <w:tcW w:w="629" w:type="dxa"/>
            <w:vAlign w:val="center"/>
          </w:tcPr>
          <w:p w14:paraId="7A2E8954"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4828.6</w:t>
            </w:r>
          </w:p>
        </w:tc>
        <w:tc>
          <w:tcPr>
            <w:tcW w:w="702" w:type="dxa"/>
            <w:vAlign w:val="center"/>
          </w:tcPr>
          <w:p w14:paraId="66574A5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3756.5</w:t>
            </w:r>
          </w:p>
        </w:tc>
        <w:tc>
          <w:tcPr>
            <w:tcW w:w="701" w:type="dxa"/>
            <w:vAlign w:val="center"/>
          </w:tcPr>
          <w:p w14:paraId="3DCB9198"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3102.3</w:t>
            </w:r>
          </w:p>
        </w:tc>
        <w:tc>
          <w:tcPr>
            <w:tcW w:w="700" w:type="dxa"/>
            <w:vAlign w:val="center"/>
          </w:tcPr>
          <w:p w14:paraId="459D5194"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3059.9</w:t>
            </w:r>
          </w:p>
        </w:tc>
        <w:tc>
          <w:tcPr>
            <w:tcW w:w="701" w:type="dxa"/>
            <w:vAlign w:val="center"/>
          </w:tcPr>
          <w:p w14:paraId="3F4F810B"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2545.3</w:t>
            </w:r>
          </w:p>
        </w:tc>
        <w:tc>
          <w:tcPr>
            <w:tcW w:w="701" w:type="dxa"/>
            <w:vAlign w:val="center"/>
          </w:tcPr>
          <w:p w14:paraId="68165A83"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2081.0</w:t>
            </w:r>
          </w:p>
        </w:tc>
        <w:tc>
          <w:tcPr>
            <w:tcW w:w="701" w:type="dxa"/>
            <w:vAlign w:val="center"/>
          </w:tcPr>
          <w:p w14:paraId="3C9B336C"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2550.3</w:t>
            </w:r>
          </w:p>
        </w:tc>
        <w:tc>
          <w:tcPr>
            <w:tcW w:w="700" w:type="dxa"/>
            <w:vAlign w:val="center"/>
          </w:tcPr>
          <w:p w14:paraId="29109C4A"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2450.9</w:t>
            </w:r>
          </w:p>
        </w:tc>
        <w:tc>
          <w:tcPr>
            <w:tcW w:w="702" w:type="dxa"/>
            <w:vAlign w:val="center"/>
          </w:tcPr>
          <w:p w14:paraId="7D48857E"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2111.3</w:t>
            </w:r>
          </w:p>
        </w:tc>
        <w:tc>
          <w:tcPr>
            <w:tcW w:w="701" w:type="dxa"/>
            <w:vAlign w:val="center"/>
          </w:tcPr>
          <w:p w14:paraId="62361EF8"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2924.4</w:t>
            </w:r>
          </w:p>
        </w:tc>
        <w:tc>
          <w:tcPr>
            <w:tcW w:w="701" w:type="dxa"/>
            <w:vAlign w:val="center"/>
          </w:tcPr>
          <w:p w14:paraId="514EF50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4775.1</w:t>
            </w:r>
          </w:p>
        </w:tc>
        <w:tc>
          <w:tcPr>
            <w:tcW w:w="700" w:type="dxa"/>
            <w:vAlign w:val="center"/>
          </w:tcPr>
          <w:p w14:paraId="5D1AB45B"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5211.8</w:t>
            </w:r>
          </w:p>
        </w:tc>
      </w:tr>
      <w:tr w:rsidR="00755189" w:rsidRPr="004C10A8" w14:paraId="67E5C4FB" w14:textId="77777777" w:rsidTr="0036521D">
        <w:trPr>
          <w:trHeight w:val="21"/>
          <w:jc w:val="center"/>
        </w:trPr>
        <w:tc>
          <w:tcPr>
            <w:tcW w:w="1032" w:type="dxa"/>
            <w:vAlign w:val="center"/>
          </w:tcPr>
          <w:p w14:paraId="7F95E346" w14:textId="77777777" w:rsidR="00755189" w:rsidRPr="004C10A8" w:rsidRDefault="00755189" w:rsidP="0036521D">
            <w:pPr>
              <w:pStyle w:val="Body"/>
              <w:spacing w:beforeLines="60" w:before="144" w:afterLines="60" w:after="144"/>
              <w:jc w:val="center"/>
              <w:rPr>
                <w:rFonts w:ascii="Arial" w:hAnsi="Arial" w:cs="Arial"/>
                <w:b/>
                <w:bCs/>
              </w:rPr>
            </w:pPr>
            <w:r w:rsidRPr="004C10A8">
              <w:rPr>
                <w:rFonts w:ascii="Arial" w:hAnsi="Arial" w:cs="Arial"/>
                <w:b/>
                <w:bCs/>
              </w:rPr>
              <w:t>Mean</w:t>
            </w:r>
          </w:p>
        </w:tc>
        <w:tc>
          <w:tcPr>
            <w:tcW w:w="629" w:type="dxa"/>
            <w:vAlign w:val="center"/>
          </w:tcPr>
          <w:p w14:paraId="343CF66E"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3160.0</w:t>
            </w:r>
          </w:p>
        </w:tc>
        <w:tc>
          <w:tcPr>
            <w:tcW w:w="702" w:type="dxa"/>
            <w:vAlign w:val="center"/>
          </w:tcPr>
          <w:p w14:paraId="21C6B97F"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2621.4</w:t>
            </w:r>
          </w:p>
        </w:tc>
        <w:tc>
          <w:tcPr>
            <w:tcW w:w="701" w:type="dxa"/>
            <w:vAlign w:val="center"/>
          </w:tcPr>
          <w:p w14:paraId="5FC70750"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2333.5</w:t>
            </w:r>
          </w:p>
        </w:tc>
        <w:tc>
          <w:tcPr>
            <w:tcW w:w="700" w:type="dxa"/>
            <w:vAlign w:val="center"/>
          </w:tcPr>
          <w:p w14:paraId="7170818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2221.2</w:t>
            </w:r>
          </w:p>
        </w:tc>
        <w:tc>
          <w:tcPr>
            <w:tcW w:w="701" w:type="dxa"/>
            <w:vAlign w:val="center"/>
          </w:tcPr>
          <w:p w14:paraId="0425B605"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1801.5</w:t>
            </w:r>
          </w:p>
        </w:tc>
        <w:tc>
          <w:tcPr>
            <w:tcW w:w="701" w:type="dxa"/>
            <w:vAlign w:val="center"/>
          </w:tcPr>
          <w:p w14:paraId="35C4841B"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1489.0</w:t>
            </w:r>
          </w:p>
        </w:tc>
        <w:tc>
          <w:tcPr>
            <w:tcW w:w="701" w:type="dxa"/>
            <w:vAlign w:val="center"/>
          </w:tcPr>
          <w:p w14:paraId="4F0CD2AE"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1664.1</w:t>
            </w:r>
          </w:p>
        </w:tc>
        <w:tc>
          <w:tcPr>
            <w:tcW w:w="700" w:type="dxa"/>
            <w:vAlign w:val="center"/>
          </w:tcPr>
          <w:p w14:paraId="39FB3301"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1514.4</w:t>
            </w:r>
          </w:p>
        </w:tc>
        <w:tc>
          <w:tcPr>
            <w:tcW w:w="702" w:type="dxa"/>
            <w:vAlign w:val="center"/>
          </w:tcPr>
          <w:p w14:paraId="74E08660"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1760.2</w:t>
            </w:r>
          </w:p>
        </w:tc>
        <w:tc>
          <w:tcPr>
            <w:tcW w:w="701" w:type="dxa"/>
            <w:vAlign w:val="center"/>
          </w:tcPr>
          <w:p w14:paraId="649008FC"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2009.2</w:t>
            </w:r>
          </w:p>
        </w:tc>
        <w:tc>
          <w:tcPr>
            <w:tcW w:w="701" w:type="dxa"/>
            <w:vAlign w:val="center"/>
          </w:tcPr>
          <w:p w14:paraId="04B58BFC"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2617.5</w:t>
            </w:r>
          </w:p>
        </w:tc>
        <w:tc>
          <w:tcPr>
            <w:tcW w:w="700" w:type="dxa"/>
            <w:vAlign w:val="center"/>
          </w:tcPr>
          <w:p w14:paraId="43C7ED42" w14:textId="77777777" w:rsidR="00755189" w:rsidRPr="004C10A8" w:rsidRDefault="00755189" w:rsidP="0036521D">
            <w:pPr>
              <w:pStyle w:val="Body"/>
              <w:spacing w:beforeLines="60" w:before="144" w:afterLines="60" w:after="144"/>
              <w:jc w:val="center"/>
              <w:rPr>
                <w:rFonts w:ascii="Arial" w:hAnsi="Arial" w:cs="Arial"/>
                <w:bCs/>
              </w:rPr>
            </w:pPr>
            <w:r w:rsidRPr="004C10A8">
              <w:rPr>
                <w:rFonts w:ascii="Arial" w:hAnsi="Arial" w:cs="Arial"/>
                <w:bCs/>
              </w:rPr>
              <w:t>3077.7</w:t>
            </w:r>
          </w:p>
        </w:tc>
      </w:tr>
    </w:tbl>
    <w:p w14:paraId="74C2C060" w14:textId="77777777" w:rsidR="00755189" w:rsidRDefault="00755189" w:rsidP="00755189">
      <w:pPr>
        <w:pStyle w:val="Body"/>
        <w:rPr>
          <w:rFonts w:ascii="Arial" w:hAnsi="Arial" w:cs="Arial"/>
          <w:bCs/>
        </w:rPr>
      </w:pPr>
    </w:p>
    <w:p w14:paraId="6E5B11FE" w14:textId="77777777" w:rsidR="00755189" w:rsidRPr="004C10A8" w:rsidRDefault="00755189" w:rsidP="00755189">
      <w:pPr>
        <w:pStyle w:val="Body"/>
        <w:rPr>
          <w:rFonts w:ascii="Arial" w:hAnsi="Arial" w:cs="Arial"/>
          <w:b/>
          <w:bCs/>
        </w:rPr>
      </w:pPr>
      <w:r w:rsidRPr="004C10A8">
        <w:rPr>
          <w:rFonts w:ascii="Arial" w:hAnsi="Arial" w:cs="Arial"/>
          <w:b/>
          <w:bCs/>
        </w:rPr>
        <w:t xml:space="preserve">Table 3. </w:t>
      </w:r>
      <w:r w:rsidRPr="004C10A8">
        <w:rPr>
          <w:rFonts w:ascii="Arial" w:hAnsi="Arial" w:cs="Arial"/>
          <w:bCs/>
        </w:rPr>
        <w:t>Month-wise cumulative water spread volume (MCM)</w:t>
      </w:r>
      <w:r w:rsidRPr="004C10A8">
        <w:rPr>
          <w:rFonts w:ascii="Arial" w:hAnsi="Arial" w:cs="Arial"/>
          <w:bCs/>
          <w:lang w:val="en-IN"/>
        </w:rPr>
        <w:t xml:space="preserve"> </w:t>
      </w:r>
      <w:r w:rsidRPr="004C10A8">
        <w:rPr>
          <w:rFonts w:ascii="Arial" w:hAnsi="Arial" w:cs="Arial"/>
          <w:bCs/>
        </w:rPr>
        <w:t xml:space="preserve">analysis </w:t>
      </w:r>
    </w:p>
    <w:tbl>
      <w:tblPr>
        <w:tblW w:w="9452"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988"/>
        <w:gridCol w:w="721"/>
        <w:gridCol w:w="723"/>
        <w:gridCol w:w="721"/>
        <w:gridCol w:w="719"/>
        <w:gridCol w:w="721"/>
        <w:gridCol w:w="628"/>
        <w:gridCol w:w="721"/>
        <w:gridCol w:w="721"/>
        <w:gridCol w:w="628"/>
        <w:gridCol w:w="721"/>
        <w:gridCol w:w="719"/>
        <w:gridCol w:w="721"/>
      </w:tblGrid>
      <w:tr w:rsidR="00755189" w:rsidRPr="004C10A8" w14:paraId="0C963CF2" w14:textId="77777777" w:rsidTr="0036521D">
        <w:trPr>
          <w:trHeight w:val="46"/>
          <w:jc w:val="center"/>
        </w:trPr>
        <w:tc>
          <w:tcPr>
            <w:tcW w:w="988" w:type="dxa"/>
            <w:vAlign w:val="center"/>
          </w:tcPr>
          <w:p w14:paraId="36CE2580"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Year</w:t>
            </w:r>
          </w:p>
        </w:tc>
        <w:tc>
          <w:tcPr>
            <w:tcW w:w="721" w:type="dxa"/>
            <w:vAlign w:val="center"/>
          </w:tcPr>
          <w:p w14:paraId="1D816C74"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Jan</w:t>
            </w:r>
          </w:p>
        </w:tc>
        <w:tc>
          <w:tcPr>
            <w:tcW w:w="723" w:type="dxa"/>
            <w:vAlign w:val="center"/>
          </w:tcPr>
          <w:p w14:paraId="092A6686"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Feb</w:t>
            </w:r>
          </w:p>
        </w:tc>
        <w:tc>
          <w:tcPr>
            <w:tcW w:w="721" w:type="dxa"/>
            <w:vAlign w:val="center"/>
          </w:tcPr>
          <w:p w14:paraId="3AABE7FD"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Mar</w:t>
            </w:r>
          </w:p>
        </w:tc>
        <w:tc>
          <w:tcPr>
            <w:tcW w:w="719" w:type="dxa"/>
            <w:vAlign w:val="center"/>
          </w:tcPr>
          <w:p w14:paraId="6FEFAF6C"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April</w:t>
            </w:r>
          </w:p>
        </w:tc>
        <w:tc>
          <w:tcPr>
            <w:tcW w:w="721" w:type="dxa"/>
            <w:vAlign w:val="center"/>
          </w:tcPr>
          <w:p w14:paraId="5929AC42"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May</w:t>
            </w:r>
          </w:p>
        </w:tc>
        <w:tc>
          <w:tcPr>
            <w:tcW w:w="628" w:type="dxa"/>
            <w:vAlign w:val="center"/>
          </w:tcPr>
          <w:p w14:paraId="2EC23AB7"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June</w:t>
            </w:r>
          </w:p>
        </w:tc>
        <w:tc>
          <w:tcPr>
            <w:tcW w:w="721" w:type="dxa"/>
            <w:vAlign w:val="center"/>
          </w:tcPr>
          <w:p w14:paraId="6C53570B"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July</w:t>
            </w:r>
          </w:p>
        </w:tc>
        <w:tc>
          <w:tcPr>
            <w:tcW w:w="721" w:type="dxa"/>
            <w:vAlign w:val="center"/>
          </w:tcPr>
          <w:p w14:paraId="543F35A9"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Aug</w:t>
            </w:r>
          </w:p>
        </w:tc>
        <w:tc>
          <w:tcPr>
            <w:tcW w:w="628" w:type="dxa"/>
            <w:vAlign w:val="center"/>
          </w:tcPr>
          <w:p w14:paraId="17FA6731"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Sep</w:t>
            </w:r>
          </w:p>
        </w:tc>
        <w:tc>
          <w:tcPr>
            <w:tcW w:w="721" w:type="dxa"/>
            <w:vAlign w:val="center"/>
          </w:tcPr>
          <w:p w14:paraId="7C55919F"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Oct</w:t>
            </w:r>
          </w:p>
        </w:tc>
        <w:tc>
          <w:tcPr>
            <w:tcW w:w="719" w:type="dxa"/>
            <w:vAlign w:val="center"/>
          </w:tcPr>
          <w:p w14:paraId="79C08442"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Nov</w:t>
            </w:r>
          </w:p>
        </w:tc>
        <w:tc>
          <w:tcPr>
            <w:tcW w:w="721" w:type="dxa"/>
            <w:vAlign w:val="center"/>
          </w:tcPr>
          <w:p w14:paraId="699ECFC9"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Dec</w:t>
            </w:r>
          </w:p>
        </w:tc>
      </w:tr>
      <w:tr w:rsidR="00755189" w:rsidRPr="004C10A8" w14:paraId="0040498C" w14:textId="77777777" w:rsidTr="0036521D">
        <w:trPr>
          <w:trHeight w:val="46"/>
          <w:jc w:val="center"/>
        </w:trPr>
        <w:tc>
          <w:tcPr>
            <w:tcW w:w="988" w:type="dxa"/>
            <w:vAlign w:val="center"/>
          </w:tcPr>
          <w:p w14:paraId="7AACCB1B"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2018-19</w:t>
            </w:r>
          </w:p>
        </w:tc>
        <w:tc>
          <w:tcPr>
            <w:tcW w:w="721" w:type="dxa"/>
            <w:vAlign w:val="center"/>
          </w:tcPr>
          <w:p w14:paraId="51F8B7AE"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892.7</w:t>
            </w:r>
          </w:p>
        </w:tc>
        <w:tc>
          <w:tcPr>
            <w:tcW w:w="723" w:type="dxa"/>
            <w:vAlign w:val="center"/>
          </w:tcPr>
          <w:p w14:paraId="4DAB6534"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553.9</w:t>
            </w:r>
          </w:p>
        </w:tc>
        <w:tc>
          <w:tcPr>
            <w:tcW w:w="721" w:type="dxa"/>
            <w:vAlign w:val="center"/>
          </w:tcPr>
          <w:p w14:paraId="4356514F"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618.2</w:t>
            </w:r>
          </w:p>
        </w:tc>
        <w:tc>
          <w:tcPr>
            <w:tcW w:w="719" w:type="dxa"/>
            <w:vAlign w:val="center"/>
          </w:tcPr>
          <w:p w14:paraId="617A203C"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456.2</w:t>
            </w:r>
          </w:p>
        </w:tc>
        <w:tc>
          <w:tcPr>
            <w:tcW w:w="721" w:type="dxa"/>
            <w:vAlign w:val="center"/>
          </w:tcPr>
          <w:p w14:paraId="25338427"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346.5</w:t>
            </w:r>
          </w:p>
        </w:tc>
        <w:tc>
          <w:tcPr>
            <w:tcW w:w="628" w:type="dxa"/>
            <w:vAlign w:val="center"/>
          </w:tcPr>
          <w:p w14:paraId="4461844A"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648.8</w:t>
            </w:r>
          </w:p>
        </w:tc>
        <w:tc>
          <w:tcPr>
            <w:tcW w:w="721" w:type="dxa"/>
            <w:vAlign w:val="center"/>
          </w:tcPr>
          <w:p w14:paraId="6C1CE698"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557.6</w:t>
            </w:r>
          </w:p>
        </w:tc>
        <w:tc>
          <w:tcPr>
            <w:tcW w:w="721" w:type="dxa"/>
            <w:vAlign w:val="center"/>
          </w:tcPr>
          <w:p w14:paraId="2BC73BA6"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505.8</w:t>
            </w:r>
          </w:p>
        </w:tc>
        <w:tc>
          <w:tcPr>
            <w:tcW w:w="628" w:type="dxa"/>
            <w:vAlign w:val="center"/>
          </w:tcPr>
          <w:p w14:paraId="15480E79"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553.7</w:t>
            </w:r>
          </w:p>
        </w:tc>
        <w:tc>
          <w:tcPr>
            <w:tcW w:w="721" w:type="dxa"/>
            <w:vAlign w:val="center"/>
          </w:tcPr>
          <w:p w14:paraId="085FF028"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569.2</w:t>
            </w:r>
          </w:p>
        </w:tc>
        <w:tc>
          <w:tcPr>
            <w:tcW w:w="719" w:type="dxa"/>
            <w:vAlign w:val="center"/>
          </w:tcPr>
          <w:p w14:paraId="638CEAD9"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458.1</w:t>
            </w:r>
          </w:p>
        </w:tc>
        <w:tc>
          <w:tcPr>
            <w:tcW w:w="721" w:type="dxa"/>
            <w:vAlign w:val="center"/>
          </w:tcPr>
          <w:p w14:paraId="301A6924"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692.8</w:t>
            </w:r>
          </w:p>
        </w:tc>
      </w:tr>
      <w:tr w:rsidR="00755189" w:rsidRPr="004C10A8" w14:paraId="6992EAE5" w14:textId="77777777" w:rsidTr="0036521D">
        <w:trPr>
          <w:trHeight w:val="46"/>
          <w:jc w:val="center"/>
        </w:trPr>
        <w:tc>
          <w:tcPr>
            <w:tcW w:w="988" w:type="dxa"/>
            <w:vAlign w:val="center"/>
          </w:tcPr>
          <w:p w14:paraId="3D522D91"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2019-20</w:t>
            </w:r>
          </w:p>
        </w:tc>
        <w:tc>
          <w:tcPr>
            <w:tcW w:w="721" w:type="dxa"/>
            <w:vAlign w:val="center"/>
          </w:tcPr>
          <w:p w14:paraId="14AAE5E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560.1</w:t>
            </w:r>
          </w:p>
        </w:tc>
        <w:tc>
          <w:tcPr>
            <w:tcW w:w="723" w:type="dxa"/>
            <w:vAlign w:val="center"/>
          </w:tcPr>
          <w:p w14:paraId="7B418E33"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640.7</w:t>
            </w:r>
          </w:p>
        </w:tc>
        <w:tc>
          <w:tcPr>
            <w:tcW w:w="721" w:type="dxa"/>
            <w:vAlign w:val="center"/>
          </w:tcPr>
          <w:p w14:paraId="1CF933D7"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609.7</w:t>
            </w:r>
          </w:p>
        </w:tc>
        <w:tc>
          <w:tcPr>
            <w:tcW w:w="719" w:type="dxa"/>
            <w:vAlign w:val="center"/>
          </w:tcPr>
          <w:p w14:paraId="1F46759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556.8</w:t>
            </w:r>
          </w:p>
        </w:tc>
        <w:tc>
          <w:tcPr>
            <w:tcW w:w="721" w:type="dxa"/>
            <w:vAlign w:val="center"/>
          </w:tcPr>
          <w:p w14:paraId="6D198AA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248.0</w:t>
            </w:r>
          </w:p>
        </w:tc>
        <w:tc>
          <w:tcPr>
            <w:tcW w:w="628" w:type="dxa"/>
            <w:vAlign w:val="center"/>
          </w:tcPr>
          <w:p w14:paraId="07E8107E"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299.5</w:t>
            </w:r>
          </w:p>
        </w:tc>
        <w:tc>
          <w:tcPr>
            <w:tcW w:w="721" w:type="dxa"/>
            <w:vAlign w:val="center"/>
          </w:tcPr>
          <w:p w14:paraId="6CCD68B2"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122.9</w:t>
            </w:r>
          </w:p>
        </w:tc>
        <w:tc>
          <w:tcPr>
            <w:tcW w:w="721" w:type="dxa"/>
            <w:vAlign w:val="center"/>
          </w:tcPr>
          <w:p w14:paraId="1F3653FA"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340.2</w:t>
            </w:r>
          </w:p>
        </w:tc>
        <w:tc>
          <w:tcPr>
            <w:tcW w:w="628" w:type="dxa"/>
            <w:vAlign w:val="center"/>
          </w:tcPr>
          <w:p w14:paraId="02405319"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468.6</w:t>
            </w:r>
          </w:p>
        </w:tc>
        <w:tc>
          <w:tcPr>
            <w:tcW w:w="721" w:type="dxa"/>
            <w:vAlign w:val="center"/>
          </w:tcPr>
          <w:p w14:paraId="78C09F2D"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677.7</w:t>
            </w:r>
          </w:p>
        </w:tc>
        <w:tc>
          <w:tcPr>
            <w:tcW w:w="719" w:type="dxa"/>
            <w:vAlign w:val="center"/>
          </w:tcPr>
          <w:p w14:paraId="10A76AED"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1193.3</w:t>
            </w:r>
          </w:p>
        </w:tc>
        <w:tc>
          <w:tcPr>
            <w:tcW w:w="721" w:type="dxa"/>
            <w:vAlign w:val="center"/>
          </w:tcPr>
          <w:p w14:paraId="01BDCDF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2117.6</w:t>
            </w:r>
          </w:p>
        </w:tc>
      </w:tr>
      <w:tr w:rsidR="00755189" w:rsidRPr="004C10A8" w14:paraId="326A1A73" w14:textId="77777777" w:rsidTr="0036521D">
        <w:trPr>
          <w:trHeight w:val="46"/>
          <w:jc w:val="center"/>
        </w:trPr>
        <w:tc>
          <w:tcPr>
            <w:tcW w:w="988" w:type="dxa"/>
            <w:vAlign w:val="center"/>
          </w:tcPr>
          <w:p w14:paraId="444A4A8E"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2020-21</w:t>
            </w:r>
          </w:p>
        </w:tc>
        <w:tc>
          <w:tcPr>
            <w:tcW w:w="721" w:type="dxa"/>
            <w:vAlign w:val="center"/>
          </w:tcPr>
          <w:p w14:paraId="711B01A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1476.0</w:t>
            </w:r>
          </w:p>
        </w:tc>
        <w:tc>
          <w:tcPr>
            <w:tcW w:w="723" w:type="dxa"/>
            <w:vAlign w:val="center"/>
          </w:tcPr>
          <w:p w14:paraId="341A416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761.1</w:t>
            </w:r>
          </w:p>
        </w:tc>
        <w:tc>
          <w:tcPr>
            <w:tcW w:w="721" w:type="dxa"/>
            <w:vAlign w:val="center"/>
          </w:tcPr>
          <w:p w14:paraId="6E4AC93A"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882.9</w:t>
            </w:r>
          </w:p>
        </w:tc>
        <w:tc>
          <w:tcPr>
            <w:tcW w:w="719" w:type="dxa"/>
            <w:vAlign w:val="center"/>
          </w:tcPr>
          <w:p w14:paraId="4616AF9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834.2</w:t>
            </w:r>
          </w:p>
        </w:tc>
        <w:tc>
          <w:tcPr>
            <w:tcW w:w="721" w:type="dxa"/>
            <w:vAlign w:val="center"/>
          </w:tcPr>
          <w:p w14:paraId="6F5B98C2"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742.1</w:t>
            </w:r>
          </w:p>
        </w:tc>
        <w:tc>
          <w:tcPr>
            <w:tcW w:w="628" w:type="dxa"/>
            <w:vAlign w:val="center"/>
          </w:tcPr>
          <w:p w14:paraId="2800474F"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307.8</w:t>
            </w:r>
          </w:p>
        </w:tc>
        <w:tc>
          <w:tcPr>
            <w:tcW w:w="721" w:type="dxa"/>
            <w:vAlign w:val="center"/>
          </w:tcPr>
          <w:p w14:paraId="2DBC6CD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1020.1</w:t>
            </w:r>
          </w:p>
        </w:tc>
        <w:tc>
          <w:tcPr>
            <w:tcW w:w="721" w:type="dxa"/>
            <w:vAlign w:val="center"/>
          </w:tcPr>
          <w:p w14:paraId="30A8C827"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1017.2</w:t>
            </w:r>
          </w:p>
        </w:tc>
        <w:tc>
          <w:tcPr>
            <w:tcW w:w="628" w:type="dxa"/>
            <w:vAlign w:val="center"/>
          </w:tcPr>
          <w:p w14:paraId="56135BA8"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671.2</w:t>
            </w:r>
          </w:p>
        </w:tc>
        <w:tc>
          <w:tcPr>
            <w:tcW w:w="721" w:type="dxa"/>
            <w:vAlign w:val="center"/>
          </w:tcPr>
          <w:p w14:paraId="3FB00D8E"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640.3</w:t>
            </w:r>
          </w:p>
        </w:tc>
        <w:tc>
          <w:tcPr>
            <w:tcW w:w="719" w:type="dxa"/>
            <w:vAlign w:val="center"/>
          </w:tcPr>
          <w:p w14:paraId="6004CC09"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1171.2</w:t>
            </w:r>
          </w:p>
        </w:tc>
        <w:tc>
          <w:tcPr>
            <w:tcW w:w="721" w:type="dxa"/>
            <w:vAlign w:val="center"/>
          </w:tcPr>
          <w:p w14:paraId="3314721A"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1162.8</w:t>
            </w:r>
          </w:p>
        </w:tc>
      </w:tr>
      <w:tr w:rsidR="00755189" w:rsidRPr="004C10A8" w14:paraId="054196D0" w14:textId="77777777" w:rsidTr="0036521D">
        <w:trPr>
          <w:trHeight w:val="46"/>
          <w:jc w:val="center"/>
        </w:trPr>
        <w:tc>
          <w:tcPr>
            <w:tcW w:w="988" w:type="dxa"/>
            <w:vAlign w:val="center"/>
          </w:tcPr>
          <w:p w14:paraId="2B8580CD"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2021-22</w:t>
            </w:r>
          </w:p>
        </w:tc>
        <w:tc>
          <w:tcPr>
            <w:tcW w:w="721" w:type="dxa"/>
            <w:vAlign w:val="center"/>
          </w:tcPr>
          <w:p w14:paraId="3BAAF5D7"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1169.6</w:t>
            </w:r>
          </w:p>
        </w:tc>
        <w:tc>
          <w:tcPr>
            <w:tcW w:w="723" w:type="dxa"/>
            <w:vAlign w:val="center"/>
          </w:tcPr>
          <w:p w14:paraId="28A609E1"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1416.1</w:t>
            </w:r>
          </w:p>
        </w:tc>
        <w:tc>
          <w:tcPr>
            <w:tcW w:w="721" w:type="dxa"/>
            <w:vAlign w:val="center"/>
          </w:tcPr>
          <w:p w14:paraId="04D5CF3D"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1075.7</w:t>
            </w:r>
          </w:p>
        </w:tc>
        <w:tc>
          <w:tcPr>
            <w:tcW w:w="719" w:type="dxa"/>
            <w:vAlign w:val="center"/>
          </w:tcPr>
          <w:p w14:paraId="197C0A1D"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1418.7</w:t>
            </w:r>
          </w:p>
        </w:tc>
        <w:tc>
          <w:tcPr>
            <w:tcW w:w="721" w:type="dxa"/>
            <w:vAlign w:val="center"/>
          </w:tcPr>
          <w:p w14:paraId="469CC1C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762.0</w:t>
            </w:r>
          </w:p>
        </w:tc>
        <w:tc>
          <w:tcPr>
            <w:tcW w:w="628" w:type="dxa"/>
            <w:vAlign w:val="center"/>
          </w:tcPr>
          <w:p w14:paraId="06C358A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451.9</w:t>
            </w:r>
          </w:p>
        </w:tc>
        <w:tc>
          <w:tcPr>
            <w:tcW w:w="721" w:type="dxa"/>
            <w:vAlign w:val="center"/>
          </w:tcPr>
          <w:p w14:paraId="0F2B975E"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743.4</w:t>
            </w:r>
          </w:p>
        </w:tc>
        <w:tc>
          <w:tcPr>
            <w:tcW w:w="721" w:type="dxa"/>
            <w:vAlign w:val="center"/>
          </w:tcPr>
          <w:p w14:paraId="165AAF31"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597.0</w:t>
            </w:r>
          </w:p>
        </w:tc>
        <w:tc>
          <w:tcPr>
            <w:tcW w:w="628" w:type="dxa"/>
            <w:vAlign w:val="center"/>
          </w:tcPr>
          <w:p w14:paraId="2FFFAD9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894.0</w:t>
            </w:r>
          </w:p>
        </w:tc>
        <w:tc>
          <w:tcPr>
            <w:tcW w:w="721" w:type="dxa"/>
            <w:vAlign w:val="center"/>
          </w:tcPr>
          <w:p w14:paraId="7EB24114"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1134.9</w:t>
            </w:r>
          </w:p>
        </w:tc>
        <w:tc>
          <w:tcPr>
            <w:tcW w:w="719" w:type="dxa"/>
            <w:vAlign w:val="center"/>
          </w:tcPr>
          <w:p w14:paraId="17779F51"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1953.0</w:t>
            </w:r>
          </w:p>
        </w:tc>
        <w:tc>
          <w:tcPr>
            <w:tcW w:w="721" w:type="dxa"/>
            <w:vAlign w:val="center"/>
          </w:tcPr>
          <w:p w14:paraId="6327B46D"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1219.2</w:t>
            </w:r>
          </w:p>
        </w:tc>
      </w:tr>
      <w:tr w:rsidR="00755189" w:rsidRPr="004C10A8" w14:paraId="66EB7247" w14:textId="77777777" w:rsidTr="0036521D">
        <w:trPr>
          <w:trHeight w:val="46"/>
          <w:jc w:val="center"/>
        </w:trPr>
        <w:tc>
          <w:tcPr>
            <w:tcW w:w="988" w:type="dxa"/>
            <w:vAlign w:val="center"/>
          </w:tcPr>
          <w:p w14:paraId="40435B8A"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2022-23</w:t>
            </w:r>
          </w:p>
        </w:tc>
        <w:tc>
          <w:tcPr>
            <w:tcW w:w="721" w:type="dxa"/>
            <w:vAlign w:val="center"/>
          </w:tcPr>
          <w:p w14:paraId="731B9CE3"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1909.1</w:t>
            </w:r>
          </w:p>
        </w:tc>
        <w:tc>
          <w:tcPr>
            <w:tcW w:w="723" w:type="dxa"/>
            <w:vAlign w:val="center"/>
          </w:tcPr>
          <w:p w14:paraId="055EB5E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1065.6</w:t>
            </w:r>
          </w:p>
        </w:tc>
        <w:tc>
          <w:tcPr>
            <w:tcW w:w="721" w:type="dxa"/>
            <w:vAlign w:val="center"/>
          </w:tcPr>
          <w:p w14:paraId="1D7598D1"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1244.9</w:t>
            </w:r>
          </w:p>
        </w:tc>
        <w:tc>
          <w:tcPr>
            <w:tcW w:w="719" w:type="dxa"/>
            <w:vAlign w:val="center"/>
          </w:tcPr>
          <w:p w14:paraId="4374565A"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1355.6</w:t>
            </w:r>
          </w:p>
        </w:tc>
        <w:tc>
          <w:tcPr>
            <w:tcW w:w="721" w:type="dxa"/>
            <w:vAlign w:val="center"/>
          </w:tcPr>
          <w:p w14:paraId="61219F06"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1205.1</w:t>
            </w:r>
          </w:p>
        </w:tc>
        <w:tc>
          <w:tcPr>
            <w:tcW w:w="628" w:type="dxa"/>
            <w:vAlign w:val="center"/>
          </w:tcPr>
          <w:p w14:paraId="61DE8B56"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829.4</w:t>
            </w:r>
          </w:p>
        </w:tc>
        <w:tc>
          <w:tcPr>
            <w:tcW w:w="721" w:type="dxa"/>
            <w:vAlign w:val="center"/>
          </w:tcPr>
          <w:p w14:paraId="31943A22"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926.6</w:t>
            </w:r>
          </w:p>
        </w:tc>
        <w:tc>
          <w:tcPr>
            <w:tcW w:w="721" w:type="dxa"/>
            <w:vAlign w:val="center"/>
          </w:tcPr>
          <w:p w14:paraId="1E8706AA"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314.1</w:t>
            </w:r>
          </w:p>
        </w:tc>
        <w:tc>
          <w:tcPr>
            <w:tcW w:w="628" w:type="dxa"/>
            <w:vAlign w:val="center"/>
          </w:tcPr>
          <w:p w14:paraId="3D17793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840.6</w:t>
            </w:r>
          </w:p>
        </w:tc>
        <w:tc>
          <w:tcPr>
            <w:tcW w:w="721" w:type="dxa"/>
            <w:vAlign w:val="center"/>
          </w:tcPr>
          <w:p w14:paraId="4891AABD"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677.7</w:t>
            </w:r>
          </w:p>
        </w:tc>
        <w:tc>
          <w:tcPr>
            <w:tcW w:w="719" w:type="dxa"/>
            <w:vAlign w:val="center"/>
          </w:tcPr>
          <w:p w14:paraId="174FEF4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419.2</w:t>
            </w:r>
          </w:p>
        </w:tc>
        <w:tc>
          <w:tcPr>
            <w:tcW w:w="721" w:type="dxa"/>
            <w:vAlign w:val="center"/>
          </w:tcPr>
          <w:p w14:paraId="709A34E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1428.6</w:t>
            </w:r>
          </w:p>
        </w:tc>
      </w:tr>
      <w:tr w:rsidR="00755189" w:rsidRPr="004C10A8" w14:paraId="17F8CB91" w14:textId="77777777" w:rsidTr="0036521D">
        <w:trPr>
          <w:trHeight w:val="46"/>
          <w:jc w:val="center"/>
        </w:trPr>
        <w:tc>
          <w:tcPr>
            <w:tcW w:w="988" w:type="dxa"/>
            <w:vAlign w:val="center"/>
          </w:tcPr>
          <w:p w14:paraId="718C0633"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lastRenderedPageBreak/>
              <w:t>2023-24</w:t>
            </w:r>
          </w:p>
        </w:tc>
        <w:tc>
          <w:tcPr>
            <w:tcW w:w="721" w:type="dxa"/>
            <w:vAlign w:val="center"/>
          </w:tcPr>
          <w:p w14:paraId="23D6CEC3"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1106.8</w:t>
            </w:r>
          </w:p>
        </w:tc>
        <w:tc>
          <w:tcPr>
            <w:tcW w:w="723" w:type="dxa"/>
            <w:vAlign w:val="center"/>
          </w:tcPr>
          <w:p w14:paraId="02C6C89D"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1328.6</w:t>
            </w:r>
          </w:p>
        </w:tc>
        <w:tc>
          <w:tcPr>
            <w:tcW w:w="721" w:type="dxa"/>
            <w:vAlign w:val="center"/>
          </w:tcPr>
          <w:p w14:paraId="1F0AE43D"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1255.6</w:t>
            </w:r>
          </w:p>
        </w:tc>
        <w:tc>
          <w:tcPr>
            <w:tcW w:w="719" w:type="dxa"/>
            <w:vAlign w:val="center"/>
          </w:tcPr>
          <w:p w14:paraId="7FE2AA49"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1430.3</w:t>
            </w:r>
          </w:p>
        </w:tc>
        <w:tc>
          <w:tcPr>
            <w:tcW w:w="721" w:type="dxa"/>
            <w:vAlign w:val="center"/>
          </w:tcPr>
          <w:p w14:paraId="35ABB738"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1192.0</w:t>
            </w:r>
          </w:p>
        </w:tc>
        <w:tc>
          <w:tcPr>
            <w:tcW w:w="628" w:type="dxa"/>
            <w:vAlign w:val="center"/>
          </w:tcPr>
          <w:p w14:paraId="17A0AD32"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943.8</w:t>
            </w:r>
          </w:p>
        </w:tc>
        <w:tc>
          <w:tcPr>
            <w:tcW w:w="721" w:type="dxa"/>
            <w:vAlign w:val="center"/>
          </w:tcPr>
          <w:p w14:paraId="0A212671"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975.4</w:t>
            </w:r>
          </w:p>
        </w:tc>
        <w:tc>
          <w:tcPr>
            <w:tcW w:w="721" w:type="dxa"/>
            <w:vAlign w:val="center"/>
          </w:tcPr>
          <w:p w14:paraId="34CC774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932.9</w:t>
            </w:r>
          </w:p>
        </w:tc>
        <w:tc>
          <w:tcPr>
            <w:tcW w:w="628" w:type="dxa"/>
            <w:vAlign w:val="center"/>
          </w:tcPr>
          <w:p w14:paraId="23087114"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929.7</w:t>
            </w:r>
          </w:p>
        </w:tc>
        <w:tc>
          <w:tcPr>
            <w:tcW w:w="721" w:type="dxa"/>
            <w:vAlign w:val="center"/>
          </w:tcPr>
          <w:p w14:paraId="15E6CC08"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1304.6</w:t>
            </w:r>
          </w:p>
        </w:tc>
        <w:tc>
          <w:tcPr>
            <w:tcW w:w="719" w:type="dxa"/>
            <w:vAlign w:val="center"/>
          </w:tcPr>
          <w:p w14:paraId="522E187C"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955.0</w:t>
            </w:r>
          </w:p>
        </w:tc>
        <w:tc>
          <w:tcPr>
            <w:tcW w:w="721" w:type="dxa"/>
            <w:vAlign w:val="center"/>
          </w:tcPr>
          <w:p w14:paraId="4D6E351F"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N/A</w:t>
            </w:r>
          </w:p>
        </w:tc>
      </w:tr>
      <w:tr w:rsidR="00755189" w:rsidRPr="004C10A8" w14:paraId="18064EA4" w14:textId="77777777" w:rsidTr="0036521D">
        <w:trPr>
          <w:trHeight w:val="46"/>
          <w:jc w:val="center"/>
        </w:trPr>
        <w:tc>
          <w:tcPr>
            <w:tcW w:w="988" w:type="dxa"/>
            <w:vAlign w:val="center"/>
          </w:tcPr>
          <w:p w14:paraId="3EA64355"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Maximum</w:t>
            </w:r>
          </w:p>
        </w:tc>
        <w:tc>
          <w:tcPr>
            <w:tcW w:w="721" w:type="dxa"/>
            <w:vAlign w:val="center"/>
          </w:tcPr>
          <w:p w14:paraId="0B71DC9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1909.1</w:t>
            </w:r>
          </w:p>
        </w:tc>
        <w:tc>
          <w:tcPr>
            <w:tcW w:w="723" w:type="dxa"/>
            <w:vAlign w:val="center"/>
          </w:tcPr>
          <w:p w14:paraId="2A273B22"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1416.1</w:t>
            </w:r>
          </w:p>
        </w:tc>
        <w:tc>
          <w:tcPr>
            <w:tcW w:w="721" w:type="dxa"/>
            <w:vAlign w:val="center"/>
          </w:tcPr>
          <w:p w14:paraId="3E145162"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1255.6</w:t>
            </w:r>
          </w:p>
        </w:tc>
        <w:tc>
          <w:tcPr>
            <w:tcW w:w="719" w:type="dxa"/>
            <w:vAlign w:val="center"/>
          </w:tcPr>
          <w:p w14:paraId="2C82E1C3"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1430.3</w:t>
            </w:r>
          </w:p>
        </w:tc>
        <w:tc>
          <w:tcPr>
            <w:tcW w:w="721" w:type="dxa"/>
            <w:vAlign w:val="center"/>
          </w:tcPr>
          <w:p w14:paraId="341BC26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1205.1</w:t>
            </w:r>
          </w:p>
        </w:tc>
        <w:tc>
          <w:tcPr>
            <w:tcW w:w="628" w:type="dxa"/>
            <w:vAlign w:val="center"/>
          </w:tcPr>
          <w:p w14:paraId="27FE4EC6"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943.8</w:t>
            </w:r>
          </w:p>
        </w:tc>
        <w:tc>
          <w:tcPr>
            <w:tcW w:w="721" w:type="dxa"/>
            <w:vAlign w:val="center"/>
          </w:tcPr>
          <w:p w14:paraId="6220DBD8"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1020.1</w:t>
            </w:r>
          </w:p>
        </w:tc>
        <w:tc>
          <w:tcPr>
            <w:tcW w:w="721" w:type="dxa"/>
            <w:vAlign w:val="center"/>
          </w:tcPr>
          <w:p w14:paraId="219EC61C"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1017.2</w:t>
            </w:r>
          </w:p>
        </w:tc>
        <w:tc>
          <w:tcPr>
            <w:tcW w:w="628" w:type="dxa"/>
            <w:vAlign w:val="center"/>
          </w:tcPr>
          <w:p w14:paraId="6322F57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929.7</w:t>
            </w:r>
          </w:p>
        </w:tc>
        <w:tc>
          <w:tcPr>
            <w:tcW w:w="721" w:type="dxa"/>
            <w:vAlign w:val="center"/>
          </w:tcPr>
          <w:p w14:paraId="4F2EBEA6"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1304.6</w:t>
            </w:r>
          </w:p>
        </w:tc>
        <w:tc>
          <w:tcPr>
            <w:tcW w:w="719" w:type="dxa"/>
            <w:vAlign w:val="center"/>
          </w:tcPr>
          <w:p w14:paraId="4F54D4E6"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1953.0</w:t>
            </w:r>
          </w:p>
        </w:tc>
        <w:tc>
          <w:tcPr>
            <w:tcW w:w="721" w:type="dxa"/>
            <w:vAlign w:val="center"/>
          </w:tcPr>
          <w:p w14:paraId="0478594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2117.6</w:t>
            </w:r>
          </w:p>
        </w:tc>
      </w:tr>
      <w:tr w:rsidR="00755189" w:rsidRPr="004C10A8" w14:paraId="1EBEC7FB" w14:textId="77777777" w:rsidTr="0036521D">
        <w:trPr>
          <w:trHeight w:val="46"/>
          <w:jc w:val="center"/>
        </w:trPr>
        <w:tc>
          <w:tcPr>
            <w:tcW w:w="988" w:type="dxa"/>
            <w:vAlign w:val="center"/>
          </w:tcPr>
          <w:p w14:paraId="4503AC7D"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Mean</w:t>
            </w:r>
          </w:p>
        </w:tc>
        <w:tc>
          <w:tcPr>
            <w:tcW w:w="721" w:type="dxa"/>
            <w:vAlign w:val="center"/>
          </w:tcPr>
          <w:p w14:paraId="38FD191E"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1185.7</w:t>
            </w:r>
          </w:p>
        </w:tc>
        <w:tc>
          <w:tcPr>
            <w:tcW w:w="723" w:type="dxa"/>
            <w:vAlign w:val="center"/>
          </w:tcPr>
          <w:p w14:paraId="60B96857"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961.0</w:t>
            </w:r>
          </w:p>
        </w:tc>
        <w:tc>
          <w:tcPr>
            <w:tcW w:w="721" w:type="dxa"/>
            <w:vAlign w:val="center"/>
          </w:tcPr>
          <w:p w14:paraId="43E4C6A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947.8</w:t>
            </w:r>
          </w:p>
        </w:tc>
        <w:tc>
          <w:tcPr>
            <w:tcW w:w="719" w:type="dxa"/>
            <w:vAlign w:val="center"/>
          </w:tcPr>
          <w:p w14:paraId="3AA57724"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1008.6</w:t>
            </w:r>
          </w:p>
        </w:tc>
        <w:tc>
          <w:tcPr>
            <w:tcW w:w="721" w:type="dxa"/>
            <w:vAlign w:val="center"/>
          </w:tcPr>
          <w:p w14:paraId="78D879B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749.3</w:t>
            </w:r>
          </w:p>
        </w:tc>
        <w:tc>
          <w:tcPr>
            <w:tcW w:w="628" w:type="dxa"/>
            <w:vAlign w:val="center"/>
          </w:tcPr>
          <w:p w14:paraId="23C15E6F"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580.2</w:t>
            </w:r>
          </w:p>
        </w:tc>
        <w:tc>
          <w:tcPr>
            <w:tcW w:w="721" w:type="dxa"/>
            <w:vAlign w:val="center"/>
          </w:tcPr>
          <w:p w14:paraId="4C5087CA"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724.3</w:t>
            </w:r>
          </w:p>
        </w:tc>
        <w:tc>
          <w:tcPr>
            <w:tcW w:w="721" w:type="dxa"/>
            <w:vAlign w:val="center"/>
          </w:tcPr>
          <w:p w14:paraId="48762474"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617.9</w:t>
            </w:r>
          </w:p>
        </w:tc>
        <w:tc>
          <w:tcPr>
            <w:tcW w:w="628" w:type="dxa"/>
            <w:vAlign w:val="center"/>
          </w:tcPr>
          <w:p w14:paraId="7761485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726.3</w:t>
            </w:r>
          </w:p>
        </w:tc>
        <w:tc>
          <w:tcPr>
            <w:tcW w:w="721" w:type="dxa"/>
            <w:vAlign w:val="center"/>
          </w:tcPr>
          <w:p w14:paraId="6A20EF0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834.1</w:t>
            </w:r>
          </w:p>
        </w:tc>
        <w:tc>
          <w:tcPr>
            <w:tcW w:w="719" w:type="dxa"/>
            <w:vAlign w:val="center"/>
          </w:tcPr>
          <w:p w14:paraId="0C7F771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1025.0</w:t>
            </w:r>
          </w:p>
        </w:tc>
        <w:tc>
          <w:tcPr>
            <w:tcW w:w="721" w:type="dxa"/>
            <w:vAlign w:val="center"/>
          </w:tcPr>
          <w:p w14:paraId="1108EED3"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1103.5</w:t>
            </w:r>
          </w:p>
        </w:tc>
      </w:tr>
    </w:tbl>
    <w:p w14:paraId="180AABEC" w14:textId="77777777" w:rsidR="00755189" w:rsidRPr="004C10A8" w:rsidRDefault="00755189" w:rsidP="00755189">
      <w:pPr>
        <w:pStyle w:val="Body"/>
        <w:rPr>
          <w:rFonts w:ascii="Arial" w:hAnsi="Arial" w:cs="Arial"/>
          <w:bCs/>
        </w:rPr>
      </w:pPr>
    </w:p>
    <w:p w14:paraId="6C723800" w14:textId="170FB6C8" w:rsidR="00755189" w:rsidRDefault="00755189" w:rsidP="00755189">
      <w:pPr>
        <w:pStyle w:val="Body"/>
        <w:spacing w:after="0"/>
        <w:rPr>
          <w:rFonts w:ascii="Arial" w:hAnsi="Arial" w:cs="Arial"/>
          <w:b/>
          <w:bCs/>
          <w:u w:val="single"/>
        </w:rPr>
      </w:pPr>
      <w:bookmarkStart w:id="4" w:name="_Hlk164942069"/>
      <w:r w:rsidRPr="0008050C">
        <w:rPr>
          <w:rFonts w:ascii="Arial" w:hAnsi="Arial" w:cs="Arial"/>
          <w:b/>
          <w:bCs/>
          <w:u w:val="single"/>
        </w:rPr>
        <w:t>3.1.1 Seasonal Water Spread Analysis</w:t>
      </w:r>
      <w:bookmarkEnd w:id="4"/>
    </w:p>
    <w:p w14:paraId="50E3E1F5" w14:textId="77777777" w:rsidR="00A33869" w:rsidRPr="0008050C" w:rsidRDefault="00A33869" w:rsidP="00755189">
      <w:pPr>
        <w:pStyle w:val="Body"/>
        <w:spacing w:after="0"/>
        <w:rPr>
          <w:rFonts w:ascii="Arial" w:hAnsi="Arial" w:cs="Arial"/>
          <w:b/>
          <w:bCs/>
          <w:u w:val="single"/>
        </w:rPr>
      </w:pPr>
    </w:p>
    <w:p w14:paraId="74DB4BD6" w14:textId="77777777" w:rsidR="00755189" w:rsidRPr="004C10A8" w:rsidRDefault="00755189" w:rsidP="00755189">
      <w:pPr>
        <w:pStyle w:val="Body"/>
        <w:rPr>
          <w:rFonts w:ascii="Arial" w:hAnsi="Arial" w:cs="Arial"/>
          <w:lang w:eastAsia="en-GB"/>
        </w:rPr>
      </w:pPr>
      <w:r w:rsidRPr="004C10A8">
        <w:rPr>
          <w:rFonts w:ascii="Arial" w:hAnsi="Arial" w:cs="Arial"/>
          <w:lang w:eastAsia="en-GB"/>
        </w:rPr>
        <w:t>The detailed cumulative seasonal total water spread and volume analysis was performed for the Lower Palar Subbasin from 2018 to 2024 (Table 4). The North East Monsoon reported a higher mean cumulative water spread area of 4798.1 ha, followed by summer (3961.9 ha) and South West Monsoon season (2852.7 ha), and the same pattern was observed in all the years. The maximum water spread was reported during North East Monsoon (6165.3 ha; 2021-22) followed by the Summer season (4787.0 ha; 2020-21) and South West Monsoon (3373.9 ha; 2023-24) respectively. The Mean and Maximum water spread volume follow the same pattern as the water spread area.</w:t>
      </w:r>
    </w:p>
    <w:p w14:paraId="12987B63" w14:textId="77777777" w:rsidR="00755189" w:rsidRPr="004C10A8" w:rsidRDefault="00755189" w:rsidP="00755189">
      <w:pPr>
        <w:pStyle w:val="Body"/>
        <w:rPr>
          <w:rFonts w:ascii="Arial" w:hAnsi="Arial" w:cs="Arial"/>
          <w:b/>
          <w:bCs/>
        </w:rPr>
      </w:pPr>
      <w:r w:rsidRPr="004C10A8">
        <w:rPr>
          <w:rFonts w:ascii="Arial" w:hAnsi="Arial" w:cs="Arial"/>
          <w:b/>
          <w:bCs/>
        </w:rPr>
        <w:t xml:space="preserve">Table 4. </w:t>
      </w:r>
      <w:r w:rsidRPr="004C10A8">
        <w:rPr>
          <w:rFonts w:ascii="Arial" w:hAnsi="Arial" w:cs="Arial"/>
        </w:rPr>
        <w:t>Seasonal Cumulative water spread area and volume of Lower Palar subbasin</w:t>
      </w:r>
    </w:p>
    <w:tbl>
      <w:tblPr>
        <w:tblW w:w="9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7"/>
        <w:gridCol w:w="1173"/>
        <w:gridCol w:w="1564"/>
        <w:gridCol w:w="1119"/>
        <w:gridCol w:w="1616"/>
        <w:gridCol w:w="1119"/>
        <w:gridCol w:w="1616"/>
      </w:tblGrid>
      <w:tr w:rsidR="00755189" w:rsidRPr="004C10A8" w14:paraId="5E96F38D" w14:textId="77777777" w:rsidTr="0036521D">
        <w:trPr>
          <w:trHeight w:val="20"/>
        </w:trPr>
        <w:tc>
          <w:tcPr>
            <w:tcW w:w="1147" w:type="dxa"/>
            <w:vMerge w:val="restart"/>
            <w:tcBorders>
              <w:left w:val="nil"/>
              <w:right w:val="nil"/>
            </w:tcBorders>
            <w:vAlign w:val="center"/>
          </w:tcPr>
          <w:p w14:paraId="7EC23F55"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Year</w:t>
            </w:r>
          </w:p>
        </w:tc>
        <w:tc>
          <w:tcPr>
            <w:tcW w:w="2737" w:type="dxa"/>
            <w:gridSpan w:val="2"/>
            <w:tcBorders>
              <w:left w:val="nil"/>
              <w:right w:val="nil"/>
            </w:tcBorders>
            <w:vAlign w:val="center"/>
          </w:tcPr>
          <w:p w14:paraId="7D048CD2"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South West Monsoon</w:t>
            </w:r>
          </w:p>
        </w:tc>
        <w:tc>
          <w:tcPr>
            <w:tcW w:w="2735" w:type="dxa"/>
            <w:gridSpan w:val="2"/>
            <w:tcBorders>
              <w:left w:val="nil"/>
              <w:right w:val="nil"/>
            </w:tcBorders>
            <w:vAlign w:val="center"/>
          </w:tcPr>
          <w:p w14:paraId="329B58B0"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North East Monsoon</w:t>
            </w:r>
          </w:p>
        </w:tc>
        <w:tc>
          <w:tcPr>
            <w:tcW w:w="2735" w:type="dxa"/>
            <w:gridSpan w:val="2"/>
            <w:tcBorders>
              <w:left w:val="nil"/>
              <w:right w:val="nil"/>
            </w:tcBorders>
            <w:vAlign w:val="center"/>
          </w:tcPr>
          <w:p w14:paraId="0CA63048" w14:textId="77777777" w:rsidR="00755189" w:rsidRPr="004C10A8" w:rsidRDefault="00755189" w:rsidP="0036521D">
            <w:pPr>
              <w:pStyle w:val="Body"/>
              <w:spacing w:before="60" w:after="60" w:line="360" w:lineRule="auto"/>
              <w:jc w:val="center"/>
              <w:rPr>
                <w:rFonts w:ascii="Arial" w:hAnsi="Arial" w:cs="Arial"/>
                <w:b/>
                <w:bCs/>
                <w:i/>
                <w:iCs/>
              </w:rPr>
            </w:pPr>
            <w:r w:rsidRPr="004C10A8">
              <w:rPr>
                <w:rFonts w:ascii="Arial" w:hAnsi="Arial" w:cs="Arial"/>
                <w:b/>
                <w:bCs/>
                <w:i/>
                <w:iCs/>
              </w:rPr>
              <w:t>Summer</w:t>
            </w:r>
          </w:p>
        </w:tc>
      </w:tr>
      <w:tr w:rsidR="00755189" w:rsidRPr="004C10A8" w14:paraId="0373D157" w14:textId="77777777" w:rsidTr="0036521D">
        <w:trPr>
          <w:trHeight w:val="20"/>
        </w:trPr>
        <w:tc>
          <w:tcPr>
            <w:tcW w:w="1147" w:type="dxa"/>
            <w:vMerge/>
            <w:tcBorders>
              <w:top w:val="nil"/>
              <w:left w:val="nil"/>
              <w:right w:val="nil"/>
            </w:tcBorders>
            <w:vAlign w:val="center"/>
          </w:tcPr>
          <w:p w14:paraId="600A474E" w14:textId="77777777" w:rsidR="00755189" w:rsidRPr="004C10A8" w:rsidRDefault="00755189" w:rsidP="0036521D">
            <w:pPr>
              <w:pStyle w:val="Body"/>
              <w:spacing w:before="60" w:after="60" w:line="360" w:lineRule="auto"/>
              <w:jc w:val="center"/>
              <w:rPr>
                <w:rFonts w:ascii="Arial" w:hAnsi="Arial" w:cs="Arial"/>
                <w:bCs/>
              </w:rPr>
            </w:pPr>
          </w:p>
        </w:tc>
        <w:tc>
          <w:tcPr>
            <w:tcW w:w="1173" w:type="dxa"/>
            <w:tcBorders>
              <w:left w:val="nil"/>
              <w:right w:val="nil"/>
            </w:tcBorders>
            <w:vAlign w:val="center"/>
          </w:tcPr>
          <w:p w14:paraId="055E686F"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Area (ha)</w:t>
            </w:r>
          </w:p>
        </w:tc>
        <w:tc>
          <w:tcPr>
            <w:tcW w:w="1564" w:type="dxa"/>
            <w:tcBorders>
              <w:left w:val="nil"/>
              <w:right w:val="nil"/>
            </w:tcBorders>
            <w:vAlign w:val="center"/>
          </w:tcPr>
          <w:p w14:paraId="11D92FC9"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Volume (MCM)</w:t>
            </w:r>
          </w:p>
        </w:tc>
        <w:tc>
          <w:tcPr>
            <w:tcW w:w="1119" w:type="dxa"/>
            <w:tcBorders>
              <w:left w:val="nil"/>
              <w:right w:val="nil"/>
            </w:tcBorders>
            <w:vAlign w:val="center"/>
          </w:tcPr>
          <w:p w14:paraId="540AF41B"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Area (ha)</w:t>
            </w:r>
          </w:p>
        </w:tc>
        <w:tc>
          <w:tcPr>
            <w:tcW w:w="1616" w:type="dxa"/>
            <w:tcBorders>
              <w:left w:val="nil"/>
              <w:right w:val="nil"/>
            </w:tcBorders>
            <w:vAlign w:val="center"/>
          </w:tcPr>
          <w:p w14:paraId="43439197"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Volume (MCM)</w:t>
            </w:r>
          </w:p>
        </w:tc>
        <w:tc>
          <w:tcPr>
            <w:tcW w:w="1119" w:type="dxa"/>
            <w:tcBorders>
              <w:left w:val="nil"/>
              <w:right w:val="nil"/>
            </w:tcBorders>
            <w:vAlign w:val="center"/>
          </w:tcPr>
          <w:p w14:paraId="12352945"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Area (ha)</w:t>
            </w:r>
          </w:p>
        </w:tc>
        <w:tc>
          <w:tcPr>
            <w:tcW w:w="1616" w:type="dxa"/>
            <w:tcBorders>
              <w:left w:val="nil"/>
              <w:right w:val="nil"/>
            </w:tcBorders>
            <w:vAlign w:val="center"/>
          </w:tcPr>
          <w:p w14:paraId="1C7D069F"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Volume (MCM)</w:t>
            </w:r>
          </w:p>
        </w:tc>
      </w:tr>
      <w:tr w:rsidR="00755189" w:rsidRPr="004C10A8" w14:paraId="56A5AD57" w14:textId="77777777" w:rsidTr="0036521D">
        <w:trPr>
          <w:trHeight w:val="20"/>
        </w:trPr>
        <w:tc>
          <w:tcPr>
            <w:tcW w:w="1147" w:type="dxa"/>
            <w:tcBorders>
              <w:left w:val="nil"/>
              <w:right w:val="nil"/>
            </w:tcBorders>
            <w:vAlign w:val="center"/>
          </w:tcPr>
          <w:p w14:paraId="0D32A657" w14:textId="77777777" w:rsidR="00755189" w:rsidRPr="004C10A8" w:rsidRDefault="00755189" w:rsidP="0036521D">
            <w:pPr>
              <w:pStyle w:val="Body"/>
              <w:spacing w:before="60" w:after="60" w:line="360" w:lineRule="auto"/>
              <w:jc w:val="center"/>
              <w:rPr>
                <w:rFonts w:ascii="Arial" w:hAnsi="Arial" w:cs="Arial"/>
                <w:b/>
              </w:rPr>
            </w:pPr>
            <w:r w:rsidRPr="004C10A8">
              <w:rPr>
                <w:rFonts w:ascii="Arial" w:hAnsi="Arial" w:cs="Arial"/>
                <w:b/>
              </w:rPr>
              <w:t>2018-19</w:t>
            </w:r>
          </w:p>
        </w:tc>
        <w:tc>
          <w:tcPr>
            <w:tcW w:w="1173" w:type="dxa"/>
            <w:tcBorders>
              <w:left w:val="nil"/>
              <w:right w:val="nil"/>
            </w:tcBorders>
            <w:vAlign w:val="center"/>
          </w:tcPr>
          <w:p w14:paraId="6B23FFC4"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1987.9</w:t>
            </w:r>
          </w:p>
        </w:tc>
        <w:tc>
          <w:tcPr>
            <w:tcW w:w="1564" w:type="dxa"/>
            <w:tcBorders>
              <w:left w:val="nil"/>
              <w:right w:val="nil"/>
            </w:tcBorders>
            <w:vAlign w:val="center"/>
          </w:tcPr>
          <w:p w14:paraId="5F17E9D4"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192.7</w:t>
            </w:r>
          </w:p>
        </w:tc>
        <w:tc>
          <w:tcPr>
            <w:tcW w:w="1119" w:type="dxa"/>
            <w:tcBorders>
              <w:left w:val="nil"/>
              <w:right w:val="nil"/>
            </w:tcBorders>
            <w:vAlign w:val="center"/>
          </w:tcPr>
          <w:p w14:paraId="33724BF3"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2396.5</w:t>
            </w:r>
          </w:p>
        </w:tc>
        <w:tc>
          <w:tcPr>
            <w:tcW w:w="1616" w:type="dxa"/>
            <w:tcBorders>
              <w:left w:val="nil"/>
              <w:right w:val="nil"/>
            </w:tcBorders>
            <w:vAlign w:val="center"/>
          </w:tcPr>
          <w:p w14:paraId="42D86C43"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216.7</w:t>
            </w:r>
          </w:p>
        </w:tc>
        <w:tc>
          <w:tcPr>
            <w:tcW w:w="1119" w:type="dxa"/>
            <w:tcBorders>
              <w:left w:val="nil"/>
              <w:right w:val="nil"/>
            </w:tcBorders>
            <w:vAlign w:val="center"/>
          </w:tcPr>
          <w:p w14:paraId="03BE2F0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2318.6</w:t>
            </w:r>
          </w:p>
        </w:tc>
        <w:tc>
          <w:tcPr>
            <w:tcW w:w="1616" w:type="dxa"/>
            <w:tcBorders>
              <w:left w:val="nil"/>
              <w:right w:val="nil"/>
            </w:tcBorders>
            <w:vAlign w:val="center"/>
          </w:tcPr>
          <w:p w14:paraId="321E7CC7"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228.1</w:t>
            </w:r>
          </w:p>
        </w:tc>
      </w:tr>
      <w:tr w:rsidR="00755189" w:rsidRPr="004C10A8" w14:paraId="466F876C" w14:textId="77777777" w:rsidTr="0036521D">
        <w:trPr>
          <w:trHeight w:val="20"/>
        </w:trPr>
        <w:tc>
          <w:tcPr>
            <w:tcW w:w="1147" w:type="dxa"/>
            <w:tcBorders>
              <w:left w:val="nil"/>
              <w:right w:val="nil"/>
            </w:tcBorders>
            <w:vAlign w:val="center"/>
          </w:tcPr>
          <w:p w14:paraId="2CF7D4A6" w14:textId="77777777" w:rsidR="00755189" w:rsidRPr="004C10A8" w:rsidRDefault="00755189" w:rsidP="0036521D">
            <w:pPr>
              <w:pStyle w:val="Body"/>
              <w:spacing w:before="60" w:after="60" w:line="360" w:lineRule="auto"/>
              <w:jc w:val="center"/>
              <w:rPr>
                <w:rFonts w:ascii="Arial" w:hAnsi="Arial" w:cs="Arial"/>
                <w:b/>
              </w:rPr>
            </w:pPr>
            <w:r w:rsidRPr="004C10A8">
              <w:rPr>
                <w:rFonts w:ascii="Arial" w:hAnsi="Arial" w:cs="Arial"/>
                <w:b/>
              </w:rPr>
              <w:t>2019-20</w:t>
            </w:r>
          </w:p>
        </w:tc>
        <w:tc>
          <w:tcPr>
            <w:tcW w:w="1173" w:type="dxa"/>
            <w:tcBorders>
              <w:left w:val="nil"/>
              <w:right w:val="nil"/>
            </w:tcBorders>
            <w:vAlign w:val="center"/>
          </w:tcPr>
          <w:p w14:paraId="3AA5A950"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2169.2</w:t>
            </w:r>
          </w:p>
        </w:tc>
        <w:tc>
          <w:tcPr>
            <w:tcW w:w="1564" w:type="dxa"/>
            <w:tcBorders>
              <w:left w:val="nil"/>
              <w:right w:val="nil"/>
            </w:tcBorders>
            <w:vAlign w:val="center"/>
          </w:tcPr>
          <w:p w14:paraId="005D4712"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202.6</w:t>
            </w:r>
          </w:p>
        </w:tc>
        <w:tc>
          <w:tcPr>
            <w:tcW w:w="1119" w:type="dxa"/>
            <w:tcBorders>
              <w:left w:val="nil"/>
              <w:right w:val="nil"/>
            </w:tcBorders>
            <w:vAlign w:val="center"/>
          </w:tcPr>
          <w:p w14:paraId="157C2B53"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5658.9</w:t>
            </w:r>
          </w:p>
        </w:tc>
        <w:tc>
          <w:tcPr>
            <w:tcW w:w="1616" w:type="dxa"/>
            <w:tcBorders>
              <w:left w:val="nil"/>
              <w:right w:val="nil"/>
            </w:tcBorders>
            <w:vAlign w:val="center"/>
          </w:tcPr>
          <w:p w14:paraId="5796C1F4"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582.3</w:t>
            </w:r>
          </w:p>
        </w:tc>
        <w:tc>
          <w:tcPr>
            <w:tcW w:w="1119" w:type="dxa"/>
            <w:tcBorders>
              <w:left w:val="nil"/>
              <w:right w:val="nil"/>
            </w:tcBorders>
            <w:vAlign w:val="center"/>
          </w:tcPr>
          <w:p w14:paraId="4D9B9BB1"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3530.3</w:t>
            </w:r>
          </w:p>
        </w:tc>
        <w:tc>
          <w:tcPr>
            <w:tcW w:w="1616" w:type="dxa"/>
            <w:tcBorders>
              <w:left w:val="nil"/>
              <w:right w:val="nil"/>
            </w:tcBorders>
            <w:vAlign w:val="center"/>
          </w:tcPr>
          <w:p w14:paraId="65B0B07D"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383.3</w:t>
            </w:r>
          </w:p>
        </w:tc>
      </w:tr>
      <w:tr w:rsidR="00755189" w:rsidRPr="004C10A8" w14:paraId="2867598E" w14:textId="77777777" w:rsidTr="0036521D">
        <w:trPr>
          <w:trHeight w:val="20"/>
        </w:trPr>
        <w:tc>
          <w:tcPr>
            <w:tcW w:w="1147" w:type="dxa"/>
            <w:tcBorders>
              <w:left w:val="nil"/>
              <w:right w:val="nil"/>
            </w:tcBorders>
            <w:vAlign w:val="center"/>
          </w:tcPr>
          <w:p w14:paraId="3FAB162C" w14:textId="77777777" w:rsidR="00755189" w:rsidRPr="004C10A8" w:rsidRDefault="00755189" w:rsidP="0036521D">
            <w:pPr>
              <w:pStyle w:val="Body"/>
              <w:spacing w:before="60" w:after="60" w:line="360" w:lineRule="auto"/>
              <w:jc w:val="center"/>
              <w:rPr>
                <w:rFonts w:ascii="Arial" w:hAnsi="Arial" w:cs="Arial"/>
                <w:b/>
              </w:rPr>
            </w:pPr>
            <w:r w:rsidRPr="004C10A8">
              <w:rPr>
                <w:rFonts w:ascii="Arial" w:hAnsi="Arial" w:cs="Arial"/>
                <w:b/>
              </w:rPr>
              <w:t>2020-21</w:t>
            </w:r>
          </w:p>
        </w:tc>
        <w:tc>
          <w:tcPr>
            <w:tcW w:w="1173" w:type="dxa"/>
            <w:tcBorders>
              <w:left w:val="nil"/>
              <w:right w:val="nil"/>
            </w:tcBorders>
            <w:vAlign w:val="center"/>
          </w:tcPr>
          <w:p w14:paraId="217E6AF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3310.8</w:t>
            </w:r>
          </w:p>
        </w:tc>
        <w:tc>
          <w:tcPr>
            <w:tcW w:w="1564" w:type="dxa"/>
            <w:tcBorders>
              <w:left w:val="nil"/>
              <w:right w:val="nil"/>
            </w:tcBorders>
            <w:vAlign w:val="center"/>
          </w:tcPr>
          <w:p w14:paraId="09D9EBBC"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355.4</w:t>
            </w:r>
          </w:p>
        </w:tc>
        <w:tc>
          <w:tcPr>
            <w:tcW w:w="1119" w:type="dxa"/>
            <w:tcBorders>
              <w:left w:val="nil"/>
              <w:right w:val="nil"/>
            </w:tcBorders>
            <w:vAlign w:val="center"/>
          </w:tcPr>
          <w:p w14:paraId="08353DA7"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5853.3</w:t>
            </w:r>
          </w:p>
        </w:tc>
        <w:tc>
          <w:tcPr>
            <w:tcW w:w="1616" w:type="dxa"/>
            <w:tcBorders>
              <w:left w:val="nil"/>
              <w:right w:val="nil"/>
            </w:tcBorders>
            <w:vAlign w:val="center"/>
          </w:tcPr>
          <w:p w14:paraId="7D8AE58A"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569.0</w:t>
            </w:r>
          </w:p>
        </w:tc>
        <w:tc>
          <w:tcPr>
            <w:tcW w:w="1119" w:type="dxa"/>
            <w:tcBorders>
              <w:left w:val="nil"/>
              <w:right w:val="nil"/>
            </w:tcBorders>
            <w:vAlign w:val="center"/>
          </w:tcPr>
          <w:p w14:paraId="5494CFF9"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4787.0</w:t>
            </w:r>
          </w:p>
        </w:tc>
        <w:tc>
          <w:tcPr>
            <w:tcW w:w="1616" w:type="dxa"/>
            <w:tcBorders>
              <w:left w:val="nil"/>
              <w:right w:val="nil"/>
            </w:tcBorders>
            <w:vAlign w:val="center"/>
          </w:tcPr>
          <w:p w14:paraId="6BFB7293"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481.3</w:t>
            </w:r>
          </w:p>
        </w:tc>
      </w:tr>
      <w:tr w:rsidR="00755189" w:rsidRPr="004C10A8" w14:paraId="731B0B04" w14:textId="77777777" w:rsidTr="0036521D">
        <w:trPr>
          <w:trHeight w:val="20"/>
        </w:trPr>
        <w:tc>
          <w:tcPr>
            <w:tcW w:w="1147" w:type="dxa"/>
            <w:tcBorders>
              <w:left w:val="nil"/>
              <w:right w:val="nil"/>
            </w:tcBorders>
            <w:vAlign w:val="center"/>
          </w:tcPr>
          <w:p w14:paraId="1FE362A5" w14:textId="77777777" w:rsidR="00755189" w:rsidRPr="004C10A8" w:rsidRDefault="00755189" w:rsidP="0036521D">
            <w:pPr>
              <w:pStyle w:val="Body"/>
              <w:spacing w:before="60" w:after="60" w:line="360" w:lineRule="auto"/>
              <w:jc w:val="center"/>
              <w:rPr>
                <w:rFonts w:ascii="Arial" w:hAnsi="Arial" w:cs="Arial"/>
                <w:b/>
              </w:rPr>
            </w:pPr>
            <w:r w:rsidRPr="004C10A8">
              <w:rPr>
                <w:rFonts w:ascii="Arial" w:hAnsi="Arial" w:cs="Arial"/>
                <w:b/>
              </w:rPr>
              <w:t>2021-22</w:t>
            </w:r>
          </w:p>
        </w:tc>
        <w:tc>
          <w:tcPr>
            <w:tcW w:w="1173" w:type="dxa"/>
            <w:tcBorders>
              <w:left w:val="nil"/>
              <w:right w:val="nil"/>
            </w:tcBorders>
            <w:vAlign w:val="center"/>
          </w:tcPr>
          <w:p w14:paraId="714C2769"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3035.2</w:t>
            </w:r>
          </w:p>
        </w:tc>
        <w:tc>
          <w:tcPr>
            <w:tcW w:w="1564" w:type="dxa"/>
            <w:tcBorders>
              <w:left w:val="nil"/>
              <w:right w:val="nil"/>
            </w:tcBorders>
            <w:vAlign w:val="center"/>
          </w:tcPr>
          <w:p w14:paraId="1190CE53"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325.1</w:t>
            </w:r>
          </w:p>
        </w:tc>
        <w:tc>
          <w:tcPr>
            <w:tcW w:w="1119" w:type="dxa"/>
            <w:tcBorders>
              <w:left w:val="nil"/>
              <w:right w:val="nil"/>
            </w:tcBorders>
            <w:vAlign w:val="center"/>
          </w:tcPr>
          <w:p w14:paraId="7B47FE4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6165.3</w:t>
            </w:r>
          </w:p>
        </w:tc>
        <w:tc>
          <w:tcPr>
            <w:tcW w:w="1616" w:type="dxa"/>
            <w:tcBorders>
              <w:left w:val="nil"/>
              <w:right w:val="nil"/>
            </w:tcBorders>
            <w:vAlign w:val="center"/>
          </w:tcPr>
          <w:p w14:paraId="13F29F2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605.7</w:t>
            </w:r>
          </w:p>
        </w:tc>
        <w:tc>
          <w:tcPr>
            <w:tcW w:w="1119" w:type="dxa"/>
            <w:tcBorders>
              <w:left w:val="nil"/>
              <w:right w:val="nil"/>
            </w:tcBorders>
            <w:vAlign w:val="center"/>
          </w:tcPr>
          <w:p w14:paraId="5DD00E81"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4652.0</w:t>
            </w:r>
          </w:p>
        </w:tc>
        <w:tc>
          <w:tcPr>
            <w:tcW w:w="1616" w:type="dxa"/>
            <w:tcBorders>
              <w:left w:val="nil"/>
              <w:right w:val="nil"/>
            </w:tcBorders>
            <w:vAlign w:val="center"/>
          </w:tcPr>
          <w:p w14:paraId="11C95052"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489.9</w:t>
            </w:r>
          </w:p>
        </w:tc>
      </w:tr>
      <w:tr w:rsidR="00755189" w:rsidRPr="004C10A8" w14:paraId="7553F8CE" w14:textId="77777777" w:rsidTr="0036521D">
        <w:trPr>
          <w:trHeight w:val="20"/>
        </w:trPr>
        <w:tc>
          <w:tcPr>
            <w:tcW w:w="1147" w:type="dxa"/>
            <w:tcBorders>
              <w:left w:val="nil"/>
              <w:right w:val="nil"/>
            </w:tcBorders>
            <w:vAlign w:val="center"/>
          </w:tcPr>
          <w:p w14:paraId="6F827F41" w14:textId="77777777" w:rsidR="00755189" w:rsidRPr="004C10A8" w:rsidRDefault="00755189" w:rsidP="0036521D">
            <w:pPr>
              <w:pStyle w:val="Body"/>
              <w:spacing w:before="60" w:after="60" w:line="360" w:lineRule="auto"/>
              <w:jc w:val="center"/>
              <w:rPr>
                <w:rFonts w:ascii="Arial" w:hAnsi="Arial" w:cs="Arial"/>
                <w:b/>
              </w:rPr>
            </w:pPr>
            <w:r w:rsidRPr="004C10A8">
              <w:rPr>
                <w:rFonts w:ascii="Arial" w:hAnsi="Arial" w:cs="Arial"/>
                <w:b/>
              </w:rPr>
              <w:t>2022-23</w:t>
            </w:r>
          </w:p>
        </w:tc>
        <w:tc>
          <w:tcPr>
            <w:tcW w:w="1173" w:type="dxa"/>
            <w:tcBorders>
              <w:left w:val="nil"/>
              <w:right w:val="nil"/>
            </w:tcBorders>
            <w:vAlign w:val="center"/>
          </w:tcPr>
          <w:p w14:paraId="7C58C28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3238.9</w:t>
            </w:r>
          </w:p>
        </w:tc>
        <w:tc>
          <w:tcPr>
            <w:tcW w:w="1564" w:type="dxa"/>
            <w:tcBorders>
              <w:left w:val="nil"/>
              <w:right w:val="nil"/>
            </w:tcBorders>
            <w:vAlign w:val="center"/>
          </w:tcPr>
          <w:p w14:paraId="742C37E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326.1</w:t>
            </w:r>
          </w:p>
        </w:tc>
        <w:tc>
          <w:tcPr>
            <w:tcW w:w="1119" w:type="dxa"/>
            <w:tcBorders>
              <w:left w:val="nil"/>
              <w:right w:val="nil"/>
            </w:tcBorders>
            <w:vAlign w:val="center"/>
          </w:tcPr>
          <w:p w14:paraId="5F6A2216"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5262.0</w:t>
            </w:r>
          </w:p>
        </w:tc>
        <w:tc>
          <w:tcPr>
            <w:tcW w:w="1616" w:type="dxa"/>
            <w:tcBorders>
              <w:left w:val="nil"/>
              <w:right w:val="nil"/>
            </w:tcBorders>
            <w:vAlign w:val="center"/>
          </w:tcPr>
          <w:p w14:paraId="05AA9F9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517.0</w:t>
            </w:r>
          </w:p>
        </w:tc>
        <w:tc>
          <w:tcPr>
            <w:tcW w:w="1119" w:type="dxa"/>
            <w:tcBorders>
              <w:left w:val="nil"/>
              <w:right w:val="nil"/>
            </w:tcBorders>
            <w:vAlign w:val="center"/>
          </w:tcPr>
          <w:p w14:paraId="7DB9A937"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4521.5</w:t>
            </w:r>
          </w:p>
        </w:tc>
        <w:tc>
          <w:tcPr>
            <w:tcW w:w="1616" w:type="dxa"/>
            <w:tcBorders>
              <w:left w:val="nil"/>
              <w:right w:val="nil"/>
            </w:tcBorders>
            <w:vAlign w:val="center"/>
          </w:tcPr>
          <w:p w14:paraId="569D8DC1"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443.9</w:t>
            </w:r>
          </w:p>
        </w:tc>
      </w:tr>
      <w:tr w:rsidR="00755189" w:rsidRPr="004C10A8" w14:paraId="780E6074" w14:textId="77777777" w:rsidTr="0036521D">
        <w:trPr>
          <w:trHeight w:val="20"/>
        </w:trPr>
        <w:tc>
          <w:tcPr>
            <w:tcW w:w="1147" w:type="dxa"/>
            <w:tcBorders>
              <w:left w:val="nil"/>
              <w:right w:val="nil"/>
            </w:tcBorders>
            <w:vAlign w:val="center"/>
          </w:tcPr>
          <w:p w14:paraId="317CF2EB" w14:textId="77777777" w:rsidR="00755189" w:rsidRPr="004C10A8" w:rsidRDefault="00755189" w:rsidP="0036521D">
            <w:pPr>
              <w:pStyle w:val="Body"/>
              <w:spacing w:before="60" w:after="60" w:line="360" w:lineRule="auto"/>
              <w:jc w:val="center"/>
              <w:rPr>
                <w:rFonts w:ascii="Arial" w:hAnsi="Arial" w:cs="Arial"/>
                <w:b/>
              </w:rPr>
            </w:pPr>
            <w:r w:rsidRPr="004C10A8">
              <w:rPr>
                <w:rFonts w:ascii="Arial" w:hAnsi="Arial" w:cs="Arial"/>
                <w:b/>
              </w:rPr>
              <w:t>2023-24</w:t>
            </w:r>
          </w:p>
        </w:tc>
        <w:tc>
          <w:tcPr>
            <w:tcW w:w="1173" w:type="dxa"/>
            <w:tcBorders>
              <w:left w:val="nil"/>
              <w:right w:val="nil"/>
            </w:tcBorders>
            <w:vAlign w:val="center"/>
          </w:tcPr>
          <w:p w14:paraId="217FF36B"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3373.9</w:t>
            </w:r>
          </w:p>
        </w:tc>
        <w:tc>
          <w:tcPr>
            <w:tcW w:w="1564" w:type="dxa"/>
            <w:tcBorders>
              <w:left w:val="nil"/>
              <w:right w:val="nil"/>
            </w:tcBorders>
            <w:vAlign w:val="center"/>
          </w:tcPr>
          <w:p w14:paraId="44AA25BD"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333.5</w:t>
            </w:r>
          </w:p>
        </w:tc>
        <w:tc>
          <w:tcPr>
            <w:tcW w:w="1119" w:type="dxa"/>
            <w:tcBorders>
              <w:left w:val="nil"/>
              <w:right w:val="nil"/>
            </w:tcBorders>
            <w:vAlign w:val="center"/>
          </w:tcPr>
          <w:p w14:paraId="4E76A3A5"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3452.7</w:t>
            </w:r>
          </w:p>
        </w:tc>
        <w:tc>
          <w:tcPr>
            <w:tcW w:w="1616" w:type="dxa"/>
            <w:tcBorders>
              <w:left w:val="nil"/>
              <w:right w:val="nil"/>
            </w:tcBorders>
            <w:vAlign w:val="center"/>
          </w:tcPr>
          <w:p w14:paraId="3870BE91"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339.3</w:t>
            </w:r>
          </w:p>
        </w:tc>
        <w:tc>
          <w:tcPr>
            <w:tcW w:w="1119" w:type="dxa"/>
            <w:tcBorders>
              <w:left w:val="nil"/>
              <w:right w:val="nil"/>
            </w:tcBorders>
            <w:vAlign w:val="center"/>
          </w:tcPr>
          <w:p w14:paraId="584BA168"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N/A</w:t>
            </w:r>
          </w:p>
        </w:tc>
        <w:tc>
          <w:tcPr>
            <w:tcW w:w="1616" w:type="dxa"/>
            <w:tcBorders>
              <w:left w:val="nil"/>
              <w:right w:val="nil"/>
            </w:tcBorders>
            <w:vAlign w:val="center"/>
          </w:tcPr>
          <w:p w14:paraId="687BFFBA" w14:textId="77777777" w:rsidR="00755189" w:rsidRPr="004C10A8" w:rsidRDefault="00755189" w:rsidP="0036521D">
            <w:pPr>
              <w:pStyle w:val="Body"/>
              <w:spacing w:before="60" w:after="60" w:line="360" w:lineRule="auto"/>
              <w:jc w:val="center"/>
              <w:rPr>
                <w:rFonts w:ascii="Arial" w:hAnsi="Arial" w:cs="Arial"/>
                <w:bCs/>
              </w:rPr>
            </w:pPr>
            <w:r w:rsidRPr="004C10A8">
              <w:rPr>
                <w:rFonts w:ascii="Arial" w:hAnsi="Arial" w:cs="Arial"/>
                <w:bCs/>
              </w:rPr>
              <w:t>N/A</w:t>
            </w:r>
          </w:p>
        </w:tc>
      </w:tr>
      <w:tr w:rsidR="00755189" w:rsidRPr="004C10A8" w14:paraId="71F3760F" w14:textId="77777777" w:rsidTr="0036521D">
        <w:trPr>
          <w:trHeight w:val="20"/>
        </w:trPr>
        <w:tc>
          <w:tcPr>
            <w:tcW w:w="1147" w:type="dxa"/>
            <w:tcBorders>
              <w:left w:val="nil"/>
              <w:right w:val="nil"/>
            </w:tcBorders>
            <w:vAlign w:val="center"/>
          </w:tcPr>
          <w:p w14:paraId="5A9732D5"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Maximum</w:t>
            </w:r>
          </w:p>
        </w:tc>
        <w:tc>
          <w:tcPr>
            <w:tcW w:w="1173" w:type="dxa"/>
            <w:tcBorders>
              <w:left w:val="nil"/>
              <w:right w:val="nil"/>
            </w:tcBorders>
            <w:vAlign w:val="center"/>
          </w:tcPr>
          <w:p w14:paraId="7585F668"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3373.9</w:t>
            </w:r>
          </w:p>
        </w:tc>
        <w:tc>
          <w:tcPr>
            <w:tcW w:w="1564" w:type="dxa"/>
            <w:tcBorders>
              <w:left w:val="nil"/>
              <w:right w:val="nil"/>
            </w:tcBorders>
            <w:vAlign w:val="center"/>
          </w:tcPr>
          <w:p w14:paraId="2F4AFC9A"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355.4</w:t>
            </w:r>
          </w:p>
        </w:tc>
        <w:tc>
          <w:tcPr>
            <w:tcW w:w="1119" w:type="dxa"/>
            <w:tcBorders>
              <w:left w:val="nil"/>
              <w:right w:val="nil"/>
            </w:tcBorders>
            <w:vAlign w:val="center"/>
          </w:tcPr>
          <w:p w14:paraId="6AC96D7E"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6165.3</w:t>
            </w:r>
          </w:p>
        </w:tc>
        <w:tc>
          <w:tcPr>
            <w:tcW w:w="1616" w:type="dxa"/>
            <w:tcBorders>
              <w:left w:val="nil"/>
              <w:right w:val="nil"/>
            </w:tcBorders>
            <w:vAlign w:val="center"/>
          </w:tcPr>
          <w:p w14:paraId="4C7A7AE7"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605.7</w:t>
            </w:r>
          </w:p>
        </w:tc>
        <w:tc>
          <w:tcPr>
            <w:tcW w:w="1119" w:type="dxa"/>
            <w:tcBorders>
              <w:left w:val="nil"/>
              <w:right w:val="nil"/>
            </w:tcBorders>
            <w:vAlign w:val="center"/>
          </w:tcPr>
          <w:p w14:paraId="11C9BAC6"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4787.0</w:t>
            </w:r>
          </w:p>
        </w:tc>
        <w:tc>
          <w:tcPr>
            <w:tcW w:w="1616" w:type="dxa"/>
            <w:tcBorders>
              <w:left w:val="nil"/>
              <w:right w:val="nil"/>
            </w:tcBorders>
            <w:vAlign w:val="center"/>
          </w:tcPr>
          <w:p w14:paraId="030F0305"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489.9</w:t>
            </w:r>
          </w:p>
        </w:tc>
      </w:tr>
      <w:tr w:rsidR="00755189" w:rsidRPr="004C10A8" w14:paraId="2E35867E" w14:textId="77777777" w:rsidTr="0036521D">
        <w:trPr>
          <w:trHeight w:val="20"/>
        </w:trPr>
        <w:tc>
          <w:tcPr>
            <w:tcW w:w="1147" w:type="dxa"/>
            <w:tcBorders>
              <w:left w:val="nil"/>
              <w:right w:val="nil"/>
            </w:tcBorders>
            <w:vAlign w:val="center"/>
          </w:tcPr>
          <w:p w14:paraId="240513D7" w14:textId="77777777" w:rsidR="00755189" w:rsidRPr="004C10A8" w:rsidRDefault="00755189" w:rsidP="0036521D">
            <w:pPr>
              <w:pStyle w:val="Body"/>
              <w:spacing w:before="60" w:after="60" w:line="360" w:lineRule="auto"/>
              <w:jc w:val="center"/>
              <w:rPr>
                <w:rFonts w:ascii="Arial" w:hAnsi="Arial" w:cs="Arial"/>
                <w:b/>
                <w:bCs/>
              </w:rPr>
            </w:pPr>
            <w:r w:rsidRPr="004C10A8">
              <w:rPr>
                <w:rFonts w:ascii="Arial" w:hAnsi="Arial" w:cs="Arial"/>
                <w:b/>
                <w:bCs/>
              </w:rPr>
              <w:t>Mean</w:t>
            </w:r>
          </w:p>
        </w:tc>
        <w:tc>
          <w:tcPr>
            <w:tcW w:w="1173" w:type="dxa"/>
            <w:tcBorders>
              <w:left w:val="nil"/>
              <w:right w:val="nil"/>
            </w:tcBorders>
            <w:vAlign w:val="center"/>
          </w:tcPr>
          <w:p w14:paraId="71D6E95B"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2852.7</w:t>
            </w:r>
          </w:p>
        </w:tc>
        <w:tc>
          <w:tcPr>
            <w:tcW w:w="1564" w:type="dxa"/>
            <w:tcBorders>
              <w:left w:val="nil"/>
              <w:right w:val="nil"/>
            </w:tcBorders>
            <w:vAlign w:val="center"/>
          </w:tcPr>
          <w:p w14:paraId="5CC3487C"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289.2</w:t>
            </w:r>
          </w:p>
        </w:tc>
        <w:tc>
          <w:tcPr>
            <w:tcW w:w="1119" w:type="dxa"/>
            <w:tcBorders>
              <w:left w:val="nil"/>
              <w:right w:val="nil"/>
            </w:tcBorders>
            <w:vAlign w:val="center"/>
          </w:tcPr>
          <w:p w14:paraId="4AC0A3C6"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4798.1</w:t>
            </w:r>
          </w:p>
        </w:tc>
        <w:tc>
          <w:tcPr>
            <w:tcW w:w="1616" w:type="dxa"/>
            <w:tcBorders>
              <w:left w:val="nil"/>
              <w:right w:val="nil"/>
            </w:tcBorders>
            <w:vAlign w:val="center"/>
          </w:tcPr>
          <w:p w14:paraId="5B57BDE4"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471.7</w:t>
            </w:r>
          </w:p>
        </w:tc>
        <w:tc>
          <w:tcPr>
            <w:tcW w:w="1119" w:type="dxa"/>
            <w:tcBorders>
              <w:left w:val="nil"/>
              <w:right w:val="nil"/>
            </w:tcBorders>
            <w:vAlign w:val="center"/>
          </w:tcPr>
          <w:p w14:paraId="501CC14C"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3961.9</w:t>
            </w:r>
          </w:p>
        </w:tc>
        <w:tc>
          <w:tcPr>
            <w:tcW w:w="1616" w:type="dxa"/>
            <w:tcBorders>
              <w:left w:val="nil"/>
              <w:right w:val="nil"/>
            </w:tcBorders>
            <w:vAlign w:val="center"/>
          </w:tcPr>
          <w:p w14:paraId="7A3068E8" w14:textId="77777777" w:rsidR="00755189" w:rsidRPr="004C10A8" w:rsidRDefault="00755189" w:rsidP="0036521D">
            <w:pPr>
              <w:pStyle w:val="Body"/>
              <w:spacing w:before="60" w:after="60" w:line="360" w:lineRule="auto"/>
              <w:jc w:val="center"/>
              <w:rPr>
                <w:rFonts w:ascii="Arial" w:hAnsi="Arial" w:cs="Arial"/>
              </w:rPr>
            </w:pPr>
            <w:r w:rsidRPr="004C10A8">
              <w:rPr>
                <w:rFonts w:ascii="Arial" w:hAnsi="Arial" w:cs="Arial"/>
              </w:rPr>
              <w:t>405.3</w:t>
            </w:r>
          </w:p>
        </w:tc>
      </w:tr>
    </w:tbl>
    <w:p w14:paraId="56754D23" w14:textId="77777777" w:rsidR="00755189" w:rsidRDefault="00755189" w:rsidP="00755189">
      <w:pPr>
        <w:pStyle w:val="Body"/>
        <w:spacing w:after="0"/>
        <w:rPr>
          <w:rFonts w:ascii="Arial" w:hAnsi="Arial" w:cs="Arial"/>
        </w:rPr>
      </w:pPr>
    </w:p>
    <w:p w14:paraId="6D1D2ED9" w14:textId="77777777" w:rsidR="00755189" w:rsidRPr="0008050C" w:rsidRDefault="00755189" w:rsidP="00755189">
      <w:pPr>
        <w:spacing w:line="360" w:lineRule="auto"/>
        <w:jc w:val="both"/>
        <w:rPr>
          <w:rFonts w:ascii="Arial" w:hAnsi="Arial" w:cs="Arial"/>
          <w:b/>
          <w:bCs/>
          <w:u w:val="single"/>
        </w:rPr>
      </w:pPr>
      <w:r w:rsidRPr="0008050C">
        <w:rPr>
          <w:rFonts w:ascii="Arial" w:hAnsi="Arial" w:cs="Arial"/>
          <w:b/>
          <w:bCs/>
          <w:u w:val="single"/>
        </w:rPr>
        <w:t>3.1.2 Tank Ayacuts in Lower Palar Sub Basin</w:t>
      </w:r>
    </w:p>
    <w:p w14:paraId="139B33B2" w14:textId="77777777" w:rsidR="00755189" w:rsidRDefault="00755189" w:rsidP="00755189">
      <w:pPr>
        <w:pStyle w:val="Body"/>
        <w:spacing w:after="0"/>
        <w:rPr>
          <w:rFonts w:ascii="Arial" w:hAnsi="Arial" w:cs="Arial"/>
        </w:rPr>
      </w:pPr>
      <w:r w:rsidRPr="004C10A8">
        <w:rPr>
          <w:rFonts w:ascii="Arial" w:hAnsi="Arial" w:cs="Arial"/>
        </w:rPr>
        <w:t xml:space="preserve">The digitized cadastral boundaries of Lower Palar sub-basin villages were used to delineate tank ayacut maps, obtained from the Public Works Department (PWD) – Water Resource Department (WRD). Challenges arose from including permanent features like settlements and greenery. 95 tank ayacuts were created and detailed in Table 5. </w:t>
      </w:r>
    </w:p>
    <w:p w14:paraId="441AE6B1" w14:textId="77777777" w:rsidR="00755189" w:rsidRPr="004C10A8" w:rsidRDefault="00755189" w:rsidP="00755189">
      <w:pPr>
        <w:pStyle w:val="Body"/>
        <w:spacing w:after="0"/>
        <w:rPr>
          <w:rFonts w:ascii="Arial" w:hAnsi="Arial" w:cs="Arial"/>
        </w:rPr>
      </w:pPr>
    </w:p>
    <w:p w14:paraId="5710E286" w14:textId="77777777" w:rsidR="00755189" w:rsidRPr="004C10A8" w:rsidRDefault="00755189" w:rsidP="00755189">
      <w:pPr>
        <w:pStyle w:val="Body"/>
        <w:spacing w:after="0"/>
        <w:rPr>
          <w:rFonts w:ascii="Arial" w:hAnsi="Arial" w:cs="Arial"/>
        </w:rPr>
      </w:pPr>
      <w:r w:rsidRPr="004C10A8">
        <w:rPr>
          <w:rFonts w:ascii="Arial" w:hAnsi="Arial" w:cs="Arial"/>
          <w:b/>
          <w:bCs/>
        </w:rPr>
        <w:t>Table 5.</w:t>
      </w:r>
      <w:r w:rsidRPr="004C10A8">
        <w:rPr>
          <w:rFonts w:ascii="Arial" w:hAnsi="Arial" w:cs="Arial"/>
        </w:rPr>
        <w:t xml:space="preserve"> Major tank ayacuts of Lower Palar sub-basin</w:t>
      </w:r>
    </w:p>
    <w:tbl>
      <w:tblPr>
        <w:tblW w:w="9585"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785"/>
        <w:gridCol w:w="3625"/>
        <w:gridCol w:w="2520"/>
        <w:gridCol w:w="1710"/>
        <w:gridCol w:w="945"/>
      </w:tblGrid>
      <w:tr w:rsidR="00755189" w:rsidRPr="004C10A8" w14:paraId="511B31D2" w14:textId="77777777" w:rsidTr="0036521D">
        <w:trPr>
          <w:trHeight w:val="20"/>
          <w:jc w:val="center"/>
        </w:trPr>
        <w:tc>
          <w:tcPr>
            <w:tcW w:w="785" w:type="dxa"/>
            <w:vAlign w:val="center"/>
          </w:tcPr>
          <w:p w14:paraId="3DCF20CC" w14:textId="77777777" w:rsidR="00755189" w:rsidRPr="004C10A8" w:rsidRDefault="00755189" w:rsidP="0036521D">
            <w:pPr>
              <w:spacing w:before="60" w:after="60" w:line="276" w:lineRule="auto"/>
              <w:rPr>
                <w:rFonts w:ascii="Arial" w:hAnsi="Arial" w:cs="Arial"/>
                <w:b/>
              </w:rPr>
            </w:pPr>
            <w:proofErr w:type="spellStart"/>
            <w:proofErr w:type="gramStart"/>
            <w:r w:rsidRPr="004C10A8">
              <w:rPr>
                <w:rFonts w:ascii="Arial" w:hAnsi="Arial" w:cs="Arial"/>
                <w:b/>
              </w:rPr>
              <w:t>S.No</w:t>
            </w:r>
            <w:proofErr w:type="spellEnd"/>
            <w:proofErr w:type="gramEnd"/>
          </w:p>
        </w:tc>
        <w:tc>
          <w:tcPr>
            <w:tcW w:w="3625" w:type="dxa"/>
            <w:vAlign w:val="center"/>
          </w:tcPr>
          <w:p w14:paraId="4E29FE16" w14:textId="77777777" w:rsidR="00755189" w:rsidRPr="004C10A8" w:rsidRDefault="00755189" w:rsidP="0036521D">
            <w:pPr>
              <w:spacing w:before="60" w:after="60" w:line="276" w:lineRule="auto"/>
              <w:rPr>
                <w:rFonts w:ascii="Arial" w:hAnsi="Arial" w:cs="Arial"/>
                <w:b/>
              </w:rPr>
            </w:pPr>
            <w:r w:rsidRPr="004C10A8">
              <w:rPr>
                <w:rFonts w:ascii="Arial" w:hAnsi="Arial" w:cs="Arial"/>
                <w:b/>
              </w:rPr>
              <w:t>Tank Name</w:t>
            </w:r>
          </w:p>
        </w:tc>
        <w:tc>
          <w:tcPr>
            <w:tcW w:w="2520" w:type="dxa"/>
            <w:vAlign w:val="center"/>
          </w:tcPr>
          <w:p w14:paraId="3C0572E0" w14:textId="77777777" w:rsidR="00755189" w:rsidRPr="004C10A8" w:rsidRDefault="00755189" w:rsidP="0036521D">
            <w:pPr>
              <w:spacing w:before="60" w:after="60" w:line="276" w:lineRule="auto"/>
              <w:rPr>
                <w:rFonts w:ascii="Arial" w:hAnsi="Arial" w:cs="Arial"/>
                <w:b/>
              </w:rPr>
            </w:pPr>
            <w:r w:rsidRPr="004C10A8">
              <w:rPr>
                <w:rFonts w:ascii="Arial" w:hAnsi="Arial" w:cs="Arial"/>
                <w:b/>
              </w:rPr>
              <w:t>Village</w:t>
            </w:r>
          </w:p>
        </w:tc>
        <w:tc>
          <w:tcPr>
            <w:tcW w:w="1710" w:type="dxa"/>
            <w:vAlign w:val="center"/>
          </w:tcPr>
          <w:p w14:paraId="3814CFE5" w14:textId="77777777" w:rsidR="00755189" w:rsidRPr="004C10A8" w:rsidRDefault="00755189" w:rsidP="0036521D">
            <w:pPr>
              <w:spacing w:before="60" w:after="60" w:line="276" w:lineRule="auto"/>
              <w:rPr>
                <w:rFonts w:ascii="Arial" w:hAnsi="Arial" w:cs="Arial"/>
                <w:b/>
              </w:rPr>
            </w:pPr>
            <w:r w:rsidRPr="004C10A8">
              <w:rPr>
                <w:rFonts w:ascii="Arial" w:hAnsi="Arial" w:cs="Arial"/>
                <w:b/>
              </w:rPr>
              <w:t>Block</w:t>
            </w:r>
          </w:p>
        </w:tc>
        <w:tc>
          <w:tcPr>
            <w:tcW w:w="945" w:type="dxa"/>
            <w:vAlign w:val="center"/>
          </w:tcPr>
          <w:p w14:paraId="117859D6" w14:textId="77777777" w:rsidR="00755189" w:rsidRPr="004C10A8" w:rsidRDefault="00755189" w:rsidP="0036521D">
            <w:pPr>
              <w:spacing w:before="60" w:after="60" w:line="276" w:lineRule="auto"/>
              <w:rPr>
                <w:rFonts w:ascii="Arial" w:hAnsi="Arial" w:cs="Arial"/>
                <w:b/>
              </w:rPr>
            </w:pPr>
            <w:r w:rsidRPr="004C10A8">
              <w:rPr>
                <w:rFonts w:ascii="Arial" w:hAnsi="Arial" w:cs="Arial"/>
                <w:b/>
              </w:rPr>
              <w:t>Area (ha)</w:t>
            </w:r>
          </w:p>
        </w:tc>
      </w:tr>
      <w:tr w:rsidR="00755189" w:rsidRPr="004C10A8" w14:paraId="4E66885E" w14:textId="77777777" w:rsidTr="0036521D">
        <w:trPr>
          <w:trHeight w:val="20"/>
          <w:jc w:val="center"/>
        </w:trPr>
        <w:tc>
          <w:tcPr>
            <w:tcW w:w="785" w:type="dxa"/>
            <w:vAlign w:val="center"/>
          </w:tcPr>
          <w:p w14:paraId="1B531F4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lastRenderedPageBreak/>
              <w:t>1.</w:t>
            </w:r>
          </w:p>
        </w:tc>
        <w:tc>
          <w:tcPr>
            <w:tcW w:w="3625" w:type="dxa"/>
            <w:vAlign w:val="center"/>
          </w:tcPr>
          <w:p w14:paraId="5EE3C66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Oothukadu</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w:t>
            </w:r>
          </w:p>
        </w:tc>
        <w:tc>
          <w:tcPr>
            <w:tcW w:w="2520" w:type="dxa"/>
            <w:vAlign w:val="center"/>
          </w:tcPr>
          <w:p w14:paraId="633F2E9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Oothukadu</w:t>
            </w:r>
            <w:proofErr w:type="spellEnd"/>
          </w:p>
        </w:tc>
        <w:tc>
          <w:tcPr>
            <w:tcW w:w="1710" w:type="dxa"/>
            <w:vAlign w:val="center"/>
          </w:tcPr>
          <w:p w14:paraId="09EA3FA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7A98AE6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512.9</w:t>
            </w:r>
          </w:p>
        </w:tc>
      </w:tr>
      <w:tr w:rsidR="00755189" w:rsidRPr="004C10A8" w14:paraId="7088D8C1" w14:textId="77777777" w:rsidTr="0036521D">
        <w:trPr>
          <w:trHeight w:val="20"/>
          <w:jc w:val="center"/>
        </w:trPr>
        <w:tc>
          <w:tcPr>
            <w:tcW w:w="785" w:type="dxa"/>
            <w:vAlign w:val="center"/>
          </w:tcPr>
          <w:p w14:paraId="4E8A62C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w:t>
            </w:r>
          </w:p>
        </w:tc>
        <w:tc>
          <w:tcPr>
            <w:tcW w:w="3625" w:type="dxa"/>
            <w:vAlign w:val="center"/>
          </w:tcPr>
          <w:p w14:paraId="2DFC43F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Enadur</w:t>
            </w:r>
            <w:proofErr w:type="spellEnd"/>
            <w:r w:rsidRPr="004C10A8">
              <w:rPr>
                <w:rFonts w:ascii="Arial" w:hAnsi="Arial" w:cs="Arial"/>
                <w:bCs/>
              </w:rPr>
              <w:t xml:space="preserve"> Tank</w:t>
            </w:r>
          </w:p>
        </w:tc>
        <w:tc>
          <w:tcPr>
            <w:tcW w:w="2520" w:type="dxa"/>
            <w:vAlign w:val="center"/>
          </w:tcPr>
          <w:p w14:paraId="41C7FBC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Enadur</w:t>
            </w:r>
            <w:proofErr w:type="spellEnd"/>
          </w:p>
        </w:tc>
        <w:tc>
          <w:tcPr>
            <w:tcW w:w="1710" w:type="dxa"/>
            <w:vAlign w:val="center"/>
          </w:tcPr>
          <w:p w14:paraId="3012B8B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5946146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417.6</w:t>
            </w:r>
          </w:p>
        </w:tc>
      </w:tr>
      <w:tr w:rsidR="00755189" w:rsidRPr="004C10A8" w14:paraId="37B0F6D8" w14:textId="77777777" w:rsidTr="0036521D">
        <w:trPr>
          <w:trHeight w:val="20"/>
          <w:jc w:val="center"/>
        </w:trPr>
        <w:tc>
          <w:tcPr>
            <w:tcW w:w="785" w:type="dxa"/>
            <w:vAlign w:val="center"/>
          </w:tcPr>
          <w:p w14:paraId="4CF0463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w:t>
            </w:r>
          </w:p>
        </w:tc>
        <w:tc>
          <w:tcPr>
            <w:tcW w:w="3625" w:type="dxa"/>
            <w:vAlign w:val="center"/>
          </w:tcPr>
          <w:p w14:paraId="38C1BD2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Siruvakkam</w:t>
            </w:r>
            <w:proofErr w:type="spellEnd"/>
            <w:r w:rsidRPr="004C10A8">
              <w:rPr>
                <w:rFonts w:ascii="Arial" w:hAnsi="Arial" w:cs="Arial"/>
                <w:bCs/>
              </w:rPr>
              <w:t xml:space="preserve"> Big Tank</w:t>
            </w:r>
          </w:p>
        </w:tc>
        <w:tc>
          <w:tcPr>
            <w:tcW w:w="2520" w:type="dxa"/>
            <w:vAlign w:val="center"/>
          </w:tcPr>
          <w:p w14:paraId="7B82B54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Siruvakkam</w:t>
            </w:r>
            <w:proofErr w:type="spellEnd"/>
          </w:p>
        </w:tc>
        <w:tc>
          <w:tcPr>
            <w:tcW w:w="1710" w:type="dxa"/>
            <w:vAlign w:val="center"/>
          </w:tcPr>
          <w:p w14:paraId="6071F18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0E4CE9C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396.8</w:t>
            </w:r>
          </w:p>
        </w:tc>
      </w:tr>
      <w:tr w:rsidR="00755189" w:rsidRPr="004C10A8" w14:paraId="140D1A73" w14:textId="77777777" w:rsidTr="0036521D">
        <w:trPr>
          <w:trHeight w:val="20"/>
          <w:jc w:val="center"/>
        </w:trPr>
        <w:tc>
          <w:tcPr>
            <w:tcW w:w="785" w:type="dxa"/>
            <w:vAlign w:val="center"/>
          </w:tcPr>
          <w:p w14:paraId="1AFA92D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w:t>
            </w:r>
          </w:p>
        </w:tc>
        <w:tc>
          <w:tcPr>
            <w:tcW w:w="3625" w:type="dxa"/>
            <w:vAlign w:val="center"/>
          </w:tcPr>
          <w:p w14:paraId="19E0EC5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Singadivakkam</w:t>
            </w:r>
            <w:proofErr w:type="spellEnd"/>
            <w:r w:rsidRPr="004C10A8">
              <w:rPr>
                <w:rFonts w:ascii="Arial" w:hAnsi="Arial" w:cs="Arial"/>
                <w:bCs/>
              </w:rPr>
              <w:t xml:space="preserve"> Tank</w:t>
            </w:r>
          </w:p>
        </w:tc>
        <w:tc>
          <w:tcPr>
            <w:tcW w:w="2520" w:type="dxa"/>
            <w:vAlign w:val="center"/>
          </w:tcPr>
          <w:p w14:paraId="64D6DCE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Singadivakkam</w:t>
            </w:r>
            <w:proofErr w:type="spellEnd"/>
          </w:p>
        </w:tc>
        <w:tc>
          <w:tcPr>
            <w:tcW w:w="1710" w:type="dxa"/>
            <w:vAlign w:val="center"/>
          </w:tcPr>
          <w:p w14:paraId="21E679D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21DC1B39"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256.5</w:t>
            </w:r>
          </w:p>
        </w:tc>
      </w:tr>
      <w:tr w:rsidR="00755189" w:rsidRPr="004C10A8" w14:paraId="22935D40" w14:textId="77777777" w:rsidTr="0036521D">
        <w:trPr>
          <w:trHeight w:val="20"/>
          <w:jc w:val="center"/>
        </w:trPr>
        <w:tc>
          <w:tcPr>
            <w:tcW w:w="785" w:type="dxa"/>
            <w:vAlign w:val="center"/>
          </w:tcPr>
          <w:p w14:paraId="55BC5ED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w:t>
            </w:r>
          </w:p>
        </w:tc>
        <w:tc>
          <w:tcPr>
            <w:tcW w:w="3625" w:type="dxa"/>
            <w:vAlign w:val="center"/>
          </w:tcPr>
          <w:p w14:paraId="368FD06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Kooram</w:t>
            </w:r>
            <w:proofErr w:type="spellEnd"/>
            <w:r w:rsidRPr="004C10A8">
              <w:rPr>
                <w:rFonts w:ascii="Arial" w:hAnsi="Arial" w:cs="Arial"/>
                <w:bCs/>
              </w:rPr>
              <w:t xml:space="preserve"> Big Tank</w:t>
            </w:r>
          </w:p>
        </w:tc>
        <w:tc>
          <w:tcPr>
            <w:tcW w:w="2520" w:type="dxa"/>
            <w:vAlign w:val="center"/>
          </w:tcPr>
          <w:p w14:paraId="463BA968"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Kooram</w:t>
            </w:r>
            <w:proofErr w:type="spellEnd"/>
          </w:p>
        </w:tc>
        <w:tc>
          <w:tcPr>
            <w:tcW w:w="1710" w:type="dxa"/>
            <w:vAlign w:val="center"/>
          </w:tcPr>
          <w:p w14:paraId="79DEE36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76C5EFF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254.5</w:t>
            </w:r>
          </w:p>
        </w:tc>
      </w:tr>
      <w:tr w:rsidR="00755189" w:rsidRPr="004C10A8" w14:paraId="45D37DA7" w14:textId="77777777" w:rsidTr="0036521D">
        <w:trPr>
          <w:trHeight w:val="20"/>
          <w:jc w:val="center"/>
        </w:trPr>
        <w:tc>
          <w:tcPr>
            <w:tcW w:w="785" w:type="dxa"/>
            <w:vAlign w:val="center"/>
          </w:tcPr>
          <w:p w14:paraId="0A6D329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w:t>
            </w:r>
          </w:p>
        </w:tc>
        <w:tc>
          <w:tcPr>
            <w:tcW w:w="3625" w:type="dxa"/>
            <w:vAlign w:val="center"/>
          </w:tcPr>
          <w:p w14:paraId="1A3AE2F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Nelvoy</w:t>
            </w:r>
            <w:proofErr w:type="spellEnd"/>
            <w:r w:rsidRPr="004C10A8">
              <w:rPr>
                <w:rFonts w:ascii="Arial" w:hAnsi="Arial" w:cs="Arial"/>
                <w:bCs/>
              </w:rPr>
              <w:t xml:space="preserve"> Tank</w:t>
            </w:r>
          </w:p>
        </w:tc>
        <w:tc>
          <w:tcPr>
            <w:tcW w:w="2520" w:type="dxa"/>
            <w:vAlign w:val="center"/>
          </w:tcPr>
          <w:p w14:paraId="6021C6D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Nelvoy</w:t>
            </w:r>
            <w:proofErr w:type="spellEnd"/>
          </w:p>
        </w:tc>
        <w:tc>
          <w:tcPr>
            <w:tcW w:w="1710" w:type="dxa"/>
            <w:vAlign w:val="center"/>
          </w:tcPr>
          <w:p w14:paraId="0AD701C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756BDB9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250.3</w:t>
            </w:r>
          </w:p>
        </w:tc>
      </w:tr>
      <w:tr w:rsidR="00755189" w:rsidRPr="004C10A8" w14:paraId="21303FC3" w14:textId="77777777" w:rsidTr="0036521D">
        <w:trPr>
          <w:trHeight w:val="20"/>
          <w:jc w:val="center"/>
        </w:trPr>
        <w:tc>
          <w:tcPr>
            <w:tcW w:w="785" w:type="dxa"/>
            <w:vAlign w:val="center"/>
          </w:tcPr>
          <w:p w14:paraId="5D88553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w:t>
            </w:r>
          </w:p>
        </w:tc>
        <w:tc>
          <w:tcPr>
            <w:tcW w:w="3625" w:type="dxa"/>
            <w:vAlign w:val="center"/>
          </w:tcPr>
          <w:p w14:paraId="52393DB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Ullavur</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 and </w:t>
            </w:r>
            <w:proofErr w:type="spellStart"/>
            <w:r w:rsidRPr="004C10A8">
              <w:rPr>
                <w:rFonts w:ascii="Arial" w:hAnsi="Arial" w:cs="Arial"/>
                <w:bCs/>
              </w:rPr>
              <w:t>Ullavur</w:t>
            </w:r>
            <w:proofErr w:type="spellEnd"/>
            <w:r w:rsidRPr="004C10A8">
              <w:rPr>
                <w:rFonts w:ascii="Arial" w:hAnsi="Arial" w:cs="Arial"/>
                <w:bCs/>
              </w:rPr>
              <w:t xml:space="preserve"> </w:t>
            </w:r>
            <w:proofErr w:type="spellStart"/>
            <w:r w:rsidRPr="004C10A8">
              <w:rPr>
                <w:rFonts w:ascii="Arial" w:hAnsi="Arial" w:cs="Arial"/>
                <w:bCs/>
              </w:rPr>
              <w:t>Chitheri</w:t>
            </w:r>
            <w:proofErr w:type="spellEnd"/>
          </w:p>
        </w:tc>
        <w:tc>
          <w:tcPr>
            <w:tcW w:w="2520" w:type="dxa"/>
            <w:vAlign w:val="center"/>
          </w:tcPr>
          <w:p w14:paraId="7901C4E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Ullavur</w:t>
            </w:r>
            <w:proofErr w:type="spellEnd"/>
          </w:p>
        </w:tc>
        <w:tc>
          <w:tcPr>
            <w:tcW w:w="1710" w:type="dxa"/>
            <w:vAlign w:val="center"/>
          </w:tcPr>
          <w:p w14:paraId="53EB1AC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7D6EDD6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244.8</w:t>
            </w:r>
          </w:p>
        </w:tc>
      </w:tr>
      <w:tr w:rsidR="00755189" w:rsidRPr="004C10A8" w14:paraId="2D3F0C73" w14:textId="77777777" w:rsidTr="0036521D">
        <w:trPr>
          <w:trHeight w:val="20"/>
          <w:jc w:val="center"/>
        </w:trPr>
        <w:tc>
          <w:tcPr>
            <w:tcW w:w="785" w:type="dxa"/>
            <w:vAlign w:val="center"/>
          </w:tcPr>
          <w:p w14:paraId="530AEE2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w:t>
            </w:r>
          </w:p>
        </w:tc>
        <w:tc>
          <w:tcPr>
            <w:tcW w:w="3625" w:type="dxa"/>
            <w:vAlign w:val="center"/>
          </w:tcPr>
          <w:p w14:paraId="656072D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Konnerikuppam</w:t>
            </w:r>
            <w:proofErr w:type="spellEnd"/>
            <w:r w:rsidRPr="004C10A8">
              <w:rPr>
                <w:rFonts w:ascii="Arial" w:hAnsi="Arial" w:cs="Arial"/>
                <w:bCs/>
              </w:rPr>
              <w:t xml:space="preserve"> Tank</w:t>
            </w:r>
          </w:p>
        </w:tc>
        <w:tc>
          <w:tcPr>
            <w:tcW w:w="2520" w:type="dxa"/>
            <w:vAlign w:val="center"/>
          </w:tcPr>
          <w:p w14:paraId="40218B6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Konnerikuppam</w:t>
            </w:r>
            <w:proofErr w:type="spellEnd"/>
          </w:p>
        </w:tc>
        <w:tc>
          <w:tcPr>
            <w:tcW w:w="1710" w:type="dxa"/>
            <w:vAlign w:val="center"/>
          </w:tcPr>
          <w:p w14:paraId="61EEA3B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1B0BC2D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243.7</w:t>
            </w:r>
          </w:p>
        </w:tc>
      </w:tr>
      <w:tr w:rsidR="00755189" w:rsidRPr="004C10A8" w14:paraId="6FA705A9" w14:textId="77777777" w:rsidTr="0036521D">
        <w:trPr>
          <w:trHeight w:val="20"/>
          <w:jc w:val="center"/>
        </w:trPr>
        <w:tc>
          <w:tcPr>
            <w:tcW w:w="785" w:type="dxa"/>
            <w:vAlign w:val="center"/>
          </w:tcPr>
          <w:p w14:paraId="66CD56C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9.</w:t>
            </w:r>
          </w:p>
        </w:tc>
        <w:tc>
          <w:tcPr>
            <w:tcW w:w="3625" w:type="dxa"/>
            <w:vAlign w:val="center"/>
          </w:tcPr>
          <w:p w14:paraId="6E877A5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Vedal Tank</w:t>
            </w:r>
          </w:p>
        </w:tc>
        <w:tc>
          <w:tcPr>
            <w:tcW w:w="2520" w:type="dxa"/>
            <w:vAlign w:val="center"/>
          </w:tcPr>
          <w:p w14:paraId="5E6E531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Vedal</w:t>
            </w:r>
          </w:p>
        </w:tc>
        <w:tc>
          <w:tcPr>
            <w:tcW w:w="1710" w:type="dxa"/>
            <w:vAlign w:val="center"/>
          </w:tcPr>
          <w:p w14:paraId="4975BB2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449A547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198.7</w:t>
            </w:r>
          </w:p>
        </w:tc>
      </w:tr>
      <w:tr w:rsidR="00755189" w:rsidRPr="004C10A8" w14:paraId="752D17AD" w14:textId="77777777" w:rsidTr="0036521D">
        <w:trPr>
          <w:trHeight w:val="20"/>
          <w:jc w:val="center"/>
        </w:trPr>
        <w:tc>
          <w:tcPr>
            <w:tcW w:w="785" w:type="dxa"/>
            <w:vAlign w:val="center"/>
          </w:tcPr>
          <w:p w14:paraId="7591199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10.</w:t>
            </w:r>
          </w:p>
        </w:tc>
        <w:tc>
          <w:tcPr>
            <w:tcW w:w="3625" w:type="dxa"/>
            <w:vAlign w:val="center"/>
          </w:tcPr>
          <w:p w14:paraId="5A8F464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Thodur</w:t>
            </w:r>
            <w:proofErr w:type="spellEnd"/>
            <w:r w:rsidRPr="004C10A8">
              <w:rPr>
                <w:rFonts w:ascii="Arial" w:hAnsi="Arial" w:cs="Arial"/>
                <w:bCs/>
              </w:rPr>
              <w:t xml:space="preserve"> Tank</w:t>
            </w:r>
          </w:p>
        </w:tc>
        <w:tc>
          <w:tcPr>
            <w:tcW w:w="2520" w:type="dxa"/>
            <w:vAlign w:val="center"/>
          </w:tcPr>
          <w:p w14:paraId="4587702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Thodur</w:t>
            </w:r>
            <w:proofErr w:type="spellEnd"/>
          </w:p>
        </w:tc>
        <w:tc>
          <w:tcPr>
            <w:tcW w:w="1710" w:type="dxa"/>
            <w:vAlign w:val="center"/>
          </w:tcPr>
          <w:p w14:paraId="77E64CA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59177D4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198.2</w:t>
            </w:r>
          </w:p>
        </w:tc>
      </w:tr>
      <w:tr w:rsidR="00755189" w:rsidRPr="004C10A8" w14:paraId="64FB0374" w14:textId="77777777" w:rsidTr="0036521D">
        <w:trPr>
          <w:trHeight w:val="20"/>
          <w:jc w:val="center"/>
        </w:trPr>
        <w:tc>
          <w:tcPr>
            <w:tcW w:w="785" w:type="dxa"/>
            <w:vAlign w:val="center"/>
          </w:tcPr>
          <w:p w14:paraId="5DF24BB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11.</w:t>
            </w:r>
          </w:p>
        </w:tc>
        <w:tc>
          <w:tcPr>
            <w:tcW w:w="3625" w:type="dxa"/>
            <w:vAlign w:val="center"/>
          </w:tcPr>
          <w:p w14:paraId="334FC60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Injambakkam</w:t>
            </w:r>
            <w:proofErr w:type="spellEnd"/>
            <w:r w:rsidRPr="004C10A8">
              <w:rPr>
                <w:rFonts w:ascii="Arial" w:hAnsi="Arial" w:cs="Arial"/>
                <w:bCs/>
              </w:rPr>
              <w:t xml:space="preserve"> </w:t>
            </w:r>
            <w:proofErr w:type="spellStart"/>
            <w:r w:rsidRPr="004C10A8">
              <w:rPr>
                <w:rFonts w:ascii="Arial" w:hAnsi="Arial" w:cs="Arial"/>
                <w:bCs/>
              </w:rPr>
              <w:t>Chitheri</w:t>
            </w:r>
            <w:proofErr w:type="spellEnd"/>
          </w:p>
        </w:tc>
        <w:tc>
          <w:tcPr>
            <w:tcW w:w="2520" w:type="dxa"/>
            <w:vAlign w:val="center"/>
          </w:tcPr>
          <w:p w14:paraId="166DFCB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Injambakkam</w:t>
            </w:r>
            <w:proofErr w:type="spellEnd"/>
          </w:p>
        </w:tc>
        <w:tc>
          <w:tcPr>
            <w:tcW w:w="1710" w:type="dxa"/>
            <w:vAlign w:val="center"/>
          </w:tcPr>
          <w:p w14:paraId="148525C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5307956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187.6</w:t>
            </w:r>
          </w:p>
        </w:tc>
      </w:tr>
      <w:tr w:rsidR="00755189" w:rsidRPr="004C10A8" w14:paraId="77CA34C6" w14:textId="77777777" w:rsidTr="0036521D">
        <w:trPr>
          <w:trHeight w:val="20"/>
          <w:jc w:val="center"/>
        </w:trPr>
        <w:tc>
          <w:tcPr>
            <w:tcW w:w="785" w:type="dxa"/>
            <w:vAlign w:val="center"/>
          </w:tcPr>
          <w:p w14:paraId="0CC0691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13.</w:t>
            </w:r>
          </w:p>
        </w:tc>
        <w:tc>
          <w:tcPr>
            <w:tcW w:w="3625" w:type="dxa"/>
            <w:vAlign w:val="center"/>
          </w:tcPr>
          <w:p w14:paraId="4C8C32B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Kuthirambakkam</w:t>
            </w:r>
            <w:proofErr w:type="spellEnd"/>
            <w:r w:rsidRPr="004C10A8">
              <w:rPr>
                <w:rFonts w:ascii="Arial" w:hAnsi="Arial" w:cs="Arial"/>
                <w:bCs/>
              </w:rPr>
              <w:t xml:space="preserve"> Tank</w:t>
            </w:r>
          </w:p>
        </w:tc>
        <w:tc>
          <w:tcPr>
            <w:tcW w:w="2520" w:type="dxa"/>
            <w:vAlign w:val="center"/>
          </w:tcPr>
          <w:p w14:paraId="398208B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Kuthirambakkam</w:t>
            </w:r>
            <w:proofErr w:type="spellEnd"/>
          </w:p>
        </w:tc>
        <w:tc>
          <w:tcPr>
            <w:tcW w:w="1710" w:type="dxa"/>
            <w:vAlign w:val="center"/>
          </w:tcPr>
          <w:p w14:paraId="4C945E5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72F3387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185.3</w:t>
            </w:r>
          </w:p>
        </w:tc>
      </w:tr>
      <w:tr w:rsidR="00755189" w:rsidRPr="004C10A8" w14:paraId="1F22315F" w14:textId="77777777" w:rsidTr="0036521D">
        <w:trPr>
          <w:trHeight w:val="20"/>
          <w:jc w:val="center"/>
        </w:trPr>
        <w:tc>
          <w:tcPr>
            <w:tcW w:w="785" w:type="dxa"/>
            <w:vAlign w:val="center"/>
          </w:tcPr>
          <w:p w14:paraId="2357806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14.</w:t>
            </w:r>
          </w:p>
        </w:tc>
        <w:tc>
          <w:tcPr>
            <w:tcW w:w="3625" w:type="dxa"/>
            <w:vAlign w:val="center"/>
          </w:tcPr>
          <w:p w14:paraId="6EE5954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Podavoor</w:t>
            </w:r>
            <w:proofErr w:type="spellEnd"/>
            <w:r w:rsidRPr="004C10A8">
              <w:rPr>
                <w:rFonts w:ascii="Arial" w:hAnsi="Arial" w:cs="Arial"/>
                <w:bCs/>
              </w:rPr>
              <w:t xml:space="preserve"> </w:t>
            </w:r>
            <w:proofErr w:type="spellStart"/>
            <w:r w:rsidRPr="004C10A8">
              <w:rPr>
                <w:rFonts w:ascii="Arial" w:hAnsi="Arial" w:cs="Arial"/>
                <w:bCs/>
              </w:rPr>
              <w:t>Melthangal</w:t>
            </w:r>
            <w:proofErr w:type="spellEnd"/>
          </w:p>
        </w:tc>
        <w:tc>
          <w:tcPr>
            <w:tcW w:w="2520" w:type="dxa"/>
            <w:vAlign w:val="center"/>
          </w:tcPr>
          <w:p w14:paraId="789BD46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Podavoor</w:t>
            </w:r>
            <w:proofErr w:type="spellEnd"/>
          </w:p>
        </w:tc>
        <w:tc>
          <w:tcPr>
            <w:tcW w:w="1710" w:type="dxa"/>
            <w:vAlign w:val="center"/>
          </w:tcPr>
          <w:p w14:paraId="0D303B9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0E6A4D3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181.8</w:t>
            </w:r>
          </w:p>
        </w:tc>
      </w:tr>
      <w:tr w:rsidR="00755189" w:rsidRPr="004C10A8" w14:paraId="29F8DF92" w14:textId="77777777" w:rsidTr="0036521D">
        <w:trPr>
          <w:trHeight w:val="20"/>
          <w:jc w:val="center"/>
        </w:trPr>
        <w:tc>
          <w:tcPr>
            <w:tcW w:w="785" w:type="dxa"/>
            <w:vAlign w:val="center"/>
          </w:tcPr>
          <w:p w14:paraId="7DCCC7E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15.</w:t>
            </w:r>
          </w:p>
        </w:tc>
        <w:tc>
          <w:tcPr>
            <w:tcW w:w="3625" w:type="dxa"/>
            <w:vAlign w:val="center"/>
          </w:tcPr>
          <w:p w14:paraId="341EB4B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Vaiyavur</w:t>
            </w:r>
            <w:proofErr w:type="spellEnd"/>
            <w:r w:rsidRPr="004C10A8">
              <w:rPr>
                <w:rFonts w:ascii="Arial" w:hAnsi="Arial" w:cs="Arial"/>
                <w:bCs/>
              </w:rPr>
              <w:t xml:space="preserve"> Tank</w:t>
            </w:r>
          </w:p>
        </w:tc>
        <w:tc>
          <w:tcPr>
            <w:tcW w:w="2520" w:type="dxa"/>
            <w:vAlign w:val="center"/>
          </w:tcPr>
          <w:p w14:paraId="19071C8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Vaiyavur</w:t>
            </w:r>
            <w:proofErr w:type="spellEnd"/>
          </w:p>
        </w:tc>
        <w:tc>
          <w:tcPr>
            <w:tcW w:w="1710" w:type="dxa"/>
            <w:vAlign w:val="center"/>
          </w:tcPr>
          <w:p w14:paraId="40DF522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525F381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158.4</w:t>
            </w:r>
          </w:p>
        </w:tc>
      </w:tr>
      <w:tr w:rsidR="00755189" w:rsidRPr="004C10A8" w14:paraId="408FFB3D" w14:textId="77777777" w:rsidTr="0036521D">
        <w:trPr>
          <w:trHeight w:val="20"/>
          <w:jc w:val="center"/>
        </w:trPr>
        <w:tc>
          <w:tcPr>
            <w:tcW w:w="785" w:type="dxa"/>
            <w:vAlign w:val="center"/>
          </w:tcPr>
          <w:p w14:paraId="4BA5A38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16.</w:t>
            </w:r>
          </w:p>
        </w:tc>
        <w:tc>
          <w:tcPr>
            <w:tcW w:w="3625" w:type="dxa"/>
            <w:vAlign w:val="center"/>
          </w:tcPr>
          <w:p w14:paraId="2C7E5FE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Nathapettai</w:t>
            </w:r>
            <w:proofErr w:type="spellEnd"/>
            <w:r w:rsidRPr="004C10A8">
              <w:rPr>
                <w:rFonts w:ascii="Arial" w:hAnsi="Arial" w:cs="Arial"/>
                <w:bCs/>
              </w:rPr>
              <w:t xml:space="preserve"> Tank</w:t>
            </w:r>
          </w:p>
        </w:tc>
        <w:tc>
          <w:tcPr>
            <w:tcW w:w="2520" w:type="dxa"/>
            <w:vAlign w:val="center"/>
          </w:tcPr>
          <w:p w14:paraId="0733260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Nathapettai</w:t>
            </w:r>
            <w:proofErr w:type="spellEnd"/>
          </w:p>
        </w:tc>
        <w:tc>
          <w:tcPr>
            <w:tcW w:w="1710" w:type="dxa"/>
            <w:vAlign w:val="center"/>
          </w:tcPr>
          <w:p w14:paraId="5046719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3981B88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151.4</w:t>
            </w:r>
          </w:p>
        </w:tc>
      </w:tr>
      <w:tr w:rsidR="00755189" w:rsidRPr="004C10A8" w14:paraId="49B98215" w14:textId="77777777" w:rsidTr="0036521D">
        <w:trPr>
          <w:trHeight w:val="20"/>
          <w:jc w:val="center"/>
        </w:trPr>
        <w:tc>
          <w:tcPr>
            <w:tcW w:w="785" w:type="dxa"/>
            <w:vAlign w:val="center"/>
          </w:tcPr>
          <w:p w14:paraId="6EA62CD9"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17.</w:t>
            </w:r>
          </w:p>
        </w:tc>
        <w:tc>
          <w:tcPr>
            <w:tcW w:w="3625" w:type="dxa"/>
            <w:vAlign w:val="center"/>
          </w:tcPr>
          <w:p w14:paraId="78136AE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Sembarambakkam</w:t>
            </w:r>
            <w:proofErr w:type="spellEnd"/>
            <w:r w:rsidRPr="004C10A8">
              <w:rPr>
                <w:rFonts w:ascii="Arial" w:hAnsi="Arial" w:cs="Arial"/>
                <w:bCs/>
              </w:rPr>
              <w:t xml:space="preserve"> Tank</w:t>
            </w:r>
          </w:p>
        </w:tc>
        <w:tc>
          <w:tcPr>
            <w:tcW w:w="2520" w:type="dxa"/>
            <w:vAlign w:val="center"/>
          </w:tcPr>
          <w:p w14:paraId="1BFA0E18"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Sembarambakkam</w:t>
            </w:r>
            <w:proofErr w:type="spellEnd"/>
          </w:p>
        </w:tc>
        <w:tc>
          <w:tcPr>
            <w:tcW w:w="1710" w:type="dxa"/>
            <w:vAlign w:val="center"/>
          </w:tcPr>
          <w:p w14:paraId="62FB7C4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64DB3CD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137.5</w:t>
            </w:r>
          </w:p>
        </w:tc>
      </w:tr>
      <w:tr w:rsidR="00755189" w:rsidRPr="004C10A8" w14:paraId="1BFA2776" w14:textId="77777777" w:rsidTr="0036521D">
        <w:trPr>
          <w:trHeight w:val="20"/>
          <w:jc w:val="center"/>
        </w:trPr>
        <w:tc>
          <w:tcPr>
            <w:tcW w:w="785" w:type="dxa"/>
            <w:vAlign w:val="center"/>
          </w:tcPr>
          <w:p w14:paraId="6CC03D2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18.</w:t>
            </w:r>
          </w:p>
        </w:tc>
        <w:tc>
          <w:tcPr>
            <w:tcW w:w="3625" w:type="dxa"/>
            <w:vAlign w:val="center"/>
          </w:tcPr>
          <w:p w14:paraId="25F65BE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Ariyaperumbakkam</w:t>
            </w:r>
            <w:proofErr w:type="spellEnd"/>
            <w:r w:rsidRPr="004C10A8">
              <w:rPr>
                <w:rFonts w:ascii="Arial" w:hAnsi="Arial" w:cs="Arial"/>
                <w:bCs/>
              </w:rPr>
              <w:t xml:space="preserve"> Tank </w:t>
            </w:r>
            <w:proofErr w:type="spellStart"/>
            <w:r w:rsidRPr="004C10A8">
              <w:rPr>
                <w:rFonts w:ascii="Arial" w:hAnsi="Arial" w:cs="Arial"/>
                <w:bCs/>
              </w:rPr>
              <w:t>Thangal</w:t>
            </w:r>
            <w:proofErr w:type="spellEnd"/>
          </w:p>
        </w:tc>
        <w:tc>
          <w:tcPr>
            <w:tcW w:w="2520" w:type="dxa"/>
            <w:vAlign w:val="center"/>
          </w:tcPr>
          <w:p w14:paraId="773188C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Ariyaperumbakkam</w:t>
            </w:r>
            <w:proofErr w:type="spellEnd"/>
          </w:p>
        </w:tc>
        <w:tc>
          <w:tcPr>
            <w:tcW w:w="1710" w:type="dxa"/>
            <w:vAlign w:val="center"/>
          </w:tcPr>
          <w:p w14:paraId="425A54C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1E7224C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115.9</w:t>
            </w:r>
          </w:p>
        </w:tc>
      </w:tr>
      <w:tr w:rsidR="00755189" w:rsidRPr="004C10A8" w14:paraId="3DC380A3" w14:textId="77777777" w:rsidTr="0036521D">
        <w:trPr>
          <w:trHeight w:val="20"/>
          <w:jc w:val="center"/>
        </w:trPr>
        <w:tc>
          <w:tcPr>
            <w:tcW w:w="785" w:type="dxa"/>
            <w:vAlign w:val="center"/>
          </w:tcPr>
          <w:p w14:paraId="66C897A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19.</w:t>
            </w:r>
          </w:p>
        </w:tc>
        <w:tc>
          <w:tcPr>
            <w:tcW w:w="3625" w:type="dxa"/>
            <w:vAlign w:val="center"/>
          </w:tcPr>
          <w:p w14:paraId="386FE8C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Thandalam</w:t>
            </w:r>
            <w:proofErr w:type="spellEnd"/>
            <w:r w:rsidRPr="004C10A8">
              <w:rPr>
                <w:rFonts w:ascii="Arial" w:hAnsi="Arial" w:cs="Arial"/>
                <w:bCs/>
              </w:rPr>
              <w:t xml:space="preserve"> Tank</w:t>
            </w:r>
          </w:p>
        </w:tc>
        <w:tc>
          <w:tcPr>
            <w:tcW w:w="2520" w:type="dxa"/>
            <w:vAlign w:val="center"/>
          </w:tcPr>
          <w:p w14:paraId="384293E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Thandalam</w:t>
            </w:r>
            <w:proofErr w:type="spellEnd"/>
          </w:p>
        </w:tc>
        <w:tc>
          <w:tcPr>
            <w:tcW w:w="1710" w:type="dxa"/>
            <w:vAlign w:val="center"/>
          </w:tcPr>
          <w:p w14:paraId="6D2FFA4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64A2347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114.5</w:t>
            </w:r>
          </w:p>
        </w:tc>
      </w:tr>
      <w:tr w:rsidR="00755189" w:rsidRPr="004C10A8" w14:paraId="15D45F03" w14:textId="77777777" w:rsidTr="0036521D">
        <w:trPr>
          <w:trHeight w:val="20"/>
          <w:jc w:val="center"/>
        </w:trPr>
        <w:tc>
          <w:tcPr>
            <w:tcW w:w="785" w:type="dxa"/>
            <w:vAlign w:val="center"/>
          </w:tcPr>
          <w:p w14:paraId="102ACB0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20.</w:t>
            </w:r>
          </w:p>
        </w:tc>
        <w:tc>
          <w:tcPr>
            <w:tcW w:w="3625" w:type="dxa"/>
            <w:vAlign w:val="center"/>
          </w:tcPr>
          <w:p w14:paraId="54BB8EE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Kaliyanur</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w:t>
            </w:r>
          </w:p>
        </w:tc>
        <w:tc>
          <w:tcPr>
            <w:tcW w:w="2520" w:type="dxa"/>
            <w:vAlign w:val="center"/>
          </w:tcPr>
          <w:p w14:paraId="3A66191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Kaliyanur</w:t>
            </w:r>
            <w:proofErr w:type="spellEnd"/>
          </w:p>
        </w:tc>
        <w:tc>
          <w:tcPr>
            <w:tcW w:w="1710" w:type="dxa"/>
            <w:vAlign w:val="center"/>
          </w:tcPr>
          <w:p w14:paraId="79DCA99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216409B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111.2</w:t>
            </w:r>
          </w:p>
        </w:tc>
      </w:tr>
      <w:tr w:rsidR="00755189" w:rsidRPr="004C10A8" w14:paraId="0B99D831" w14:textId="77777777" w:rsidTr="0036521D">
        <w:trPr>
          <w:trHeight w:val="20"/>
          <w:jc w:val="center"/>
        </w:trPr>
        <w:tc>
          <w:tcPr>
            <w:tcW w:w="785" w:type="dxa"/>
            <w:vAlign w:val="center"/>
          </w:tcPr>
          <w:p w14:paraId="0F4DA0C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21.</w:t>
            </w:r>
          </w:p>
        </w:tc>
        <w:tc>
          <w:tcPr>
            <w:tcW w:w="3625" w:type="dxa"/>
            <w:vAlign w:val="center"/>
          </w:tcPr>
          <w:p w14:paraId="301EA07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Illuppapattu</w:t>
            </w:r>
            <w:proofErr w:type="spellEnd"/>
            <w:r w:rsidRPr="004C10A8">
              <w:rPr>
                <w:rFonts w:ascii="Arial" w:hAnsi="Arial" w:cs="Arial"/>
                <w:bCs/>
              </w:rPr>
              <w:t xml:space="preserve"> </w:t>
            </w:r>
            <w:proofErr w:type="spellStart"/>
            <w:r w:rsidRPr="004C10A8">
              <w:rPr>
                <w:rFonts w:ascii="Arial" w:hAnsi="Arial" w:cs="Arial"/>
                <w:bCs/>
              </w:rPr>
              <w:t>Mananthangal</w:t>
            </w:r>
            <w:proofErr w:type="spellEnd"/>
          </w:p>
        </w:tc>
        <w:tc>
          <w:tcPr>
            <w:tcW w:w="2520" w:type="dxa"/>
            <w:vAlign w:val="center"/>
          </w:tcPr>
          <w:p w14:paraId="21FF578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Illuppapattu</w:t>
            </w:r>
            <w:proofErr w:type="spellEnd"/>
          </w:p>
        </w:tc>
        <w:tc>
          <w:tcPr>
            <w:tcW w:w="1710" w:type="dxa"/>
            <w:vAlign w:val="center"/>
          </w:tcPr>
          <w:p w14:paraId="5BCD2BB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6912A6E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101.8</w:t>
            </w:r>
          </w:p>
        </w:tc>
      </w:tr>
      <w:tr w:rsidR="00755189" w:rsidRPr="004C10A8" w14:paraId="5A427E0F" w14:textId="77777777" w:rsidTr="0036521D">
        <w:trPr>
          <w:trHeight w:val="20"/>
          <w:jc w:val="center"/>
        </w:trPr>
        <w:tc>
          <w:tcPr>
            <w:tcW w:w="785" w:type="dxa"/>
            <w:vAlign w:val="center"/>
          </w:tcPr>
          <w:p w14:paraId="2807955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22.</w:t>
            </w:r>
          </w:p>
        </w:tc>
        <w:tc>
          <w:tcPr>
            <w:tcW w:w="3625" w:type="dxa"/>
            <w:vAlign w:val="center"/>
          </w:tcPr>
          <w:p w14:paraId="45F8CD4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Nirvalur</w:t>
            </w:r>
            <w:proofErr w:type="spellEnd"/>
            <w:r w:rsidRPr="004C10A8">
              <w:rPr>
                <w:rFonts w:ascii="Arial" w:hAnsi="Arial" w:cs="Arial"/>
                <w:bCs/>
              </w:rPr>
              <w:t xml:space="preserve"> Tank</w:t>
            </w:r>
          </w:p>
        </w:tc>
        <w:tc>
          <w:tcPr>
            <w:tcW w:w="2520" w:type="dxa"/>
            <w:vAlign w:val="center"/>
          </w:tcPr>
          <w:p w14:paraId="74E8BA4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Nirvalur</w:t>
            </w:r>
            <w:proofErr w:type="spellEnd"/>
          </w:p>
        </w:tc>
        <w:tc>
          <w:tcPr>
            <w:tcW w:w="1710" w:type="dxa"/>
            <w:vAlign w:val="center"/>
          </w:tcPr>
          <w:p w14:paraId="1F3EC4D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4612CCA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100.7</w:t>
            </w:r>
          </w:p>
        </w:tc>
      </w:tr>
      <w:tr w:rsidR="00755189" w:rsidRPr="004C10A8" w14:paraId="281E1C00" w14:textId="77777777" w:rsidTr="0036521D">
        <w:trPr>
          <w:trHeight w:val="20"/>
          <w:jc w:val="center"/>
        </w:trPr>
        <w:tc>
          <w:tcPr>
            <w:tcW w:w="785" w:type="dxa"/>
            <w:vAlign w:val="center"/>
          </w:tcPr>
          <w:p w14:paraId="43EAD94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23.</w:t>
            </w:r>
          </w:p>
        </w:tc>
        <w:tc>
          <w:tcPr>
            <w:tcW w:w="3625" w:type="dxa"/>
            <w:vAlign w:val="center"/>
          </w:tcPr>
          <w:p w14:paraId="239EF5E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Sitiambakkam</w:t>
            </w:r>
            <w:proofErr w:type="spellEnd"/>
            <w:r w:rsidRPr="004C10A8">
              <w:rPr>
                <w:rFonts w:ascii="Arial" w:hAnsi="Arial" w:cs="Arial"/>
                <w:bCs/>
              </w:rPr>
              <w:t xml:space="preserve"> Tank</w:t>
            </w:r>
          </w:p>
        </w:tc>
        <w:tc>
          <w:tcPr>
            <w:tcW w:w="2520" w:type="dxa"/>
            <w:vAlign w:val="center"/>
          </w:tcPr>
          <w:p w14:paraId="244C68B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Sitiambakkam</w:t>
            </w:r>
            <w:proofErr w:type="spellEnd"/>
          </w:p>
        </w:tc>
        <w:tc>
          <w:tcPr>
            <w:tcW w:w="1710" w:type="dxa"/>
            <w:vAlign w:val="center"/>
          </w:tcPr>
          <w:p w14:paraId="225A57D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7EE8129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94.2</w:t>
            </w:r>
          </w:p>
        </w:tc>
      </w:tr>
      <w:tr w:rsidR="00755189" w:rsidRPr="004C10A8" w14:paraId="48547D5E" w14:textId="77777777" w:rsidTr="0036521D">
        <w:trPr>
          <w:trHeight w:val="20"/>
          <w:jc w:val="center"/>
        </w:trPr>
        <w:tc>
          <w:tcPr>
            <w:tcW w:w="785" w:type="dxa"/>
            <w:vAlign w:val="center"/>
          </w:tcPr>
          <w:p w14:paraId="2624EA4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24.</w:t>
            </w:r>
          </w:p>
        </w:tc>
        <w:tc>
          <w:tcPr>
            <w:tcW w:w="3625" w:type="dxa"/>
            <w:vAlign w:val="center"/>
          </w:tcPr>
          <w:p w14:paraId="713C0A5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Nathanallur Tank</w:t>
            </w:r>
          </w:p>
        </w:tc>
        <w:tc>
          <w:tcPr>
            <w:tcW w:w="2520" w:type="dxa"/>
            <w:vAlign w:val="center"/>
          </w:tcPr>
          <w:p w14:paraId="2766A5E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Nathanallur</w:t>
            </w:r>
          </w:p>
        </w:tc>
        <w:tc>
          <w:tcPr>
            <w:tcW w:w="1710" w:type="dxa"/>
            <w:vAlign w:val="center"/>
          </w:tcPr>
          <w:p w14:paraId="27F8064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7114DC4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88.7</w:t>
            </w:r>
          </w:p>
        </w:tc>
      </w:tr>
      <w:tr w:rsidR="00755189" w:rsidRPr="004C10A8" w14:paraId="143F14C8" w14:textId="77777777" w:rsidTr="0036521D">
        <w:trPr>
          <w:trHeight w:val="20"/>
          <w:jc w:val="center"/>
        </w:trPr>
        <w:tc>
          <w:tcPr>
            <w:tcW w:w="785" w:type="dxa"/>
            <w:vAlign w:val="center"/>
          </w:tcPr>
          <w:p w14:paraId="6C5A61A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25.</w:t>
            </w:r>
          </w:p>
        </w:tc>
        <w:tc>
          <w:tcPr>
            <w:tcW w:w="3625" w:type="dxa"/>
            <w:vAlign w:val="center"/>
          </w:tcPr>
          <w:p w14:paraId="6262249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Siruvedal</w:t>
            </w:r>
            <w:proofErr w:type="spellEnd"/>
            <w:r w:rsidRPr="004C10A8">
              <w:rPr>
                <w:rFonts w:ascii="Arial" w:hAnsi="Arial" w:cs="Arial"/>
                <w:bCs/>
              </w:rPr>
              <w:t xml:space="preserve"> Tank</w:t>
            </w:r>
          </w:p>
        </w:tc>
        <w:tc>
          <w:tcPr>
            <w:tcW w:w="2520" w:type="dxa"/>
            <w:vAlign w:val="center"/>
          </w:tcPr>
          <w:p w14:paraId="6A222FF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Siruvedal</w:t>
            </w:r>
            <w:proofErr w:type="spellEnd"/>
          </w:p>
        </w:tc>
        <w:tc>
          <w:tcPr>
            <w:tcW w:w="1710" w:type="dxa"/>
            <w:vAlign w:val="center"/>
          </w:tcPr>
          <w:p w14:paraId="3C97B7C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23732AD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82.7</w:t>
            </w:r>
          </w:p>
        </w:tc>
      </w:tr>
      <w:tr w:rsidR="00755189" w:rsidRPr="004C10A8" w14:paraId="419C18BF" w14:textId="77777777" w:rsidTr="0036521D">
        <w:trPr>
          <w:trHeight w:val="20"/>
          <w:jc w:val="center"/>
        </w:trPr>
        <w:tc>
          <w:tcPr>
            <w:tcW w:w="785" w:type="dxa"/>
            <w:vAlign w:val="center"/>
          </w:tcPr>
          <w:p w14:paraId="530D099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26.</w:t>
            </w:r>
          </w:p>
        </w:tc>
        <w:tc>
          <w:tcPr>
            <w:tcW w:w="3625" w:type="dxa"/>
            <w:vAlign w:val="center"/>
          </w:tcPr>
          <w:p w14:paraId="36366E0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Kovalavedu</w:t>
            </w:r>
            <w:proofErr w:type="spellEnd"/>
            <w:r w:rsidRPr="004C10A8">
              <w:rPr>
                <w:rFonts w:ascii="Arial" w:hAnsi="Arial" w:cs="Arial"/>
                <w:bCs/>
              </w:rPr>
              <w:t xml:space="preserve"> Tank</w:t>
            </w:r>
          </w:p>
        </w:tc>
        <w:tc>
          <w:tcPr>
            <w:tcW w:w="2520" w:type="dxa"/>
            <w:vAlign w:val="center"/>
          </w:tcPr>
          <w:p w14:paraId="6128D465"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Kovalavedu</w:t>
            </w:r>
            <w:proofErr w:type="spellEnd"/>
          </w:p>
        </w:tc>
        <w:tc>
          <w:tcPr>
            <w:tcW w:w="1710" w:type="dxa"/>
            <w:vAlign w:val="center"/>
          </w:tcPr>
          <w:p w14:paraId="7669013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356011E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82.1</w:t>
            </w:r>
          </w:p>
        </w:tc>
      </w:tr>
      <w:tr w:rsidR="00755189" w:rsidRPr="004C10A8" w14:paraId="7C27AE4A" w14:textId="77777777" w:rsidTr="0036521D">
        <w:trPr>
          <w:trHeight w:val="20"/>
          <w:jc w:val="center"/>
        </w:trPr>
        <w:tc>
          <w:tcPr>
            <w:tcW w:w="785" w:type="dxa"/>
            <w:vAlign w:val="center"/>
          </w:tcPr>
          <w:p w14:paraId="1C6E2FF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27.</w:t>
            </w:r>
          </w:p>
        </w:tc>
        <w:tc>
          <w:tcPr>
            <w:tcW w:w="3625" w:type="dxa"/>
            <w:vAlign w:val="center"/>
          </w:tcPr>
          <w:p w14:paraId="4A3271F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Peria</w:t>
            </w:r>
            <w:proofErr w:type="spellEnd"/>
            <w:r w:rsidRPr="004C10A8">
              <w:rPr>
                <w:rFonts w:ascii="Arial" w:hAnsi="Arial" w:cs="Arial"/>
                <w:bCs/>
              </w:rPr>
              <w:t xml:space="preserve"> </w:t>
            </w:r>
            <w:proofErr w:type="spellStart"/>
            <w:r w:rsidRPr="004C10A8">
              <w:rPr>
                <w:rFonts w:ascii="Arial" w:hAnsi="Arial" w:cs="Arial"/>
                <w:bCs/>
              </w:rPr>
              <w:t>Karumbur</w:t>
            </w:r>
            <w:proofErr w:type="spellEnd"/>
            <w:r w:rsidRPr="004C10A8">
              <w:rPr>
                <w:rFonts w:ascii="Arial" w:hAnsi="Arial" w:cs="Arial"/>
                <w:bCs/>
              </w:rPr>
              <w:t xml:space="preserve"> </w:t>
            </w:r>
            <w:proofErr w:type="spellStart"/>
            <w:r w:rsidRPr="004C10A8">
              <w:rPr>
                <w:rFonts w:ascii="Arial" w:hAnsi="Arial" w:cs="Arial"/>
                <w:bCs/>
              </w:rPr>
              <w:t>Malattu</w:t>
            </w:r>
            <w:proofErr w:type="spellEnd"/>
            <w:r w:rsidRPr="004C10A8">
              <w:rPr>
                <w:rFonts w:ascii="Arial" w:hAnsi="Arial" w:cs="Arial"/>
                <w:bCs/>
              </w:rPr>
              <w:t xml:space="preserve"> </w:t>
            </w:r>
            <w:proofErr w:type="spellStart"/>
            <w:r w:rsidRPr="004C10A8">
              <w:rPr>
                <w:rFonts w:ascii="Arial" w:hAnsi="Arial" w:cs="Arial"/>
                <w:bCs/>
              </w:rPr>
              <w:t>Thangal</w:t>
            </w:r>
            <w:proofErr w:type="spellEnd"/>
          </w:p>
        </w:tc>
        <w:tc>
          <w:tcPr>
            <w:tcW w:w="2520" w:type="dxa"/>
            <w:vAlign w:val="center"/>
          </w:tcPr>
          <w:p w14:paraId="0C49FD4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Peria</w:t>
            </w:r>
            <w:proofErr w:type="spellEnd"/>
            <w:r w:rsidRPr="004C10A8">
              <w:rPr>
                <w:rFonts w:ascii="Arial" w:hAnsi="Arial" w:cs="Arial"/>
                <w:bCs/>
              </w:rPr>
              <w:t xml:space="preserve"> </w:t>
            </w:r>
            <w:proofErr w:type="spellStart"/>
            <w:r w:rsidRPr="004C10A8">
              <w:rPr>
                <w:rFonts w:ascii="Arial" w:hAnsi="Arial" w:cs="Arial"/>
                <w:bCs/>
              </w:rPr>
              <w:t>Karumbur</w:t>
            </w:r>
            <w:proofErr w:type="spellEnd"/>
          </w:p>
        </w:tc>
        <w:tc>
          <w:tcPr>
            <w:tcW w:w="1710" w:type="dxa"/>
            <w:vAlign w:val="center"/>
          </w:tcPr>
          <w:p w14:paraId="0D862E4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6FAA87C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77.6</w:t>
            </w:r>
          </w:p>
        </w:tc>
      </w:tr>
      <w:tr w:rsidR="00755189" w:rsidRPr="004C10A8" w14:paraId="60A0129D" w14:textId="77777777" w:rsidTr="0036521D">
        <w:trPr>
          <w:trHeight w:val="20"/>
          <w:jc w:val="center"/>
        </w:trPr>
        <w:tc>
          <w:tcPr>
            <w:tcW w:w="785" w:type="dxa"/>
            <w:vAlign w:val="center"/>
          </w:tcPr>
          <w:p w14:paraId="1956345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28.</w:t>
            </w:r>
          </w:p>
        </w:tc>
        <w:tc>
          <w:tcPr>
            <w:tcW w:w="3625" w:type="dxa"/>
            <w:vAlign w:val="center"/>
          </w:tcPr>
          <w:p w14:paraId="1B23816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Athivakkam</w:t>
            </w:r>
            <w:proofErr w:type="spellEnd"/>
            <w:r w:rsidRPr="004C10A8">
              <w:rPr>
                <w:rFonts w:ascii="Arial" w:hAnsi="Arial" w:cs="Arial"/>
                <w:bCs/>
              </w:rPr>
              <w:t xml:space="preserve"> </w:t>
            </w:r>
            <w:proofErr w:type="spellStart"/>
            <w:r w:rsidRPr="004C10A8">
              <w:rPr>
                <w:rFonts w:ascii="Arial" w:hAnsi="Arial" w:cs="Arial"/>
                <w:bCs/>
              </w:rPr>
              <w:t>Vadaku</w:t>
            </w:r>
            <w:proofErr w:type="spellEnd"/>
            <w:r w:rsidRPr="004C10A8">
              <w:rPr>
                <w:rFonts w:ascii="Arial" w:hAnsi="Arial" w:cs="Arial"/>
                <w:bCs/>
              </w:rPr>
              <w:t xml:space="preserve"> </w:t>
            </w:r>
            <w:proofErr w:type="spellStart"/>
            <w:r w:rsidRPr="004C10A8">
              <w:rPr>
                <w:rFonts w:ascii="Arial" w:hAnsi="Arial" w:cs="Arial"/>
                <w:bCs/>
              </w:rPr>
              <w:t>Thangal</w:t>
            </w:r>
            <w:proofErr w:type="spellEnd"/>
          </w:p>
        </w:tc>
        <w:tc>
          <w:tcPr>
            <w:tcW w:w="2520" w:type="dxa"/>
            <w:vAlign w:val="center"/>
          </w:tcPr>
          <w:p w14:paraId="3C28B11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Athivakkam</w:t>
            </w:r>
            <w:proofErr w:type="spellEnd"/>
          </w:p>
        </w:tc>
        <w:tc>
          <w:tcPr>
            <w:tcW w:w="1710" w:type="dxa"/>
            <w:vAlign w:val="center"/>
          </w:tcPr>
          <w:p w14:paraId="001EF40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3E83C81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74.9</w:t>
            </w:r>
          </w:p>
        </w:tc>
      </w:tr>
      <w:tr w:rsidR="00755189" w:rsidRPr="004C10A8" w14:paraId="4ABBBE14" w14:textId="77777777" w:rsidTr="0036521D">
        <w:trPr>
          <w:trHeight w:val="20"/>
          <w:jc w:val="center"/>
        </w:trPr>
        <w:tc>
          <w:tcPr>
            <w:tcW w:w="785" w:type="dxa"/>
            <w:vAlign w:val="center"/>
          </w:tcPr>
          <w:p w14:paraId="77F70DB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29.</w:t>
            </w:r>
          </w:p>
        </w:tc>
        <w:tc>
          <w:tcPr>
            <w:tcW w:w="3625" w:type="dxa"/>
            <w:vAlign w:val="center"/>
          </w:tcPr>
          <w:p w14:paraId="5BD608E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Sinnivakkam</w:t>
            </w:r>
            <w:proofErr w:type="spellEnd"/>
            <w:r w:rsidRPr="004C10A8">
              <w:rPr>
                <w:rFonts w:ascii="Arial" w:hAnsi="Arial" w:cs="Arial"/>
                <w:bCs/>
              </w:rPr>
              <w:t xml:space="preserve"> Tank</w:t>
            </w:r>
          </w:p>
        </w:tc>
        <w:tc>
          <w:tcPr>
            <w:tcW w:w="2520" w:type="dxa"/>
            <w:vAlign w:val="center"/>
          </w:tcPr>
          <w:p w14:paraId="3D20ADF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Sinnivakkam</w:t>
            </w:r>
            <w:proofErr w:type="spellEnd"/>
          </w:p>
        </w:tc>
        <w:tc>
          <w:tcPr>
            <w:tcW w:w="1710" w:type="dxa"/>
            <w:vAlign w:val="center"/>
          </w:tcPr>
          <w:p w14:paraId="29BF602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2DD7CC0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71.4</w:t>
            </w:r>
          </w:p>
        </w:tc>
      </w:tr>
      <w:tr w:rsidR="00755189" w:rsidRPr="004C10A8" w14:paraId="1CFC26BC" w14:textId="77777777" w:rsidTr="0036521D">
        <w:trPr>
          <w:trHeight w:val="20"/>
          <w:jc w:val="center"/>
        </w:trPr>
        <w:tc>
          <w:tcPr>
            <w:tcW w:w="785" w:type="dxa"/>
            <w:vAlign w:val="center"/>
          </w:tcPr>
          <w:p w14:paraId="1F77D75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30.</w:t>
            </w:r>
          </w:p>
        </w:tc>
        <w:tc>
          <w:tcPr>
            <w:tcW w:w="3625" w:type="dxa"/>
            <w:vAlign w:val="center"/>
          </w:tcPr>
          <w:p w14:paraId="538BEDE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Alappakkam</w:t>
            </w:r>
            <w:proofErr w:type="spellEnd"/>
            <w:r w:rsidRPr="004C10A8">
              <w:rPr>
                <w:rFonts w:ascii="Arial" w:hAnsi="Arial" w:cs="Arial"/>
                <w:bCs/>
              </w:rPr>
              <w:t xml:space="preserve"> Tank</w:t>
            </w:r>
          </w:p>
        </w:tc>
        <w:tc>
          <w:tcPr>
            <w:tcW w:w="2520" w:type="dxa"/>
            <w:vAlign w:val="center"/>
          </w:tcPr>
          <w:p w14:paraId="3A33A37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Alappakkam</w:t>
            </w:r>
            <w:proofErr w:type="spellEnd"/>
          </w:p>
        </w:tc>
        <w:tc>
          <w:tcPr>
            <w:tcW w:w="1710" w:type="dxa"/>
            <w:vAlign w:val="center"/>
          </w:tcPr>
          <w:p w14:paraId="6A121A0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537DD25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71.2</w:t>
            </w:r>
          </w:p>
        </w:tc>
      </w:tr>
      <w:tr w:rsidR="00755189" w:rsidRPr="004C10A8" w14:paraId="1C2E5A42" w14:textId="77777777" w:rsidTr="0036521D">
        <w:trPr>
          <w:trHeight w:val="20"/>
          <w:jc w:val="center"/>
        </w:trPr>
        <w:tc>
          <w:tcPr>
            <w:tcW w:w="785" w:type="dxa"/>
            <w:vAlign w:val="center"/>
          </w:tcPr>
          <w:p w14:paraId="1066B1D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31.</w:t>
            </w:r>
          </w:p>
        </w:tc>
        <w:tc>
          <w:tcPr>
            <w:tcW w:w="3625" w:type="dxa"/>
            <w:vAlign w:val="center"/>
          </w:tcPr>
          <w:p w14:paraId="4EC08F9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Seeyati Tank</w:t>
            </w:r>
          </w:p>
        </w:tc>
        <w:tc>
          <w:tcPr>
            <w:tcW w:w="2520" w:type="dxa"/>
            <w:vAlign w:val="center"/>
          </w:tcPr>
          <w:p w14:paraId="4C52816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Seeyati</w:t>
            </w:r>
          </w:p>
        </w:tc>
        <w:tc>
          <w:tcPr>
            <w:tcW w:w="1710" w:type="dxa"/>
            <w:vAlign w:val="center"/>
          </w:tcPr>
          <w:p w14:paraId="143C3B6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Kancheepuram</w:t>
            </w:r>
          </w:p>
        </w:tc>
        <w:tc>
          <w:tcPr>
            <w:tcW w:w="945" w:type="dxa"/>
            <w:vAlign w:val="center"/>
          </w:tcPr>
          <w:p w14:paraId="65C0454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64.8</w:t>
            </w:r>
          </w:p>
        </w:tc>
      </w:tr>
      <w:tr w:rsidR="00755189" w:rsidRPr="004C10A8" w14:paraId="60C3EA19" w14:textId="77777777" w:rsidTr="0036521D">
        <w:trPr>
          <w:trHeight w:val="20"/>
          <w:jc w:val="center"/>
        </w:trPr>
        <w:tc>
          <w:tcPr>
            <w:tcW w:w="785" w:type="dxa"/>
            <w:vAlign w:val="center"/>
          </w:tcPr>
          <w:p w14:paraId="394968E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32.</w:t>
            </w:r>
          </w:p>
        </w:tc>
        <w:tc>
          <w:tcPr>
            <w:tcW w:w="3625" w:type="dxa"/>
            <w:vAlign w:val="center"/>
          </w:tcPr>
          <w:p w14:paraId="504B027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Palur</w:t>
            </w:r>
            <w:proofErr w:type="spellEnd"/>
            <w:r w:rsidRPr="004C10A8">
              <w:rPr>
                <w:rFonts w:ascii="Arial" w:hAnsi="Arial" w:cs="Arial"/>
                <w:bCs/>
              </w:rPr>
              <w:t xml:space="preserve"> </w:t>
            </w:r>
            <w:proofErr w:type="spellStart"/>
            <w:r w:rsidRPr="004C10A8">
              <w:rPr>
                <w:rFonts w:ascii="Arial" w:hAnsi="Arial" w:cs="Arial"/>
                <w:bCs/>
              </w:rPr>
              <w:t>Chitheri</w:t>
            </w:r>
            <w:proofErr w:type="spellEnd"/>
            <w:r w:rsidRPr="004C10A8">
              <w:rPr>
                <w:rFonts w:ascii="Arial" w:hAnsi="Arial" w:cs="Arial"/>
                <w:bCs/>
              </w:rPr>
              <w:t xml:space="preserve"> And </w:t>
            </w:r>
            <w:proofErr w:type="spellStart"/>
            <w:r w:rsidRPr="004C10A8">
              <w:rPr>
                <w:rFonts w:ascii="Arial" w:hAnsi="Arial" w:cs="Arial"/>
                <w:bCs/>
              </w:rPr>
              <w:t>Peria</w:t>
            </w:r>
            <w:proofErr w:type="spellEnd"/>
            <w:r w:rsidRPr="004C10A8">
              <w:rPr>
                <w:rFonts w:ascii="Arial" w:hAnsi="Arial" w:cs="Arial"/>
                <w:bCs/>
              </w:rPr>
              <w:t xml:space="preserve"> Eri</w:t>
            </w:r>
          </w:p>
        </w:tc>
        <w:tc>
          <w:tcPr>
            <w:tcW w:w="2520" w:type="dxa"/>
            <w:vAlign w:val="center"/>
          </w:tcPr>
          <w:p w14:paraId="68AB970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Palur</w:t>
            </w:r>
            <w:proofErr w:type="spellEnd"/>
          </w:p>
        </w:tc>
        <w:tc>
          <w:tcPr>
            <w:tcW w:w="1710" w:type="dxa"/>
            <w:vAlign w:val="center"/>
          </w:tcPr>
          <w:p w14:paraId="19CDE00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Chengalpattu</w:t>
            </w:r>
          </w:p>
        </w:tc>
        <w:tc>
          <w:tcPr>
            <w:tcW w:w="945" w:type="dxa"/>
            <w:vAlign w:val="center"/>
          </w:tcPr>
          <w:p w14:paraId="0A18496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259.8</w:t>
            </w:r>
          </w:p>
        </w:tc>
      </w:tr>
      <w:tr w:rsidR="00755189" w:rsidRPr="004C10A8" w14:paraId="4919365E" w14:textId="77777777" w:rsidTr="0036521D">
        <w:trPr>
          <w:trHeight w:val="20"/>
          <w:jc w:val="center"/>
        </w:trPr>
        <w:tc>
          <w:tcPr>
            <w:tcW w:w="785" w:type="dxa"/>
            <w:vAlign w:val="center"/>
          </w:tcPr>
          <w:p w14:paraId="56F8B57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lastRenderedPageBreak/>
              <w:t>33.</w:t>
            </w:r>
          </w:p>
        </w:tc>
        <w:tc>
          <w:tcPr>
            <w:tcW w:w="3625" w:type="dxa"/>
            <w:vAlign w:val="center"/>
          </w:tcPr>
          <w:p w14:paraId="1E55B3A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Villiambakkam</w:t>
            </w:r>
            <w:proofErr w:type="spellEnd"/>
            <w:r w:rsidRPr="004C10A8">
              <w:rPr>
                <w:rFonts w:ascii="Arial" w:hAnsi="Arial" w:cs="Arial"/>
                <w:bCs/>
              </w:rPr>
              <w:t xml:space="preserve"> Tank</w:t>
            </w:r>
          </w:p>
        </w:tc>
        <w:tc>
          <w:tcPr>
            <w:tcW w:w="2520" w:type="dxa"/>
            <w:vAlign w:val="center"/>
          </w:tcPr>
          <w:p w14:paraId="58D8D97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Villiambakkam</w:t>
            </w:r>
            <w:proofErr w:type="spellEnd"/>
          </w:p>
        </w:tc>
        <w:tc>
          <w:tcPr>
            <w:tcW w:w="1710" w:type="dxa"/>
            <w:vAlign w:val="center"/>
          </w:tcPr>
          <w:p w14:paraId="121B89F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Chengalpattu</w:t>
            </w:r>
          </w:p>
        </w:tc>
        <w:tc>
          <w:tcPr>
            <w:tcW w:w="945" w:type="dxa"/>
            <w:vAlign w:val="center"/>
          </w:tcPr>
          <w:p w14:paraId="45898DF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121.6</w:t>
            </w:r>
          </w:p>
        </w:tc>
      </w:tr>
      <w:tr w:rsidR="00755189" w:rsidRPr="004C10A8" w14:paraId="25B4EDC6" w14:textId="77777777" w:rsidTr="0036521D">
        <w:trPr>
          <w:trHeight w:val="20"/>
          <w:jc w:val="center"/>
        </w:trPr>
        <w:tc>
          <w:tcPr>
            <w:tcW w:w="785" w:type="dxa"/>
            <w:vAlign w:val="center"/>
          </w:tcPr>
          <w:p w14:paraId="67479FF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34.</w:t>
            </w:r>
          </w:p>
        </w:tc>
        <w:tc>
          <w:tcPr>
            <w:tcW w:w="3625" w:type="dxa"/>
            <w:vAlign w:val="center"/>
          </w:tcPr>
          <w:p w14:paraId="41D0D58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Venbakkam</w:t>
            </w:r>
            <w:proofErr w:type="spellEnd"/>
            <w:r w:rsidRPr="004C10A8">
              <w:rPr>
                <w:rFonts w:ascii="Arial" w:hAnsi="Arial" w:cs="Arial"/>
                <w:bCs/>
              </w:rPr>
              <w:t xml:space="preserve"> </w:t>
            </w:r>
            <w:proofErr w:type="spellStart"/>
            <w:r w:rsidRPr="004C10A8">
              <w:rPr>
                <w:rFonts w:ascii="Arial" w:hAnsi="Arial" w:cs="Arial"/>
                <w:bCs/>
              </w:rPr>
              <w:t>Thangal</w:t>
            </w:r>
            <w:proofErr w:type="spellEnd"/>
            <w:r w:rsidRPr="004C10A8">
              <w:rPr>
                <w:rFonts w:ascii="Arial" w:hAnsi="Arial" w:cs="Arial"/>
                <w:bCs/>
              </w:rPr>
              <w:t xml:space="preserve"> and </w:t>
            </w:r>
            <w:proofErr w:type="spellStart"/>
            <w:r w:rsidRPr="004C10A8">
              <w:rPr>
                <w:rFonts w:ascii="Arial" w:hAnsi="Arial" w:cs="Arial"/>
                <w:bCs/>
              </w:rPr>
              <w:t>Guruvanmedu</w:t>
            </w:r>
            <w:proofErr w:type="spellEnd"/>
            <w:r w:rsidRPr="004C10A8">
              <w:rPr>
                <w:rFonts w:ascii="Arial" w:hAnsi="Arial" w:cs="Arial"/>
                <w:bCs/>
              </w:rPr>
              <w:t xml:space="preserve"> </w:t>
            </w:r>
          </w:p>
        </w:tc>
        <w:tc>
          <w:tcPr>
            <w:tcW w:w="2520" w:type="dxa"/>
            <w:vAlign w:val="center"/>
          </w:tcPr>
          <w:p w14:paraId="039D1748"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Venbakkam</w:t>
            </w:r>
            <w:proofErr w:type="spellEnd"/>
            <w:r w:rsidRPr="004C10A8">
              <w:rPr>
                <w:rFonts w:ascii="Arial" w:hAnsi="Arial" w:cs="Arial"/>
                <w:bCs/>
              </w:rPr>
              <w:t xml:space="preserve"> &amp; </w:t>
            </w:r>
            <w:proofErr w:type="spellStart"/>
            <w:r w:rsidRPr="004C10A8">
              <w:rPr>
                <w:rFonts w:ascii="Arial" w:hAnsi="Arial" w:cs="Arial"/>
                <w:bCs/>
              </w:rPr>
              <w:t>Guruvanmedu</w:t>
            </w:r>
            <w:proofErr w:type="spellEnd"/>
          </w:p>
        </w:tc>
        <w:tc>
          <w:tcPr>
            <w:tcW w:w="1710" w:type="dxa"/>
            <w:vAlign w:val="center"/>
          </w:tcPr>
          <w:p w14:paraId="3C92DA3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Chengalpattu</w:t>
            </w:r>
          </w:p>
        </w:tc>
        <w:tc>
          <w:tcPr>
            <w:tcW w:w="945" w:type="dxa"/>
            <w:vAlign w:val="center"/>
          </w:tcPr>
          <w:p w14:paraId="68C9EDC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108.6</w:t>
            </w:r>
          </w:p>
        </w:tc>
      </w:tr>
      <w:tr w:rsidR="00755189" w:rsidRPr="004C10A8" w14:paraId="5B1E8C0F" w14:textId="77777777" w:rsidTr="0036521D">
        <w:trPr>
          <w:trHeight w:val="20"/>
          <w:jc w:val="center"/>
        </w:trPr>
        <w:tc>
          <w:tcPr>
            <w:tcW w:w="785" w:type="dxa"/>
            <w:vAlign w:val="center"/>
          </w:tcPr>
          <w:p w14:paraId="29129B0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35.</w:t>
            </w:r>
          </w:p>
        </w:tc>
        <w:tc>
          <w:tcPr>
            <w:tcW w:w="3625" w:type="dxa"/>
            <w:vAlign w:val="center"/>
          </w:tcPr>
          <w:p w14:paraId="49D203B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Ozhalur</w:t>
            </w:r>
            <w:proofErr w:type="spellEnd"/>
            <w:r w:rsidRPr="004C10A8">
              <w:rPr>
                <w:rFonts w:ascii="Arial" w:hAnsi="Arial" w:cs="Arial"/>
                <w:bCs/>
              </w:rPr>
              <w:t xml:space="preserve"> </w:t>
            </w:r>
            <w:proofErr w:type="spellStart"/>
            <w:r w:rsidRPr="004C10A8">
              <w:rPr>
                <w:rFonts w:ascii="Arial" w:hAnsi="Arial" w:cs="Arial"/>
                <w:bCs/>
              </w:rPr>
              <w:t>Pudupakkam</w:t>
            </w:r>
            <w:proofErr w:type="spellEnd"/>
            <w:r w:rsidRPr="004C10A8">
              <w:rPr>
                <w:rFonts w:ascii="Arial" w:hAnsi="Arial" w:cs="Arial"/>
                <w:bCs/>
              </w:rPr>
              <w:t xml:space="preserve"> </w:t>
            </w:r>
            <w:proofErr w:type="spellStart"/>
            <w:r w:rsidRPr="004C10A8">
              <w:rPr>
                <w:rFonts w:ascii="Arial" w:hAnsi="Arial" w:cs="Arial"/>
                <w:bCs/>
              </w:rPr>
              <w:t>Hissa</w:t>
            </w:r>
            <w:proofErr w:type="spellEnd"/>
            <w:r w:rsidRPr="004C10A8">
              <w:rPr>
                <w:rFonts w:ascii="Arial" w:hAnsi="Arial" w:cs="Arial"/>
                <w:bCs/>
              </w:rPr>
              <w:t xml:space="preserve"> Tank</w:t>
            </w:r>
          </w:p>
        </w:tc>
        <w:tc>
          <w:tcPr>
            <w:tcW w:w="2520" w:type="dxa"/>
            <w:vAlign w:val="center"/>
          </w:tcPr>
          <w:p w14:paraId="18E4F805"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Ozhalur</w:t>
            </w:r>
            <w:proofErr w:type="spellEnd"/>
            <w:r w:rsidRPr="004C10A8">
              <w:rPr>
                <w:rFonts w:ascii="Arial" w:hAnsi="Arial" w:cs="Arial"/>
                <w:bCs/>
              </w:rPr>
              <w:t xml:space="preserve"> </w:t>
            </w:r>
            <w:proofErr w:type="spellStart"/>
            <w:r w:rsidRPr="004C10A8">
              <w:rPr>
                <w:rFonts w:ascii="Arial" w:hAnsi="Arial" w:cs="Arial"/>
                <w:bCs/>
              </w:rPr>
              <w:t>Pudupakkam</w:t>
            </w:r>
            <w:proofErr w:type="spellEnd"/>
          </w:p>
        </w:tc>
        <w:tc>
          <w:tcPr>
            <w:tcW w:w="1710" w:type="dxa"/>
            <w:vAlign w:val="center"/>
          </w:tcPr>
          <w:p w14:paraId="230B935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Chengalpattu</w:t>
            </w:r>
          </w:p>
        </w:tc>
        <w:tc>
          <w:tcPr>
            <w:tcW w:w="945" w:type="dxa"/>
            <w:vAlign w:val="center"/>
          </w:tcPr>
          <w:p w14:paraId="0E1F201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61.4</w:t>
            </w:r>
          </w:p>
        </w:tc>
      </w:tr>
      <w:tr w:rsidR="00755189" w:rsidRPr="004C10A8" w14:paraId="66BBB2F5" w14:textId="77777777" w:rsidTr="0036521D">
        <w:trPr>
          <w:trHeight w:val="20"/>
          <w:jc w:val="center"/>
        </w:trPr>
        <w:tc>
          <w:tcPr>
            <w:tcW w:w="785" w:type="dxa"/>
            <w:vAlign w:val="center"/>
          </w:tcPr>
          <w:p w14:paraId="3DF011C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36.</w:t>
            </w:r>
          </w:p>
        </w:tc>
        <w:tc>
          <w:tcPr>
            <w:tcW w:w="3625" w:type="dxa"/>
            <w:vAlign w:val="center"/>
          </w:tcPr>
          <w:p w14:paraId="3DE6386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Settipunniyam</w:t>
            </w:r>
            <w:proofErr w:type="spellEnd"/>
            <w:r w:rsidRPr="004C10A8">
              <w:rPr>
                <w:rFonts w:ascii="Arial" w:hAnsi="Arial" w:cs="Arial"/>
                <w:bCs/>
              </w:rPr>
              <w:t xml:space="preserve"> Tank</w:t>
            </w:r>
          </w:p>
        </w:tc>
        <w:tc>
          <w:tcPr>
            <w:tcW w:w="2520" w:type="dxa"/>
            <w:vAlign w:val="center"/>
          </w:tcPr>
          <w:p w14:paraId="440EF46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Settipuniyam</w:t>
            </w:r>
            <w:proofErr w:type="spellEnd"/>
          </w:p>
        </w:tc>
        <w:tc>
          <w:tcPr>
            <w:tcW w:w="1710" w:type="dxa"/>
            <w:vAlign w:val="center"/>
          </w:tcPr>
          <w:p w14:paraId="0CC3E31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Chengalpattu</w:t>
            </w:r>
          </w:p>
        </w:tc>
        <w:tc>
          <w:tcPr>
            <w:tcW w:w="945" w:type="dxa"/>
            <w:vAlign w:val="center"/>
          </w:tcPr>
          <w:p w14:paraId="51EC065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47.8</w:t>
            </w:r>
          </w:p>
        </w:tc>
      </w:tr>
      <w:tr w:rsidR="00755189" w:rsidRPr="004C10A8" w14:paraId="2560D99C" w14:textId="77777777" w:rsidTr="0036521D">
        <w:trPr>
          <w:trHeight w:val="20"/>
          <w:jc w:val="center"/>
        </w:trPr>
        <w:tc>
          <w:tcPr>
            <w:tcW w:w="785" w:type="dxa"/>
            <w:vAlign w:val="center"/>
          </w:tcPr>
          <w:p w14:paraId="49CD572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37.</w:t>
            </w:r>
          </w:p>
        </w:tc>
        <w:tc>
          <w:tcPr>
            <w:tcW w:w="3625" w:type="dxa"/>
            <w:vAlign w:val="center"/>
          </w:tcPr>
          <w:p w14:paraId="6595D14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Vallam</w:t>
            </w:r>
            <w:proofErr w:type="spellEnd"/>
            <w:r w:rsidRPr="004C10A8">
              <w:rPr>
                <w:rFonts w:ascii="Arial" w:hAnsi="Arial" w:cs="Arial"/>
                <w:bCs/>
              </w:rPr>
              <w:t xml:space="preserve"> Tank and </w:t>
            </w:r>
            <w:proofErr w:type="spellStart"/>
            <w:r w:rsidRPr="004C10A8">
              <w:rPr>
                <w:rFonts w:ascii="Arial" w:hAnsi="Arial" w:cs="Arial"/>
                <w:bCs/>
              </w:rPr>
              <w:t>Thenur</w:t>
            </w:r>
            <w:proofErr w:type="spellEnd"/>
            <w:r w:rsidRPr="004C10A8">
              <w:rPr>
                <w:rFonts w:ascii="Arial" w:hAnsi="Arial" w:cs="Arial"/>
                <w:bCs/>
              </w:rPr>
              <w:t xml:space="preserve"> Tank</w:t>
            </w:r>
          </w:p>
        </w:tc>
        <w:tc>
          <w:tcPr>
            <w:tcW w:w="2520" w:type="dxa"/>
            <w:vAlign w:val="center"/>
          </w:tcPr>
          <w:p w14:paraId="3F89932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Vallam</w:t>
            </w:r>
            <w:proofErr w:type="spellEnd"/>
            <w:r w:rsidRPr="004C10A8">
              <w:rPr>
                <w:rFonts w:ascii="Arial" w:hAnsi="Arial" w:cs="Arial"/>
                <w:bCs/>
              </w:rPr>
              <w:t xml:space="preserve">, </w:t>
            </w:r>
            <w:proofErr w:type="spellStart"/>
            <w:r w:rsidRPr="004C10A8">
              <w:rPr>
                <w:rFonts w:ascii="Arial" w:hAnsi="Arial" w:cs="Arial"/>
                <w:bCs/>
              </w:rPr>
              <w:t>Thenur</w:t>
            </w:r>
            <w:proofErr w:type="spellEnd"/>
          </w:p>
        </w:tc>
        <w:tc>
          <w:tcPr>
            <w:tcW w:w="1710" w:type="dxa"/>
            <w:vAlign w:val="center"/>
          </w:tcPr>
          <w:p w14:paraId="1BDE8E7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Chengalpattu</w:t>
            </w:r>
          </w:p>
        </w:tc>
        <w:tc>
          <w:tcPr>
            <w:tcW w:w="945" w:type="dxa"/>
            <w:vAlign w:val="center"/>
          </w:tcPr>
          <w:p w14:paraId="440C428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32.9</w:t>
            </w:r>
          </w:p>
        </w:tc>
      </w:tr>
      <w:tr w:rsidR="00755189" w:rsidRPr="004C10A8" w14:paraId="2B2D6E80" w14:textId="77777777" w:rsidTr="0036521D">
        <w:trPr>
          <w:trHeight w:val="20"/>
          <w:jc w:val="center"/>
        </w:trPr>
        <w:tc>
          <w:tcPr>
            <w:tcW w:w="785" w:type="dxa"/>
            <w:vAlign w:val="center"/>
          </w:tcPr>
          <w:p w14:paraId="0F8901B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38.</w:t>
            </w:r>
          </w:p>
        </w:tc>
        <w:tc>
          <w:tcPr>
            <w:tcW w:w="3625" w:type="dxa"/>
            <w:vAlign w:val="center"/>
          </w:tcPr>
          <w:p w14:paraId="1613FE0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Pandur Peria Eri</w:t>
            </w:r>
          </w:p>
        </w:tc>
        <w:tc>
          <w:tcPr>
            <w:tcW w:w="2520" w:type="dxa"/>
            <w:vAlign w:val="center"/>
          </w:tcPr>
          <w:p w14:paraId="180655D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Pandur</w:t>
            </w:r>
          </w:p>
        </w:tc>
        <w:tc>
          <w:tcPr>
            <w:tcW w:w="1710" w:type="dxa"/>
            <w:vAlign w:val="center"/>
          </w:tcPr>
          <w:p w14:paraId="46183BD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2ABCE1C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189.6</w:t>
            </w:r>
          </w:p>
        </w:tc>
      </w:tr>
      <w:tr w:rsidR="00755189" w:rsidRPr="004C10A8" w14:paraId="154E27E9" w14:textId="77777777" w:rsidTr="0036521D">
        <w:trPr>
          <w:trHeight w:val="20"/>
          <w:jc w:val="center"/>
        </w:trPr>
        <w:tc>
          <w:tcPr>
            <w:tcW w:w="785" w:type="dxa"/>
            <w:vAlign w:val="center"/>
          </w:tcPr>
          <w:p w14:paraId="08F4DF9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39.</w:t>
            </w:r>
          </w:p>
        </w:tc>
        <w:tc>
          <w:tcPr>
            <w:tcW w:w="3625" w:type="dxa"/>
            <w:vAlign w:val="center"/>
          </w:tcPr>
          <w:p w14:paraId="3533964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Veerapuram</w:t>
            </w:r>
            <w:proofErr w:type="spellEnd"/>
            <w:r w:rsidRPr="004C10A8">
              <w:rPr>
                <w:rFonts w:ascii="Arial" w:hAnsi="Arial" w:cs="Arial"/>
                <w:bCs/>
              </w:rPr>
              <w:t xml:space="preserve"> Tank &amp; </w:t>
            </w:r>
            <w:proofErr w:type="spellStart"/>
            <w:r w:rsidRPr="004C10A8">
              <w:rPr>
                <w:rFonts w:ascii="Arial" w:hAnsi="Arial" w:cs="Arial"/>
                <w:bCs/>
              </w:rPr>
              <w:t>Thangal</w:t>
            </w:r>
            <w:proofErr w:type="spellEnd"/>
          </w:p>
        </w:tc>
        <w:tc>
          <w:tcPr>
            <w:tcW w:w="2520" w:type="dxa"/>
            <w:vAlign w:val="center"/>
          </w:tcPr>
          <w:p w14:paraId="1719E30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Virapuram</w:t>
            </w:r>
            <w:proofErr w:type="spellEnd"/>
          </w:p>
        </w:tc>
        <w:tc>
          <w:tcPr>
            <w:tcW w:w="1710" w:type="dxa"/>
            <w:vAlign w:val="center"/>
          </w:tcPr>
          <w:p w14:paraId="5726B82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0374077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148.0</w:t>
            </w:r>
          </w:p>
        </w:tc>
      </w:tr>
      <w:tr w:rsidR="00755189" w:rsidRPr="004C10A8" w14:paraId="781A7F3F" w14:textId="77777777" w:rsidTr="0036521D">
        <w:trPr>
          <w:trHeight w:val="20"/>
          <w:jc w:val="center"/>
        </w:trPr>
        <w:tc>
          <w:tcPr>
            <w:tcW w:w="785" w:type="dxa"/>
            <w:vAlign w:val="center"/>
          </w:tcPr>
          <w:p w14:paraId="725DCF69"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40.</w:t>
            </w:r>
          </w:p>
        </w:tc>
        <w:tc>
          <w:tcPr>
            <w:tcW w:w="3625" w:type="dxa"/>
            <w:vAlign w:val="center"/>
          </w:tcPr>
          <w:p w14:paraId="13EAF11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Vazhuvadur</w:t>
            </w:r>
            <w:proofErr w:type="spellEnd"/>
            <w:r w:rsidRPr="004C10A8">
              <w:rPr>
                <w:rFonts w:ascii="Arial" w:hAnsi="Arial" w:cs="Arial"/>
                <w:bCs/>
              </w:rPr>
              <w:t xml:space="preserve"> Tank</w:t>
            </w:r>
          </w:p>
        </w:tc>
        <w:tc>
          <w:tcPr>
            <w:tcW w:w="2520" w:type="dxa"/>
            <w:vAlign w:val="center"/>
          </w:tcPr>
          <w:p w14:paraId="372F182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Vazhuvadur</w:t>
            </w:r>
            <w:proofErr w:type="spellEnd"/>
          </w:p>
        </w:tc>
        <w:tc>
          <w:tcPr>
            <w:tcW w:w="1710" w:type="dxa"/>
            <w:vAlign w:val="center"/>
          </w:tcPr>
          <w:p w14:paraId="24BF71F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5F8478C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143.5</w:t>
            </w:r>
          </w:p>
        </w:tc>
      </w:tr>
      <w:tr w:rsidR="00755189" w:rsidRPr="004C10A8" w14:paraId="18FE60CE" w14:textId="77777777" w:rsidTr="0036521D">
        <w:trPr>
          <w:trHeight w:val="20"/>
          <w:jc w:val="center"/>
        </w:trPr>
        <w:tc>
          <w:tcPr>
            <w:tcW w:w="785" w:type="dxa"/>
            <w:vAlign w:val="center"/>
          </w:tcPr>
          <w:p w14:paraId="2B9097F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41.</w:t>
            </w:r>
          </w:p>
        </w:tc>
        <w:tc>
          <w:tcPr>
            <w:tcW w:w="3625" w:type="dxa"/>
            <w:vAlign w:val="center"/>
          </w:tcPr>
          <w:p w14:paraId="6523816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Perumbakkam</w:t>
            </w:r>
            <w:proofErr w:type="spellEnd"/>
            <w:r w:rsidRPr="004C10A8">
              <w:rPr>
                <w:rFonts w:ascii="Arial" w:hAnsi="Arial" w:cs="Arial"/>
                <w:bCs/>
              </w:rPr>
              <w:t xml:space="preserve"> Maduvu, </w:t>
            </w:r>
            <w:proofErr w:type="spellStart"/>
            <w:r w:rsidRPr="004C10A8">
              <w:rPr>
                <w:rFonts w:ascii="Arial" w:hAnsi="Arial" w:cs="Arial"/>
                <w:bCs/>
              </w:rPr>
              <w:t>Thangal</w:t>
            </w:r>
            <w:proofErr w:type="spellEnd"/>
          </w:p>
        </w:tc>
        <w:tc>
          <w:tcPr>
            <w:tcW w:w="2520" w:type="dxa"/>
            <w:vAlign w:val="center"/>
          </w:tcPr>
          <w:p w14:paraId="1E27301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Vittilapuram</w:t>
            </w:r>
            <w:proofErr w:type="spellEnd"/>
          </w:p>
        </w:tc>
        <w:tc>
          <w:tcPr>
            <w:tcW w:w="1710" w:type="dxa"/>
            <w:vAlign w:val="center"/>
          </w:tcPr>
          <w:p w14:paraId="606DCC7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6F4A85D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138.7</w:t>
            </w:r>
          </w:p>
        </w:tc>
      </w:tr>
      <w:tr w:rsidR="00755189" w:rsidRPr="004C10A8" w14:paraId="6094AA61" w14:textId="77777777" w:rsidTr="0036521D">
        <w:trPr>
          <w:trHeight w:val="20"/>
          <w:jc w:val="center"/>
        </w:trPr>
        <w:tc>
          <w:tcPr>
            <w:tcW w:w="785" w:type="dxa"/>
            <w:vAlign w:val="center"/>
          </w:tcPr>
          <w:p w14:paraId="71D4798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42.</w:t>
            </w:r>
          </w:p>
        </w:tc>
        <w:tc>
          <w:tcPr>
            <w:tcW w:w="3625" w:type="dxa"/>
            <w:vAlign w:val="center"/>
          </w:tcPr>
          <w:p w14:paraId="7F462C5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Pattarai</w:t>
            </w:r>
            <w:proofErr w:type="spellEnd"/>
            <w:r w:rsidRPr="004C10A8">
              <w:rPr>
                <w:rFonts w:ascii="Arial" w:hAnsi="Arial" w:cs="Arial"/>
                <w:bCs/>
              </w:rPr>
              <w:t xml:space="preserve"> </w:t>
            </w:r>
            <w:proofErr w:type="spellStart"/>
            <w:r w:rsidRPr="004C10A8">
              <w:rPr>
                <w:rFonts w:ascii="Arial" w:hAnsi="Arial" w:cs="Arial"/>
                <w:bCs/>
              </w:rPr>
              <w:t>Kazhani</w:t>
            </w:r>
            <w:proofErr w:type="spellEnd"/>
            <w:r w:rsidRPr="004C10A8">
              <w:rPr>
                <w:rFonts w:ascii="Arial" w:hAnsi="Arial" w:cs="Arial"/>
                <w:bCs/>
              </w:rPr>
              <w:t xml:space="preserve"> Tank</w:t>
            </w:r>
          </w:p>
        </w:tc>
        <w:tc>
          <w:tcPr>
            <w:tcW w:w="2520" w:type="dxa"/>
            <w:vAlign w:val="center"/>
          </w:tcPr>
          <w:p w14:paraId="421F135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Nerumbur</w:t>
            </w:r>
            <w:proofErr w:type="spellEnd"/>
          </w:p>
        </w:tc>
        <w:tc>
          <w:tcPr>
            <w:tcW w:w="1710" w:type="dxa"/>
            <w:vAlign w:val="center"/>
          </w:tcPr>
          <w:p w14:paraId="3D35CA7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53A4491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133.3</w:t>
            </w:r>
          </w:p>
        </w:tc>
      </w:tr>
      <w:tr w:rsidR="00755189" w:rsidRPr="004C10A8" w14:paraId="5BDE19E6" w14:textId="77777777" w:rsidTr="0036521D">
        <w:trPr>
          <w:trHeight w:val="20"/>
          <w:jc w:val="center"/>
        </w:trPr>
        <w:tc>
          <w:tcPr>
            <w:tcW w:w="785" w:type="dxa"/>
            <w:vAlign w:val="center"/>
          </w:tcPr>
          <w:p w14:paraId="42593FD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43.</w:t>
            </w:r>
          </w:p>
        </w:tc>
        <w:tc>
          <w:tcPr>
            <w:tcW w:w="3625" w:type="dxa"/>
            <w:vAlign w:val="center"/>
          </w:tcPr>
          <w:p w14:paraId="74F273C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Vitalapuram</w:t>
            </w:r>
            <w:proofErr w:type="spellEnd"/>
            <w:r w:rsidRPr="004C10A8">
              <w:rPr>
                <w:rFonts w:ascii="Arial" w:hAnsi="Arial" w:cs="Arial"/>
                <w:bCs/>
              </w:rPr>
              <w:t xml:space="preserve"> Tank</w:t>
            </w:r>
          </w:p>
        </w:tc>
        <w:tc>
          <w:tcPr>
            <w:tcW w:w="2520" w:type="dxa"/>
            <w:vAlign w:val="center"/>
          </w:tcPr>
          <w:p w14:paraId="1450188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Vitalapuram</w:t>
            </w:r>
            <w:proofErr w:type="spellEnd"/>
          </w:p>
        </w:tc>
        <w:tc>
          <w:tcPr>
            <w:tcW w:w="1710" w:type="dxa"/>
            <w:vAlign w:val="center"/>
          </w:tcPr>
          <w:p w14:paraId="5FCA6D8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73D8B67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129.1</w:t>
            </w:r>
          </w:p>
        </w:tc>
      </w:tr>
      <w:tr w:rsidR="00755189" w:rsidRPr="004C10A8" w14:paraId="5BD02002" w14:textId="77777777" w:rsidTr="0036521D">
        <w:trPr>
          <w:trHeight w:val="20"/>
          <w:jc w:val="center"/>
        </w:trPr>
        <w:tc>
          <w:tcPr>
            <w:tcW w:w="785" w:type="dxa"/>
            <w:vAlign w:val="center"/>
          </w:tcPr>
          <w:p w14:paraId="72947ED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44.</w:t>
            </w:r>
          </w:p>
        </w:tc>
        <w:tc>
          <w:tcPr>
            <w:tcW w:w="3625" w:type="dxa"/>
            <w:vAlign w:val="center"/>
          </w:tcPr>
          <w:p w14:paraId="45D2183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Sooradimangalam</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w:t>
            </w:r>
          </w:p>
        </w:tc>
        <w:tc>
          <w:tcPr>
            <w:tcW w:w="2520" w:type="dxa"/>
            <w:vAlign w:val="center"/>
          </w:tcPr>
          <w:p w14:paraId="27F75B8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Mangalam</w:t>
            </w:r>
          </w:p>
        </w:tc>
        <w:tc>
          <w:tcPr>
            <w:tcW w:w="1710" w:type="dxa"/>
            <w:vAlign w:val="center"/>
          </w:tcPr>
          <w:p w14:paraId="577F45A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48A0CC7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123.1</w:t>
            </w:r>
          </w:p>
        </w:tc>
      </w:tr>
      <w:tr w:rsidR="00755189" w:rsidRPr="004C10A8" w14:paraId="003B1888" w14:textId="77777777" w:rsidTr="0036521D">
        <w:trPr>
          <w:trHeight w:val="20"/>
          <w:jc w:val="center"/>
        </w:trPr>
        <w:tc>
          <w:tcPr>
            <w:tcW w:w="785" w:type="dxa"/>
            <w:vAlign w:val="center"/>
          </w:tcPr>
          <w:p w14:paraId="5A68CA7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45.</w:t>
            </w:r>
          </w:p>
        </w:tc>
        <w:tc>
          <w:tcPr>
            <w:tcW w:w="3625" w:type="dxa"/>
            <w:vAlign w:val="center"/>
          </w:tcPr>
          <w:p w14:paraId="012BF3A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Thathalur</w:t>
            </w:r>
            <w:proofErr w:type="spellEnd"/>
            <w:r w:rsidRPr="004C10A8">
              <w:rPr>
                <w:rFonts w:ascii="Arial" w:hAnsi="Arial" w:cs="Arial"/>
                <w:bCs/>
              </w:rPr>
              <w:t xml:space="preserve"> Big Tank</w:t>
            </w:r>
          </w:p>
        </w:tc>
        <w:tc>
          <w:tcPr>
            <w:tcW w:w="2520" w:type="dxa"/>
            <w:vAlign w:val="center"/>
          </w:tcPr>
          <w:p w14:paraId="0E2E040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Thathalur</w:t>
            </w:r>
            <w:proofErr w:type="spellEnd"/>
          </w:p>
        </w:tc>
        <w:tc>
          <w:tcPr>
            <w:tcW w:w="1710" w:type="dxa"/>
            <w:vAlign w:val="center"/>
          </w:tcPr>
          <w:p w14:paraId="165DAEF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230E8CC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121.1</w:t>
            </w:r>
          </w:p>
        </w:tc>
      </w:tr>
      <w:tr w:rsidR="00755189" w:rsidRPr="004C10A8" w14:paraId="7B8F3C9B" w14:textId="77777777" w:rsidTr="0036521D">
        <w:trPr>
          <w:trHeight w:val="20"/>
          <w:jc w:val="center"/>
        </w:trPr>
        <w:tc>
          <w:tcPr>
            <w:tcW w:w="785" w:type="dxa"/>
            <w:vAlign w:val="center"/>
          </w:tcPr>
          <w:p w14:paraId="7628C2A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46.</w:t>
            </w:r>
          </w:p>
        </w:tc>
        <w:tc>
          <w:tcPr>
            <w:tcW w:w="3625" w:type="dxa"/>
            <w:vAlign w:val="center"/>
          </w:tcPr>
          <w:p w14:paraId="14C06D6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Vayalur</w:t>
            </w:r>
            <w:proofErr w:type="spellEnd"/>
            <w:r w:rsidRPr="004C10A8">
              <w:rPr>
                <w:rFonts w:ascii="Arial" w:hAnsi="Arial" w:cs="Arial"/>
                <w:bCs/>
              </w:rPr>
              <w:t xml:space="preserve"> Tank</w:t>
            </w:r>
          </w:p>
        </w:tc>
        <w:tc>
          <w:tcPr>
            <w:tcW w:w="2520" w:type="dxa"/>
            <w:vAlign w:val="center"/>
          </w:tcPr>
          <w:p w14:paraId="3532DCA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Voyalur</w:t>
            </w:r>
            <w:proofErr w:type="spellEnd"/>
          </w:p>
        </w:tc>
        <w:tc>
          <w:tcPr>
            <w:tcW w:w="1710" w:type="dxa"/>
            <w:vAlign w:val="center"/>
          </w:tcPr>
          <w:p w14:paraId="7B485F7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22824B4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117.8</w:t>
            </w:r>
          </w:p>
        </w:tc>
      </w:tr>
      <w:tr w:rsidR="00755189" w:rsidRPr="004C10A8" w14:paraId="09E4CA9F" w14:textId="77777777" w:rsidTr="0036521D">
        <w:trPr>
          <w:trHeight w:val="20"/>
          <w:jc w:val="center"/>
        </w:trPr>
        <w:tc>
          <w:tcPr>
            <w:tcW w:w="785" w:type="dxa"/>
            <w:vAlign w:val="center"/>
          </w:tcPr>
          <w:p w14:paraId="411507A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47.</w:t>
            </w:r>
          </w:p>
        </w:tc>
        <w:tc>
          <w:tcPr>
            <w:tcW w:w="3625" w:type="dxa"/>
            <w:vAlign w:val="center"/>
          </w:tcPr>
          <w:p w14:paraId="5ED2BF78"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Ayapakkam</w:t>
            </w:r>
            <w:proofErr w:type="spellEnd"/>
            <w:r w:rsidRPr="004C10A8">
              <w:rPr>
                <w:rFonts w:ascii="Arial" w:hAnsi="Arial" w:cs="Arial"/>
                <w:bCs/>
              </w:rPr>
              <w:t xml:space="preserve"> </w:t>
            </w:r>
            <w:proofErr w:type="spellStart"/>
            <w:r w:rsidRPr="004C10A8">
              <w:rPr>
                <w:rFonts w:ascii="Arial" w:hAnsi="Arial" w:cs="Arial"/>
                <w:bCs/>
              </w:rPr>
              <w:t>Periya</w:t>
            </w:r>
            <w:proofErr w:type="spellEnd"/>
            <w:r w:rsidRPr="004C10A8">
              <w:rPr>
                <w:rFonts w:ascii="Arial" w:hAnsi="Arial" w:cs="Arial"/>
                <w:bCs/>
              </w:rPr>
              <w:t xml:space="preserve"> and </w:t>
            </w:r>
            <w:proofErr w:type="spellStart"/>
            <w:r w:rsidRPr="004C10A8">
              <w:rPr>
                <w:rFonts w:ascii="Arial" w:hAnsi="Arial" w:cs="Arial"/>
                <w:bCs/>
              </w:rPr>
              <w:t>Chitheri</w:t>
            </w:r>
            <w:proofErr w:type="spellEnd"/>
          </w:p>
        </w:tc>
        <w:tc>
          <w:tcPr>
            <w:tcW w:w="2520" w:type="dxa"/>
            <w:vAlign w:val="center"/>
          </w:tcPr>
          <w:p w14:paraId="560854D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Ayapakkam</w:t>
            </w:r>
            <w:proofErr w:type="spellEnd"/>
          </w:p>
        </w:tc>
        <w:tc>
          <w:tcPr>
            <w:tcW w:w="1710" w:type="dxa"/>
            <w:vAlign w:val="center"/>
          </w:tcPr>
          <w:p w14:paraId="18AB3AF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7C02939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113.8</w:t>
            </w:r>
          </w:p>
        </w:tc>
      </w:tr>
      <w:tr w:rsidR="00755189" w:rsidRPr="004C10A8" w14:paraId="6776C5F6" w14:textId="77777777" w:rsidTr="0036521D">
        <w:trPr>
          <w:trHeight w:val="20"/>
          <w:jc w:val="center"/>
        </w:trPr>
        <w:tc>
          <w:tcPr>
            <w:tcW w:w="785" w:type="dxa"/>
            <w:vAlign w:val="center"/>
          </w:tcPr>
          <w:p w14:paraId="293DE33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48.</w:t>
            </w:r>
          </w:p>
        </w:tc>
        <w:tc>
          <w:tcPr>
            <w:tcW w:w="3625" w:type="dxa"/>
            <w:vAlign w:val="center"/>
          </w:tcPr>
          <w:p w14:paraId="4643A52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Aminjikarai</w:t>
            </w:r>
            <w:proofErr w:type="spellEnd"/>
            <w:r w:rsidRPr="004C10A8">
              <w:rPr>
                <w:rFonts w:ascii="Arial" w:hAnsi="Arial" w:cs="Arial"/>
                <w:bCs/>
              </w:rPr>
              <w:t xml:space="preserve"> Tank and </w:t>
            </w:r>
            <w:proofErr w:type="spellStart"/>
            <w:r w:rsidRPr="004C10A8">
              <w:rPr>
                <w:rFonts w:ascii="Arial" w:hAnsi="Arial" w:cs="Arial"/>
                <w:bCs/>
              </w:rPr>
              <w:t>Thangal</w:t>
            </w:r>
            <w:proofErr w:type="spellEnd"/>
          </w:p>
        </w:tc>
        <w:tc>
          <w:tcPr>
            <w:tcW w:w="2520" w:type="dxa"/>
            <w:vAlign w:val="center"/>
          </w:tcPr>
          <w:p w14:paraId="2C249F8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Aminjikarai</w:t>
            </w:r>
            <w:proofErr w:type="spellEnd"/>
          </w:p>
        </w:tc>
        <w:tc>
          <w:tcPr>
            <w:tcW w:w="1710" w:type="dxa"/>
            <w:vAlign w:val="center"/>
          </w:tcPr>
          <w:p w14:paraId="1408619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2093F6F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108.5</w:t>
            </w:r>
          </w:p>
        </w:tc>
      </w:tr>
      <w:tr w:rsidR="00755189" w:rsidRPr="004C10A8" w14:paraId="245B9687" w14:textId="77777777" w:rsidTr="0036521D">
        <w:trPr>
          <w:trHeight w:val="20"/>
          <w:jc w:val="center"/>
        </w:trPr>
        <w:tc>
          <w:tcPr>
            <w:tcW w:w="785" w:type="dxa"/>
            <w:vAlign w:val="center"/>
          </w:tcPr>
          <w:p w14:paraId="529552D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49.</w:t>
            </w:r>
          </w:p>
        </w:tc>
        <w:tc>
          <w:tcPr>
            <w:tcW w:w="3625" w:type="dxa"/>
            <w:vAlign w:val="center"/>
          </w:tcPr>
          <w:p w14:paraId="4598189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Vasuvasamuthiram</w:t>
            </w:r>
            <w:proofErr w:type="spellEnd"/>
            <w:r w:rsidRPr="004C10A8">
              <w:rPr>
                <w:rFonts w:ascii="Arial" w:hAnsi="Arial" w:cs="Arial"/>
                <w:bCs/>
              </w:rPr>
              <w:t xml:space="preserve"> Tank</w:t>
            </w:r>
          </w:p>
        </w:tc>
        <w:tc>
          <w:tcPr>
            <w:tcW w:w="2520" w:type="dxa"/>
            <w:vAlign w:val="center"/>
          </w:tcPr>
          <w:p w14:paraId="76F31BF5"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Pudupatnam</w:t>
            </w:r>
            <w:proofErr w:type="spellEnd"/>
          </w:p>
        </w:tc>
        <w:tc>
          <w:tcPr>
            <w:tcW w:w="1710" w:type="dxa"/>
            <w:vAlign w:val="center"/>
          </w:tcPr>
          <w:p w14:paraId="6784896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62990B8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105.2</w:t>
            </w:r>
          </w:p>
        </w:tc>
      </w:tr>
      <w:tr w:rsidR="00755189" w:rsidRPr="004C10A8" w14:paraId="090D40CE" w14:textId="77777777" w:rsidTr="0036521D">
        <w:trPr>
          <w:trHeight w:val="20"/>
          <w:jc w:val="center"/>
        </w:trPr>
        <w:tc>
          <w:tcPr>
            <w:tcW w:w="785" w:type="dxa"/>
            <w:vAlign w:val="center"/>
          </w:tcPr>
          <w:p w14:paraId="68AA8F2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50.</w:t>
            </w:r>
          </w:p>
        </w:tc>
        <w:tc>
          <w:tcPr>
            <w:tcW w:w="3625" w:type="dxa"/>
            <w:vAlign w:val="center"/>
          </w:tcPr>
          <w:p w14:paraId="7242003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Muthigai</w:t>
            </w:r>
            <w:proofErr w:type="spellEnd"/>
            <w:r w:rsidRPr="004C10A8">
              <w:rPr>
                <w:rFonts w:ascii="Arial" w:hAnsi="Arial" w:cs="Arial"/>
                <w:bCs/>
              </w:rPr>
              <w:t xml:space="preserve"> </w:t>
            </w:r>
            <w:proofErr w:type="spellStart"/>
            <w:r w:rsidRPr="004C10A8">
              <w:rPr>
                <w:rFonts w:ascii="Arial" w:hAnsi="Arial" w:cs="Arial"/>
                <w:bCs/>
              </w:rPr>
              <w:t>Nallankuppam</w:t>
            </w:r>
            <w:proofErr w:type="spellEnd"/>
            <w:r w:rsidRPr="004C10A8">
              <w:rPr>
                <w:rFonts w:ascii="Arial" w:hAnsi="Arial" w:cs="Arial"/>
                <w:bCs/>
              </w:rPr>
              <w:t xml:space="preserve"> </w:t>
            </w:r>
            <w:proofErr w:type="spellStart"/>
            <w:r w:rsidRPr="004C10A8">
              <w:rPr>
                <w:rFonts w:ascii="Arial" w:hAnsi="Arial" w:cs="Arial"/>
                <w:bCs/>
              </w:rPr>
              <w:t>Chitheri</w:t>
            </w:r>
            <w:proofErr w:type="spellEnd"/>
          </w:p>
        </w:tc>
        <w:tc>
          <w:tcPr>
            <w:tcW w:w="2520" w:type="dxa"/>
            <w:vAlign w:val="center"/>
          </w:tcPr>
          <w:p w14:paraId="69100BC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Muthigai</w:t>
            </w:r>
            <w:proofErr w:type="spellEnd"/>
            <w:r w:rsidRPr="004C10A8">
              <w:rPr>
                <w:rFonts w:ascii="Arial" w:hAnsi="Arial" w:cs="Arial"/>
                <w:bCs/>
              </w:rPr>
              <w:t xml:space="preserve"> </w:t>
            </w:r>
            <w:proofErr w:type="spellStart"/>
            <w:r w:rsidRPr="004C10A8">
              <w:rPr>
                <w:rFonts w:ascii="Arial" w:hAnsi="Arial" w:cs="Arial"/>
                <w:bCs/>
              </w:rPr>
              <w:t>Nallankuppam</w:t>
            </w:r>
            <w:proofErr w:type="spellEnd"/>
          </w:p>
        </w:tc>
        <w:tc>
          <w:tcPr>
            <w:tcW w:w="1710" w:type="dxa"/>
            <w:vAlign w:val="center"/>
          </w:tcPr>
          <w:p w14:paraId="27A0FFF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6687F6A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104.1</w:t>
            </w:r>
          </w:p>
        </w:tc>
      </w:tr>
      <w:tr w:rsidR="00755189" w:rsidRPr="004C10A8" w14:paraId="421537F3" w14:textId="77777777" w:rsidTr="0036521D">
        <w:trPr>
          <w:trHeight w:val="20"/>
          <w:jc w:val="center"/>
        </w:trPr>
        <w:tc>
          <w:tcPr>
            <w:tcW w:w="785" w:type="dxa"/>
            <w:vAlign w:val="center"/>
          </w:tcPr>
          <w:p w14:paraId="5C7BC8C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51.</w:t>
            </w:r>
          </w:p>
        </w:tc>
        <w:tc>
          <w:tcPr>
            <w:tcW w:w="3625" w:type="dxa"/>
            <w:vAlign w:val="center"/>
          </w:tcPr>
          <w:p w14:paraId="13D3092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Nerumbur</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 and </w:t>
            </w:r>
            <w:proofErr w:type="spellStart"/>
            <w:r w:rsidRPr="004C10A8">
              <w:rPr>
                <w:rFonts w:ascii="Arial" w:hAnsi="Arial" w:cs="Arial"/>
                <w:bCs/>
              </w:rPr>
              <w:t>Thangal</w:t>
            </w:r>
            <w:proofErr w:type="spellEnd"/>
          </w:p>
        </w:tc>
        <w:tc>
          <w:tcPr>
            <w:tcW w:w="2520" w:type="dxa"/>
            <w:vAlign w:val="center"/>
          </w:tcPr>
          <w:p w14:paraId="2213359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Nerumbur</w:t>
            </w:r>
            <w:proofErr w:type="spellEnd"/>
          </w:p>
        </w:tc>
        <w:tc>
          <w:tcPr>
            <w:tcW w:w="1710" w:type="dxa"/>
            <w:vAlign w:val="center"/>
          </w:tcPr>
          <w:p w14:paraId="55FB0D6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1B3E5A2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103.6</w:t>
            </w:r>
          </w:p>
        </w:tc>
      </w:tr>
      <w:tr w:rsidR="00755189" w:rsidRPr="004C10A8" w14:paraId="5A8C119E" w14:textId="77777777" w:rsidTr="0036521D">
        <w:trPr>
          <w:trHeight w:val="20"/>
          <w:jc w:val="center"/>
        </w:trPr>
        <w:tc>
          <w:tcPr>
            <w:tcW w:w="785" w:type="dxa"/>
            <w:vAlign w:val="center"/>
          </w:tcPr>
          <w:p w14:paraId="43103E7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52.</w:t>
            </w:r>
          </w:p>
        </w:tc>
        <w:tc>
          <w:tcPr>
            <w:tcW w:w="3625" w:type="dxa"/>
            <w:vAlign w:val="center"/>
          </w:tcPr>
          <w:p w14:paraId="613854B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Edaiyur</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 and </w:t>
            </w:r>
            <w:proofErr w:type="spellStart"/>
            <w:r w:rsidRPr="004C10A8">
              <w:rPr>
                <w:rFonts w:ascii="Arial" w:hAnsi="Arial" w:cs="Arial"/>
                <w:bCs/>
              </w:rPr>
              <w:t>Edaiyur</w:t>
            </w:r>
            <w:proofErr w:type="spellEnd"/>
            <w:r w:rsidRPr="004C10A8">
              <w:rPr>
                <w:rFonts w:ascii="Arial" w:hAnsi="Arial" w:cs="Arial"/>
                <w:bCs/>
              </w:rPr>
              <w:t xml:space="preserve"> </w:t>
            </w:r>
            <w:proofErr w:type="spellStart"/>
            <w:r w:rsidRPr="004C10A8">
              <w:rPr>
                <w:rFonts w:ascii="Arial" w:hAnsi="Arial" w:cs="Arial"/>
                <w:bCs/>
              </w:rPr>
              <w:t>thangal</w:t>
            </w:r>
            <w:proofErr w:type="spellEnd"/>
          </w:p>
        </w:tc>
        <w:tc>
          <w:tcPr>
            <w:tcW w:w="2520" w:type="dxa"/>
            <w:vAlign w:val="center"/>
          </w:tcPr>
          <w:p w14:paraId="4917886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Idaiyur</w:t>
            </w:r>
            <w:proofErr w:type="spellEnd"/>
          </w:p>
        </w:tc>
        <w:tc>
          <w:tcPr>
            <w:tcW w:w="1710" w:type="dxa"/>
            <w:vAlign w:val="center"/>
          </w:tcPr>
          <w:p w14:paraId="26D9155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711555D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101.2</w:t>
            </w:r>
          </w:p>
        </w:tc>
      </w:tr>
      <w:tr w:rsidR="00755189" w:rsidRPr="004C10A8" w14:paraId="3D0F337B" w14:textId="77777777" w:rsidTr="0036521D">
        <w:trPr>
          <w:trHeight w:val="20"/>
          <w:jc w:val="center"/>
        </w:trPr>
        <w:tc>
          <w:tcPr>
            <w:tcW w:w="785" w:type="dxa"/>
            <w:vAlign w:val="center"/>
          </w:tcPr>
          <w:p w14:paraId="4A8CD0D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53.</w:t>
            </w:r>
          </w:p>
        </w:tc>
        <w:tc>
          <w:tcPr>
            <w:tcW w:w="3625" w:type="dxa"/>
            <w:vAlign w:val="center"/>
          </w:tcPr>
          <w:p w14:paraId="1735686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Manapakkam</w:t>
            </w:r>
            <w:proofErr w:type="spellEnd"/>
            <w:r w:rsidRPr="004C10A8">
              <w:rPr>
                <w:rFonts w:ascii="Arial" w:hAnsi="Arial" w:cs="Arial"/>
                <w:bCs/>
              </w:rPr>
              <w:t xml:space="preserve"> Tank</w:t>
            </w:r>
          </w:p>
        </w:tc>
        <w:tc>
          <w:tcPr>
            <w:tcW w:w="2520" w:type="dxa"/>
            <w:vAlign w:val="center"/>
          </w:tcPr>
          <w:p w14:paraId="76F41C0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Manapakkam</w:t>
            </w:r>
            <w:proofErr w:type="spellEnd"/>
          </w:p>
        </w:tc>
        <w:tc>
          <w:tcPr>
            <w:tcW w:w="1710" w:type="dxa"/>
            <w:vAlign w:val="center"/>
          </w:tcPr>
          <w:p w14:paraId="0DE3164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5BD95E9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99.2</w:t>
            </w:r>
          </w:p>
        </w:tc>
      </w:tr>
      <w:tr w:rsidR="00755189" w:rsidRPr="004C10A8" w14:paraId="351B87F4" w14:textId="77777777" w:rsidTr="0036521D">
        <w:trPr>
          <w:trHeight w:val="20"/>
          <w:jc w:val="center"/>
        </w:trPr>
        <w:tc>
          <w:tcPr>
            <w:tcW w:w="785" w:type="dxa"/>
            <w:vAlign w:val="center"/>
          </w:tcPr>
          <w:p w14:paraId="0B36C0F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54.</w:t>
            </w:r>
          </w:p>
        </w:tc>
        <w:tc>
          <w:tcPr>
            <w:tcW w:w="3625" w:type="dxa"/>
            <w:vAlign w:val="center"/>
          </w:tcPr>
          <w:p w14:paraId="4E96727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Udhayambakkam</w:t>
            </w:r>
            <w:proofErr w:type="spellEnd"/>
            <w:r w:rsidRPr="004C10A8">
              <w:rPr>
                <w:rFonts w:ascii="Arial" w:hAnsi="Arial" w:cs="Arial"/>
                <w:bCs/>
              </w:rPr>
              <w:t xml:space="preserve"> Tank</w:t>
            </w:r>
          </w:p>
        </w:tc>
        <w:tc>
          <w:tcPr>
            <w:tcW w:w="2520" w:type="dxa"/>
            <w:vAlign w:val="center"/>
          </w:tcPr>
          <w:p w14:paraId="7CB12C4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Udhayambakkam</w:t>
            </w:r>
            <w:proofErr w:type="spellEnd"/>
          </w:p>
        </w:tc>
        <w:tc>
          <w:tcPr>
            <w:tcW w:w="1710" w:type="dxa"/>
            <w:vAlign w:val="center"/>
          </w:tcPr>
          <w:p w14:paraId="33FD31E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136F6FA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84.9</w:t>
            </w:r>
          </w:p>
        </w:tc>
      </w:tr>
      <w:tr w:rsidR="00755189" w:rsidRPr="004C10A8" w14:paraId="28389E17" w14:textId="77777777" w:rsidTr="0036521D">
        <w:trPr>
          <w:trHeight w:val="20"/>
          <w:jc w:val="center"/>
        </w:trPr>
        <w:tc>
          <w:tcPr>
            <w:tcW w:w="785" w:type="dxa"/>
            <w:vAlign w:val="center"/>
          </w:tcPr>
          <w:p w14:paraId="7C3B622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55.</w:t>
            </w:r>
          </w:p>
        </w:tc>
        <w:tc>
          <w:tcPr>
            <w:tcW w:w="3625" w:type="dxa"/>
            <w:vAlign w:val="center"/>
          </w:tcPr>
          <w:p w14:paraId="0D3122B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Neikuppi</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w:t>
            </w:r>
          </w:p>
        </w:tc>
        <w:tc>
          <w:tcPr>
            <w:tcW w:w="2520" w:type="dxa"/>
            <w:vAlign w:val="center"/>
          </w:tcPr>
          <w:p w14:paraId="310DE1A8"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Neikuppi</w:t>
            </w:r>
            <w:proofErr w:type="spellEnd"/>
          </w:p>
        </w:tc>
        <w:tc>
          <w:tcPr>
            <w:tcW w:w="1710" w:type="dxa"/>
            <w:vAlign w:val="center"/>
          </w:tcPr>
          <w:p w14:paraId="7C96CAA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3FEAA7E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84.5</w:t>
            </w:r>
          </w:p>
        </w:tc>
      </w:tr>
      <w:tr w:rsidR="00755189" w:rsidRPr="004C10A8" w14:paraId="3BC46B4C" w14:textId="77777777" w:rsidTr="0036521D">
        <w:trPr>
          <w:trHeight w:val="20"/>
          <w:jc w:val="center"/>
        </w:trPr>
        <w:tc>
          <w:tcPr>
            <w:tcW w:w="785" w:type="dxa"/>
            <w:vAlign w:val="center"/>
          </w:tcPr>
          <w:p w14:paraId="1F15A94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56.</w:t>
            </w:r>
          </w:p>
        </w:tc>
        <w:tc>
          <w:tcPr>
            <w:tcW w:w="3625" w:type="dxa"/>
            <w:vAlign w:val="center"/>
          </w:tcPr>
          <w:p w14:paraId="1D0BE93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Nenmeli</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 and </w:t>
            </w:r>
            <w:proofErr w:type="spellStart"/>
            <w:r w:rsidRPr="004C10A8">
              <w:rPr>
                <w:rFonts w:ascii="Arial" w:hAnsi="Arial" w:cs="Arial"/>
                <w:bCs/>
              </w:rPr>
              <w:t>Chitheri</w:t>
            </w:r>
            <w:proofErr w:type="spellEnd"/>
          </w:p>
        </w:tc>
        <w:tc>
          <w:tcPr>
            <w:tcW w:w="2520" w:type="dxa"/>
            <w:vAlign w:val="center"/>
          </w:tcPr>
          <w:p w14:paraId="6CFF272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Nemali</w:t>
            </w:r>
          </w:p>
        </w:tc>
        <w:tc>
          <w:tcPr>
            <w:tcW w:w="1710" w:type="dxa"/>
            <w:vAlign w:val="center"/>
          </w:tcPr>
          <w:p w14:paraId="138D7E7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3638CAA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84.0</w:t>
            </w:r>
          </w:p>
        </w:tc>
      </w:tr>
      <w:tr w:rsidR="00755189" w:rsidRPr="004C10A8" w14:paraId="3827AAE5" w14:textId="77777777" w:rsidTr="0036521D">
        <w:trPr>
          <w:trHeight w:val="20"/>
          <w:jc w:val="center"/>
        </w:trPr>
        <w:tc>
          <w:tcPr>
            <w:tcW w:w="785" w:type="dxa"/>
            <w:vAlign w:val="center"/>
          </w:tcPr>
          <w:p w14:paraId="795526A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57.</w:t>
            </w:r>
          </w:p>
        </w:tc>
        <w:tc>
          <w:tcPr>
            <w:tcW w:w="3625" w:type="dxa"/>
            <w:vAlign w:val="center"/>
          </w:tcPr>
          <w:p w14:paraId="52B827D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Ponpadirkudam</w:t>
            </w:r>
            <w:proofErr w:type="spellEnd"/>
            <w:r w:rsidRPr="004C10A8">
              <w:rPr>
                <w:rFonts w:ascii="Arial" w:hAnsi="Arial" w:cs="Arial"/>
                <w:bCs/>
              </w:rPr>
              <w:t xml:space="preserve"> Tank</w:t>
            </w:r>
          </w:p>
        </w:tc>
        <w:tc>
          <w:tcPr>
            <w:tcW w:w="2520" w:type="dxa"/>
            <w:vAlign w:val="center"/>
          </w:tcPr>
          <w:p w14:paraId="7DDE0B7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Ponpadirkudam</w:t>
            </w:r>
            <w:proofErr w:type="spellEnd"/>
          </w:p>
        </w:tc>
        <w:tc>
          <w:tcPr>
            <w:tcW w:w="1710" w:type="dxa"/>
            <w:vAlign w:val="center"/>
          </w:tcPr>
          <w:p w14:paraId="4A69FD2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5F220BB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77.5</w:t>
            </w:r>
          </w:p>
        </w:tc>
      </w:tr>
      <w:tr w:rsidR="00755189" w:rsidRPr="004C10A8" w14:paraId="559F6EEB" w14:textId="77777777" w:rsidTr="0036521D">
        <w:trPr>
          <w:trHeight w:val="20"/>
          <w:jc w:val="center"/>
        </w:trPr>
        <w:tc>
          <w:tcPr>
            <w:tcW w:w="785" w:type="dxa"/>
            <w:vAlign w:val="center"/>
          </w:tcPr>
          <w:p w14:paraId="64D3D70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58.</w:t>
            </w:r>
          </w:p>
        </w:tc>
        <w:tc>
          <w:tcPr>
            <w:tcW w:w="3625" w:type="dxa"/>
            <w:vAlign w:val="center"/>
          </w:tcPr>
          <w:p w14:paraId="2DEC039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Salur Tank</w:t>
            </w:r>
          </w:p>
        </w:tc>
        <w:tc>
          <w:tcPr>
            <w:tcW w:w="2520" w:type="dxa"/>
            <w:vAlign w:val="center"/>
          </w:tcPr>
          <w:p w14:paraId="5252F44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Salur</w:t>
            </w:r>
          </w:p>
        </w:tc>
        <w:tc>
          <w:tcPr>
            <w:tcW w:w="1710" w:type="dxa"/>
            <w:vAlign w:val="center"/>
          </w:tcPr>
          <w:p w14:paraId="5373012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7DFFB3B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76.8</w:t>
            </w:r>
          </w:p>
        </w:tc>
      </w:tr>
      <w:tr w:rsidR="00755189" w:rsidRPr="004C10A8" w14:paraId="66FE4A3A" w14:textId="77777777" w:rsidTr="0036521D">
        <w:trPr>
          <w:trHeight w:val="20"/>
          <w:jc w:val="center"/>
        </w:trPr>
        <w:tc>
          <w:tcPr>
            <w:tcW w:w="785" w:type="dxa"/>
            <w:vAlign w:val="center"/>
          </w:tcPr>
          <w:p w14:paraId="606F009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59.</w:t>
            </w:r>
          </w:p>
        </w:tc>
        <w:tc>
          <w:tcPr>
            <w:tcW w:w="3625" w:type="dxa"/>
            <w:vAlign w:val="center"/>
          </w:tcPr>
          <w:p w14:paraId="1D777FA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Vellappanthal</w:t>
            </w:r>
            <w:proofErr w:type="spellEnd"/>
            <w:r w:rsidRPr="004C10A8">
              <w:rPr>
                <w:rFonts w:ascii="Arial" w:hAnsi="Arial" w:cs="Arial"/>
                <w:bCs/>
              </w:rPr>
              <w:t xml:space="preserve"> Tank</w:t>
            </w:r>
          </w:p>
        </w:tc>
        <w:tc>
          <w:tcPr>
            <w:tcW w:w="2520" w:type="dxa"/>
            <w:vAlign w:val="center"/>
          </w:tcPr>
          <w:p w14:paraId="0C69ADE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Vellappanthal</w:t>
            </w:r>
            <w:proofErr w:type="spellEnd"/>
          </w:p>
        </w:tc>
        <w:tc>
          <w:tcPr>
            <w:tcW w:w="1710" w:type="dxa"/>
            <w:vAlign w:val="center"/>
          </w:tcPr>
          <w:p w14:paraId="4D40FDD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5155E35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75.8</w:t>
            </w:r>
          </w:p>
        </w:tc>
      </w:tr>
      <w:tr w:rsidR="00755189" w:rsidRPr="004C10A8" w14:paraId="4647D5FF" w14:textId="77777777" w:rsidTr="0036521D">
        <w:trPr>
          <w:trHeight w:val="20"/>
          <w:jc w:val="center"/>
        </w:trPr>
        <w:tc>
          <w:tcPr>
            <w:tcW w:w="785" w:type="dxa"/>
            <w:vAlign w:val="center"/>
          </w:tcPr>
          <w:p w14:paraId="44728EE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60.</w:t>
            </w:r>
          </w:p>
        </w:tc>
        <w:tc>
          <w:tcPr>
            <w:tcW w:w="3625" w:type="dxa"/>
            <w:vAlign w:val="center"/>
          </w:tcPr>
          <w:p w14:paraId="79E1FD9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Ayapakkam</w:t>
            </w:r>
            <w:proofErr w:type="spellEnd"/>
            <w:r w:rsidRPr="004C10A8">
              <w:rPr>
                <w:rFonts w:ascii="Arial" w:hAnsi="Arial" w:cs="Arial"/>
                <w:bCs/>
              </w:rPr>
              <w:t xml:space="preserve"> </w:t>
            </w:r>
            <w:proofErr w:type="spellStart"/>
            <w:r w:rsidRPr="004C10A8">
              <w:rPr>
                <w:rFonts w:ascii="Arial" w:hAnsi="Arial" w:cs="Arial"/>
                <w:bCs/>
              </w:rPr>
              <w:t>Kokorai</w:t>
            </w:r>
            <w:proofErr w:type="spellEnd"/>
            <w:r w:rsidRPr="004C10A8">
              <w:rPr>
                <w:rFonts w:ascii="Arial" w:hAnsi="Arial" w:cs="Arial"/>
                <w:bCs/>
              </w:rPr>
              <w:t xml:space="preserve"> </w:t>
            </w:r>
            <w:proofErr w:type="spellStart"/>
            <w:r w:rsidRPr="004C10A8">
              <w:rPr>
                <w:rFonts w:ascii="Arial" w:hAnsi="Arial" w:cs="Arial"/>
                <w:bCs/>
              </w:rPr>
              <w:t>Odai</w:t>
            </w:r>
            <w:proofErr w:type="spellEnd"/>
          </w:p>
        </w:tc>
        <w:tc>
          <w:tcPr>
            <w:tcW w:w="2520" w:type="dxa"/>
            <w:vAlign w:val="center"/>
          </w:tcPr>
          <w:p w14:paraId="6DCADF2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Ayapakkam</w:t>
            </w:r>
            <w:proofErr w:type="spellEnd"/>
          </w:p>
        </w:tc>
        <w:tc>
          <w:tcPr>
            <w:tcW w:w="1710" w:type="dxa"/>
            <w:vAlign w:val="center"/>
          </w:tcPr>
          <w:p w14:paraId="1AE0A04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3671C96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75.7</w:t>
            </w:r>
          </w:p>
        </w:tc>
      </w:tr>
      <w:tr w:rsidR="00755189" w:rsidRPr="004C10A8" w14:paraId="5FA994C9" w14:textId="77777777" w:rsidTr="0036521D">
        <w:trPr>
          <w:trHeight w:val="20"/>
          <w:jc w:val="center"/>
        </w:trPr>
        <w:tc>
          <w:tcPr>
            <w:tcW w:w="785" w:type="dxa"/>
            <w:vAlign w:val="center"/>
          </w:tcPr>
          <w:p w14:paraId="4CE97B3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61.</w:t>
            </w:r>
          </w:p>
        </w:tc>
        <w:tc>
          <w:tcPr>
            <w:tcW w:w="3625" w:type="dxa"/>
            <w:vAlign w:val="center"/>
          </w:tcPr>
          <w:p w14:paraId="3428D62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Thalambedu</w:t>
            </w:r>
            <w:proofErr w:type="spellEnd"/>
            <w:r w:rsidRPr="004C10A8">
              <w:rPr>
                <w:rFonts w:ascii="Arial" w:hAnsi="Arial" w:cs="Arial"/>
                <w:bCs/>
              </w:rPr>
              <w:t xml:space="preserve"> Tank</w:t>
            </w:r>
          </w:p>
        </w:tc>
        <w:tc>
          <w:tcPr>
            <w:tcW w:w="2520" w:type="dxa"/>
            <w:vAlign w:val="center"/>
          </w:tcPr>
          <w:p w14:paraId="1DAD7D7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Thalambedu</w:t>
            </w:r>
            <w:proofErr w:type="spellEnd"/>
          </w:p>
        </w:tc>
        <w:tc>
          <w:tcPr>
            <w:tcW w:w="1710" w:type="dxa"/>
            <w:vAlign w:val="center"/>
          </w:tcPr>
          <w:p w14:paraId="23B27D58"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117F674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75.7</w:t>
            </w:r>
          </w:p>
        </w:tc>
      </w:tr>
      <w:tr w:rsidR="00755189" w:rsidRPr="004C10A8" w14:paraId="04E4733B" w14:textId="77777777" w:rsidTr="0036521D">
        <w:trPr>
          <w:trHeight w:val="20"/>
          <w:jc w:val="center"/>
        </w:trPr>
        <w:tc>
          <w:tcPr>
            <w:tcW w:w="785" w:type="dxa"/>
            <w:vAlign w:val="center"/>
          </w:tcPr>
          <w:p w14:paraId="07BDD13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62.</w:t>
            </w:r>
          </w:p>
        </w:tc>
        <w:tc>
          <w:tcPr>
            <w:tcW w:w="3625" w:type="dxa"/>
            <w:vAlign w:val="center"/>
          </w:tcPr>
          <w:p w14:paraId="1810F26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Bommarajapuram</w:t>
            </w:r>
            <w:proofErr w:type="spellEnd"/>
            <w:r w:rsidRPr="004C10A8">
              <w:rPr>
                <w:rFonts w:ascii="Arial" w:hAnsi="Arial" w:cs="Arial"/>
                <w:bCs/>
              </w:rPr>
              <w:t xml:space="preserve"> Tank</w:t>
            </w:r>
          </w:p>
        </w:tc>
        <w:tc>
          <w:tcPr>
            <w:tcW w:w="2520" w:type="dxa"/>
            <w:vAlign w:val="center"/>
          </w:tcPr>
          <w:p w14:paraId="5D30C3D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Nallathur</w:t>
            </w:r>
            <w:proofErr w:type="spellEnd"/>
          </w:p>
        </w:tc>
        <w:tc>
          <w:tcPr>
            <w:tcW w:w="1710" w:type="dxa"/>
            <w:vAlign w:val="center"/>
          </w:tcPr>
          <w:p w14:paraId="32D7030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7D9CD6A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73.9</w:t>
            </w:r>
          </w:p>
        </w:tc>
      </w:tr>
      <w:tr w:rsidR="00755189" w:rsidRPr="004C10A8" w14:paraId="7A95E917" w14:textId="77777777" w:rsidTr="0036521D">
        <w:trPr>
          <w:trHeight w:val="20"/>
          <w:jc w:val="center"/>
        </w:trPr>
        <w:tc>
          <w:tcPr>
            <w:tcW w:w="785" w:type="dxa"/>
            <w:vAlign w:val="center"/>
          </w:tcPr>
          <w:p w14:paraId="4B2563E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lastRenderedPageBreak/>
              <w:t>63.</w:t>
            </w:r>
          </w:p>
        </w:tc>
        <w:tc>
          <w:tcPr>
            <w:tcW w:w="3625" w:type="dxa"/>
            <w:vAlign w:val="center"/>
          </w:tcPr>
          <w:p w14:paraId="74760A4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Merkandai</w:t>
            </w:r>
            <w:proofErr w:type="spellEnd"/>
            <w:r w:rsidRPr="004C10A8">
              <w:rPr>
                <w:rFonts w:ascii="Arial" w:hAnsi="Arial" w:cs="Arial"/>
                <w:bCs/>
              </w:rPr>
              <w:t xml:space="preserve"> Tank</w:t>
            </w:r>
          </w:p>
        </w:tc>
        <w:tc>
          <w:tcPr>
            <w:tcW w:w="2520" w:type="dxa"/>
            <w:vAlign w:val="center"/>
          </w:tcPr>
          <w:p w14:paraId="6F75279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Merkandai</w:t>
            </w:r>
            <w:proofErr w:type="spellEnd"/>
          </w:p>
        </w:tc>
        <w:tc>
          <w:tcPr>
            <w:tcW w:w="1710" w:type="dxa"/>
            <w:vAlign w:val="center"/>
          </w:tcPr>
          <w:p w14:paraId="7C7C0DE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3E2DB56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70.9</w:t>
            </w:r>
          </w:p>
        </w:tc>
      </w:tr>
      <w:tr w:rsidR="00755189" w:rsidRPr="004C10A8" w14:paraId="0410F40D" w14:textId="77777777" w:rsidTr="0036521D">
        <w:trPr>
          <w:trHeight w:val="20"/>
          <w:jc w:val="center"/>
        </w:trPr>
        <w:tc>
          <w:tcPr>
            <w:tcW w:w="785" w:type="dxa"/>
            <w:vAlign w:val="center"/>
          </w:tcPr>
          <w:p w14:paraId="641C170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64.</w:t>
            </w:r>
          </w:p>
        </w:tc>
        <w:tc>
          <w:tcPr>
            <w:tcW w:w="3625" w:type="dxa"/>
            <w:vAlign w:val="center"/>
          </w:tcPr>
          <w:p w14:paraId="24AC7B8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Naduvakkarai</w:t>
            </w:r>
            <w:proofErr w:type="spellEnd"/>
            <w:r w:rsidRPr="004C10A8">
              <w:rPr>
                <w:rFonts w:ascii="Arial" w:hAnsi="Arial" w:cs="Arial"/>
                <w:bCs/>
              </w:rPr>
              <w:t xml:space="preserve"> Tank</w:t>
            </w:r>
          </w:p>
        </w:tc>
        <w:tc>
          <w:tcPr>
            <w:tcW w:w="2520" w:type="dxa"/>
            <w:vAlign w:val="center"/>
          </w:tcPr>
          <w:p w14:paraId="080BB9E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Naduvakkarai</w:t>
            </w:r>
            <w:proofErr w:type="spellEnd"/>
          </w:p>
        </w:tc>
        <w:tc>
          <w:tcPr>
            <w:tcW w:w="1710" w:type="dxa"/>
            <w:vAlign w:val="center"/>
          </w:tcPr>
          <w:p w14:paraId="44E837F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1BB82FD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68.9</w:t>
            </w:r>
          </w:p>
        </w:tc>
      </w:tr>
      <w:tr w:rsidR="00755189" w:rsidRPr="004C10A8" w14:paraId="1D32CEAC" w14:textId="77777777" w:rsidTr="0036521D">
        <w:trPr>
          <w:trHeight w:val="20"/>
          <w:jc w:val="center"/>
        </w:trPr>
        <w:tc>
          <w:tcPr>
            <w:tcW w:w="785" w:type="dxa"/>
            <w:vAlign w:val="center"/>
          </w:tcPr>
          <w:p w14:paraId="196F442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65.</w:t>
            </w:r>
          </w:p>
        </w:tc>
        <w:tc>
          <w:tcPr>
            <w:tcW w:w="3625" w:type="dxa"/>
            <w:vAlign w:val="center"/>
          </w:tcPr>
          <w:p w14:paraId="5C9582A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Mullikolathur</w:t>
            </w:r>
            <w:proofErr w:type="spellEnd"/>
            <w:r w:rsidRPr="004C10A8">
              <w:rPr>
                <w:rFonts w:ascii="Arial" w:hAnsi="Arial" w:cs="Arial"/>
                <w:bCs/>
              </w:rPr>
              <w:t xml:space="preserve"> </w:t>
            </w:r>
            <w:proofErr w:type="spellStart"/>
            <w:r w:rsidRPr="004C10A8">
              <w:rPr>
                <w:rFonts w:ascii="Arial" w:hAnsi="Arial" w:cs="Arial"/>
                <w:bCs/>
              </w:rPr>
              <w:t>Mulleri</w:t>
            </w:r>
            <w:proofErr w:type="spellEnd"/>
          </w:p>
        </w:tc>
        <w:tc>
          <w:tcPr>
            <w:tcW w:w="2520" w:type="dxa"/>
            <w:vAlign w:val="center"/>
          </w:tcPr>
          <w:p w14:paraId="6EC2F4C5"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Mullikolathur</w:t>
            </w:r>
            <w:proofErr w:type="spellEnd"/>
          </w:p>
        </w:tc>
        <w:tc>
          <w:tcPr>
            <w:tcW w:w="1710" w:type="dxa"/>
            <w:vAlign w:val="center"/>
          </w:tcPr>
          <w:p w14:paraId="4835262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3A06428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68.0</w:t>
            </w:r>
          </w:p>
        </w:tc>
      </w:tr>
      <w:tr w:rsidR="00755189" w:rsidRPr="004C10A8" w14:paraId="4CD9D7F2" w14:textId="77777777" w:rsidTr="0036521D">
        <w:trPr>
          <w:trHeight w:val="20"/>
          <w:jc w:val="center"/>
        </w:trPr>
        <w:tc>
          <w:tcPr>
            <w:tcW w:w="785" w:type="dxa"/>
            <w:vAlign w:val="center"/>
          </w:tcPr>
          <w:p w14:paraId="412F549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66.</w:t>
            </w:r>
          </w:p>
        </w:tc>
        <w:tc>
          <w:tcPr>
            <w:tcW w:w="3625" w:type="dxa"/>
            <w:vAlign w:val="center"/>
          </w:tcPr>
          <w:p w14:paraId="4FCD9A05"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Mudaiyur</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 and </w:t>
            </w:r>
            <w:proofErr w:type="spellStart"/>
            <w:r w:rsidRPr="004C10A8">
              <w:rPr>
                <w:rFonts w:ascii="Arial" w:hAnsi="Arial" w:cs="Arial"/>
                <w:bCs/>
              </w:rPr>
              <w:t>Thangal</w:t>
            </w:r>
            <w:proofErr w:type="spellEnd"/>
          </w:p>
        </w:tc>
        <w:tc>
          <w:tcPr>
            <w:tcW w:w="2520" w:type="dxa"/>
            <w:vAlign w:val="center"/>
          </w:tcPr>
          <w:p w14:paraId="1D9A983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Mudaiyur</w:t>
            </w:r>
            <w:proofErr w:type="spellEnd"/>
          </w:p>
        </w:tc>
        <w:tc>
          <w:tcPr>
            <w:tcW w:w="1710" w:type="dxa"/>
            <w:vAlign w:val="center"/>
          </w:tcPr>
          <w:p w14:paraId="4ECF67F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05D4B96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63.8</w:t>
            </w:r>
          </w:p>
        </w:tc>
      </w:tr>
      <w:tr w:rsidR="00755189" w:rsidRPr="004C10A8" w14:paraId="13F675A7" w14:textId="77777777" w:rsidTr="0036521D">
        <w:trPr>
          <w:trHeight w:val="20"/>
          <w:jc w:val="center"/>
        </w:trPr>
        <w:tc>
          <w:tcPr>
            <w:tcW w:w="785" w:type="dxa"/>
            <w:vAlign w:val="center"/>
          </w:tcPr>
          <w:p w14:paraId="5C3E40D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67.</w:t>
            </w:r>
          </w:p>
        </w:tc>
        <w:tc>
          <w:tcPr>
            <w:tcW w:w="3625" w:type="dxa"/>
            <w:vAlign w:val="center"/>
          </w:tcPr>
          <w:p w14:paraId="5B4A87D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Chitlambakkam</w:t>
            </w:r>
            <w:proofErr w:type="spellEnd"/>
            <w:r w:rsidRPr="004C10A8">
              <w:rPr>
                <w:rFonts w:ascii="Arial" w:hAnsi="Arial" w:cs="Arial"/>
                <w:bCs/>
              </w:rPr>
              <w:t xml:space="preserve"> Tank</w:t>
            </w:r>
          </w:p>
        </w:tc>
        <w:tc>
          <w:tcPr>
            <w:tcW w:w="2520" w:type="dxa"/>
            <w:vAlign w:val="center"/>
          </w:tcPr>
          <w:p w14:paraId="5549459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Vittilapuram</w:t>
            </w:r>
            <w:proofErr w:type="spellEnd"/>
          </w:p>
        </w:tc>
        <w:tc>
          <w:tcPr>
            <w:tcW w:w="1710" w:type="dxa"/>
            <w:vAlign w:val="center"/>
          </w:tcPr>
          <w:p w14:paraId="76FFF54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5471271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63.0</w:t>
            </w:r>
          </w:p>
        </w:tc>
      </w:tr>
      <w:tr w:rsidR="00755189" w:rsidRPr="004C10A8" w14:paraId="18E77515" w14:textId="77777777" w:rsidTr="0036521D">
        <w:trPr>
          <w:trHeight w:val="20"/>
          <w:jc w:val="center"/>
        </w:trPr>
        <w:tc>
          <w:tcPr>
            <w:tcW w:w="785" w:type="dxa"/>
            <w:vAlign w:val="center"/>
          </w:tcPr>
          <w:p w14:paraId="710C53A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68.</w:t>
            </w:r>
          </w:p>
        </w:tc>
        <w:tc>
          <w:tcPr>
            <w:tcW w:w="3625" w:type="dxa"/>
            <w:vAlign w:val="center"/>
          </w:tcPr>
          <w:p w14:paraId="00F1C1D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Echur</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w:t>
            </w:r>
          </w:p>
        </w:tc>
        <w:tc>
          <w:tcPr>
            <w:tcW w:w="2520" w:type="dxa"/>
            <w:vAlign w:val="center"/>
          </w:tcPr>
          <w:p w14:paraId="55A5903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Echur</w:t>
            </w:r>
            <w:proofErr w:type="spellEnd"/>
          </w:p>
        </w:tc>
        <w:tc>
          <w:tcPr>
            <w:tcW w:w="1710" w:type="dxa"/>
            <w:vAlign w:val="center"/>
          </w:tcPr>
          <w:p w14:paraId="4B9B9D8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2BF609E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62.5</w:t>
            </w:r>
          </w:p>
        </w:tc>
      </w:tr>
      <w:tr w:rsidR="00755189" w:rsidRPr="004C10A8" w14:paraId="28966E25" w14:textId="77777777" w:rsidTr="0036521D">
        <w:trPr>
          <w:trHeight w:val="20"/>
          <w:jc w:val="center"/>
        </w:trPr>
        <w:tc>
          <w:tcPr>
            <w:tcW w:w="785" w:type="dxa"/>
            <w:vAlign w:val="center"/>
          </w:tcPr>
          <w:p w14:paraId="0283720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69.</w:t>
            </w:r>
          </w:p>
        </w:tc>
        <w:tc>
          <w:tcPr>
            <w:tcW w:w="3625" w:type="dxa"/>
            <w:vAlign w:val="center"/>
          </w:tcPr>
          <w:p w14:paraId="07B9863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Korapattu</w:t>
            </w:r>
            <w:proofErr w:type="spellEnd"/>
            <w:r w:rsidRPr="004C10A8">
              <w:rPr>
                <w:rFonts w:ascii="Arial" w:hAnsi="Arial" w:cs="Arial"/>
                <w:bCs/>
              </w:rPr>
              <w:t xml:space="preserve"> Tank</w:t>
            </w:r>
          </w:p>
        </w:tc>
        <w:tc>
          <w:tcPr>
            <w:tcW w:w="2520" w:type="dxa"/>
            <w:vAlign w:val="center"/>
          </w:tcPr>
          <w:p w14:paraId="735F2E3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Korapattu</w:t>
            </w:r>
            <w:proofErr w:type="spellEnd"/>
          </w:p>
        </w:tc>
        <w:tc>
          <w:tcPr>
            <w:tcW w:w="1710" w:type="dxa"/>
            <w:vAlign w:val="center"/>
          </w:tcPr>
          <w:p w14:paraId="257C1DC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259036E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61.1</w:t>
            </w:r>
          </w:p>
        </w:tc>
      </w:tr>
      <w:tr w:rsidR="00755189" w:rsidRPr="004C10A8" w14:paraId="45B8AEBF" w14:textId="77777777" w:rsidTr="0036521D">
        <w:trPr>
          <w:trHeight w:val="20"/>
          <w:jc w:val="center"/>
        </w:trPr>
        <w:tc>
          <w:tcPr>
            <w:tcW w:w="785" w:type="dxa"/>
            <w:vAlign w:val="center"/>
          </w:tcPr>
          <w:p w14:paraId="2E0C467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70.</w:t>
            </w:r>
          </w:p>
        </w:tc>
        <w:tc>
          <w:tcPr>
            <w:tcW w:w="3625" w:type="dxa"/>
            <w:vAlign w:val="center"/>
          </w:tcPr>
          <w:p w14:paraId="27F78EC8"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Kondanganeri</w:t>
            </w:r>
            <w:proofErr w:type="spellEnd"/>
            <w:r w:rsidRPr="004C10A8">
              <w:rPr>
                <w:rFonts w:ascii="Arial" w:hAnsi="Arial" w:cs="Arial"/>
                <w:bCs/>
              </w:rPr>
              <w:t xml:space="preserve"> and </w:t>
            </w:r>
            <w:proofErr w:type="spellStart"/>
            <w:r w:rsidRPr="004C10A8">
              <w:rPr>
                <w:rFonts w:ascii="Arial" w:hAnsi="Arial" w:cs="Arial"/>
                <w:bCs/>
              </w:rPr>
              <w:t>Melperumalcheri</w:t>
            </w:r>
            <w:proofErr w:type="spellEnd"/>
            <w:r w:rsidRPr="004C10A8">
              <w:rPr>
                <w:rFonts w:ascii="Arial" w:hAnsi="Arial" w:cs="Arial"/>
                <w:bCs/>
              </w:rPr>
              <w:t xml:space="preserve"> Tank</w:t>
            </w:r>
          </w:p>
        </w:tc>
        <w:tc>
          <w:tcPr>
            <w:tcW w:w="2520" w:type="dxa"/>
            <w:vAlign w:val="center"/>
          </w:tcPr>
          <w:p w14:paraId="5F2D62C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Pudupatnam</w:t>
            </w:r>
            <w:proofErr w:type="spellEnd"/>
          </w:p>
        </w:tc>
        <w:tc>
          <w:tcPr>
            <w:tcW w:w="1710" w:type="dxa"/>
            <w:vAlign w:val="center"/>
          </w:tcPr>
          <w:p w14:paraId="6B342BA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4B7AEBE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60.9</w:t>
            </w:r>
          </w:p>
        </w:tc>
      </w:tr>
      <w:tr w:rsidR="00755189" w:rsidRPr="004C10A8" w14:paraId="16DECEB7" w14:textId="77777777" w:rsidTr="0036521D">
        <w:trPr>
          <w:trHeight w:val="20"/>
          <w:jc w:val="center"/>
        </w:trPr>
        <w:tc>
          <w:tcPr>
            <w:tcW w:w="785" w:type="dxa"/>
            <w:vAlign w:val="center"/>
          </w:tcPr>
          <w:p w14:paraId="5914A73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71.</w:t>
            </w:r>
          </w:p>
        </w:tc>
        <w:tc>
          <w:tcPr>
            <w:tcW w:w="3625" w:type="dxa"/>
            <w:vAlign w:val="center"/>
          </w:tcPr>
          <w:p w14:paraId="085F839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Patti Kadu Tank</w:t>
            </w:r>
          </w:p>
        </w:tc>
        <w:tc>
          <w:tcPr>
            <w:tcW w:w="2520" w:type="dxa"/>
            <w:vAlign w:val="center"/>
          </w:tcPr>
          <w:p w14:paraId="5347B11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Pattikadu</w:t>
            </w:r>
            <w:proofErr w:type="spellEnd"/>
          </w:p>
        </w:tc>
        <w:tc>
          <w:tcPr>
            <w:tcW w:w="1710" w:type="dxa"/>
            <w:vAlign w:val="center"/>
          </w:tcPr>
          <w:p w14:paraId="0062720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5BBDAE9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59.6</w:t>
            </w:r>
          </w:p>
        </w:tc>
      </w:tr>
      <w:tr w:rsidR="00755189" w:rsidRPr="004C10A8" w14:paraId="0F3C9607" w14:textId="77777777" w:rsidTr="0036521D">
        <w:trPr>
          <w:trHeight w:val="20"/>
          <w:jc w:val="center"/>
        </w:trPr>
        <w:tc>
          <w:tcPr>
            <w:tcW w:w="785" w:type="dxa"/>
            <w:vAlign w:val="center"/>
          </w:tcPr>
          <w:p w14:paraId="7CAD02C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72.</w:t>
            </w:r>
          </w:p>
        </w:tc>
        <w:tc>
          <w:tcPr>
            <w:tcW w:w="3625" w:type="dxa"/>
            <w:vAlign w:val="center"/>
          </w:tcPr>
          <w:p w14:paraId="1450139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Nallanpettral</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 </w:t>
            </w:r>
            <w:proofErr w:type="spellStart"/>
            <w:r w:rsidRPr="004C10A8">
              <w:rPr>
                <w:rFonts w:ascii="Arial" w:hAnsi="Arial" w:cs="Arial"/>
                <w:bCs/>
              </w:rPr>
              <w:t>Chitheri</w:t>
            </w:r>
            <w:proofErr w:type="spellEnd"/>
          </w:p>
        </w:tc>
        <w:tc>
          <w:tcPr>
            <w:tcW w:w="2520" w:type="dxa"/>
            <w:vAlign w:val="center"/>
          </w:tcPr>
          <w:p w14:paraId="5F0B469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Perumaleri</w:t>
            </w:r>
            <w:proofErr w:type="spellEnd"/>
          </w:p>
        </w:tc>
        <w:tc>
          <w:tcPr>
            <w:tcW w:w="1710" w:type="dxa"/>
            <w:vAlign w:val="center"/>
          </w:tcPr>
          <w:p w14:paraId="4EA0E3E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0D54F4B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58.7</w:t>
            </w:r>
          </w:p>
        </w:tc>
      </w:tr>
      <w:tr w:rsidR="00755189" w:rsidRPr="004C10A8" w14:paraId="59921C7D" w14:textId="77777777" w:rsidTr="0036521D">
        <w:trPr>
          <w:trHeight w:val="20"/>
          <w:jc w:val="center"/>
        </w:trPr>
        <w:tc>
          <w:tcPr>
            <w:tcW w:w="785" w:type="dxa"/>
            <w:vAlign w:val="center"/>
          </w:tcPr>
          <w:p w14:paraId="22544EF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73.</w:t>
            </w:r>
          </w:p>
        </w:tc>
        <w:tc>
          <w:tcPr>
            <w:tcW w:w="3625" w:type="dxa"/>
            <w:vAlign w:val="center"/>
          </w:tcPr>
          <w:p w14:paraId="1765BA4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Perumaleri</w:t>
            </w:r>
            <w:proofErr w:type="spellEnd"/>
            <w:r w:rsidRPr="004C10A8">
              <w:rPr>
                <w:rFonts w:ascii="Arial" w:hAnsi="Arial" w:cs="Arial"/>
                <w:bCs/>
              </w:rPr>
              <w:t xml:space="preserve"> tank</w:t>
            </w:r>
          </w:p>
        </w:tc>
        <w:tc>
          <w:tcPr>
            <w:tcW w:w="2520" w:type="dxa"/>
            <w:vAlign w:val="center"/>
          </w:tcPr>
          <w:p w14:paraId="34A76B1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Perumaleri</w:t>
            </w:r>
            <w:proofErr w:type="spellEnd"/>
          </w:p>
        </w:tc>
        <w:tc>
          <w:tcPr>
            <w:tcW w:w="1710" w:type="dxa"/>
            <w:vAlign w:val="center"/>
          </w:tcPr>
          <w:p w14:paraId="15C4278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212D152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57.3</w:t>
            </w:r>
          </w:p>
        </w:tc>
      </w:tr>
      <w:tr w:rsidR="00755189" w:rsidRPr="004C10A8" w14:paraId="0B7622C8" w14:textId="77777777" w:rsidTr="0036521D">
        <w:trPr>
          <w:trHeight w:val="20"/>
          <w:jc w:val="center"/>
        </w:trPr>
        <w:tc>
          <w:tcPr>
            <w:tcW w:w="785" w:type="dxa"/>
            <w:vAlign w:val="center"/>
          </w:tcPr>
          <w:p w14:paraId="555BC9A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74.</w:t>
            </w:r>
          </w:p>
        </w:tc>
        <w:tc>
          <w:tcPr>
            <w:tcW w:w="3625" w:type="dxa"/>
            <w:vAlign w:val="center"/>
          </w:tcPr>
          <w:p w14:paraId="3D53777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Soorakuppam</w:t>
            </w:r>
            <w:proofErr w:type="spellEnd"/>
            <w:r w:rsidRPr="004C10A8">
              <w:rPr>
                <w:rFonts w:ascii="Arial" w:hAnsi="Arial" w:cs="Arial"/>
                <w:bCs/>
              </w:rPr>
              <w:t xml:space="preserve"> </w:t>
            </w:r>
            <w:proofErr w:type="spellStart"/>
            <w:r w:rsidRPr="004C10A8">
              <w:rPr>
                <w:rFonts w:ascii="Arial" w:hAnsi="Arial" w:cs="Arial"/>
                <w:bCs/>
              </w:rPr>
              <w:t>Thangal</w:t>
            </w:r>
            <w:proofErr w:type="spellEnd"/>
            <w:r w:rsidRPr="004C10A8">
              <w:rPr>
                <w:rFonts w:ascii="Arial" w:hAnsi="Arial" w:cs="Arial"/>
                <w:bCs/>
              </w:rPr>
              <w:t xml:space="preserve"> &amp; </w:t>
            </w:r>
            <w:proofErr w:type="spellStart"/>
            <w:r w:rsidRPr="004C10A8">
              <w:rPr>
                <w:rFonts w:ascii="Arial" w:hAnsi="Arial" w:cs="Arial"/>
                <w:bCs/>
              </w:rPr>
              <w:t>Peria</w:t>
            </w:r>
            <w:proofErr w:type="spellEnd"/>
            <w:r w:rsidRPr="004C10A8">
              <w:rPr>
                <w:rFonts w:ascii="Arial" w:hAnsi="Arial" w:cs="Arial"/>
                <w:bCs/>
              </w:rPr>
              <w:t xml:space="preserve"> Eri</w:t>
            </w:r>
          </w:p>
        </w:tc>
        <w:tc>
          <w:tcPr>
            <w:tcW w:w="2520" w:type="dxa"/>
            <w:vAlign w:val="center"/>
          </w:tcPr>
          <w:p w14:paraId="4619DBE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Mangalam</w:t>
            </w:r>
          </w:p>
        </w:tc>
        <w:tc>
          <w:tcPr>
            <w:tcW w:w="1710" w:type="dxa"/>
            <w:vAlign w:val="center"/>
          </w:tcPr>
          <w:p w14:paraId="6915188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695C0D4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53.7</w:t>
            </w:r>
          </w:p>
        </w:tc>
      </w:tr>
      <w:tr w:rsidR="00755189" w:rsidRPr="004C10A8" w14:paraId="68711522" w14:textId="77777777" w:rsidTr="0036521D">
        <w:trPr>
          <w:trHeight w:val="20"/>
          <w:jc w:val="center"/>
        </w:trPr>
        <w:tc>
          <w:tcPr>
            <w:tcW w:w="785" w:type="dxa"/>
            <w:vAlign w:val="center"/>
          </w:tcPr>
          <w:p w14:paraId="4E20F8C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75.</w:t>
            </w:r>
          </w:p>
        </w:tc>
        <w:tc>
          <w:tcPr>
            <w:tcW w:w="3625" w:type="dxa"/>
            <w:vAlign w:val="center"/>
          </w:tcPr>
          <w:p w14:paraId="61F56F0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Narapakkam</w:t>
            </w:r>
            <w:proofErr w:type="spellEnd"/>
            <w:r w:rsidRPr="004C10A8">
              <w:rPr>
                <w:rFonts w:ascii="Arial" w:hAnsi="Arial" w:cs="Arial"/>
                <w:bCs/>
              </w:rPr>
              <w:t xml:space="preserve"> Tank</w:t>
            </w:r>
          </w:p>
        </w:tc>
        <w:tc>
          <w:tcPr>
            <w:tcW w:w="2520" w:type="dxa"/>
            <w:vAlign w:val="center"/>
          </w:tcPr>
          <w:p w14:paraId="1FB1D70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Narapakkam</w:t>
            </w:r>
            <w:proofErr w:type="spellEnd"/>
          </w:p>
        </w:tc>
        <w:tc>
          <w:tcPr>
            <w:tcW w:w="1710" w:type="dxa"/>
            <w:vAlign w:val="center"/>
          </w:tcPr>
          <w:p w14:paraId="0493262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1C2C3EC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53.4</w:t>
            </w:r>
          </w:p>
        </w:tc>
      </w:tr>
      <w:tr w:rsidR="00755189" w:rsidRPr="004C10A8" w14:paraId="6AE811DD" w14:textId="77777777" w:rsidTr="0036521D">
        <w:trPr>
          <w:trHeight w:val="20"/>
          <w:jc w:val="center"/>
        </w:trPr>
        <w:tc>
          <w:tcPr>
            <w:tcW w:w="785" w:type="dxa"/>
            <w:vAlign w:val="center"/>
          </w:tcPr>
          <w:p w14:paraId="5544A61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76.</w:t>
            </w:r>
          </w:p>
        </w:tc>
        <w:tc>
          <w:tcPr>
            <w:tcW w:w="3625" w:type="dxa"/>
            <w:vAlign w:val="center"/>
          </w:tcPr>
          <w:p w14:paraId="45A3EFE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Thirumani Peria Eri</w:t>
            </w:r>
          </w:p>
        </w:tc>
        <w:tc>
          <w:tcPr>
            <w:tcW w:w="2520" w:type="dxa"/>
            <w:vAlign w:val="center"/>
          </w:tcPr>
          <w:p w14:paraId="3D3687C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Tirumani</w:t>
            </w:r>
          </w:p>
        </w:tc>
        <w:tc>
          <w:tcPr>
            <w:tcW w:w="1710" w:type="dxa"/>
            <w:vAlign w:val="center"/>
          </w:tcPr>
          <w:p w14:paraId="700456A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717D31B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53.2</w:t>
            </w:r>
          </w:p>
        </w:tc>
      </w:tr>
      <w:tr w:rsidR="00755189" w:rsidRPr="004C10A8" w14:paraId="326972C3" w14:textId="77777777" w:rsidTr="0036521D">
        <w:trPr>
          <w:trHeight w:val="20"/>
          <w:jc w:val="center"/>
        </w:trPr>
        <w:tc>
          <w:tcPr>
            <w:tcW w:w="785" w:type="dxa"/>
            <w:vAlign w:val="center"/>
          </w:tcPr>
          <w:p w14:paraId="64023EE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77.</w:t>
            </w:r>
          </w:p>
        </w:tc>
        <w:tc>
          <w:tcPr>
            <w:tcW w:w="3625" w:type="dxa"/>
            <w:vAlign w:val="center"/>
          </w:tcPr>
          <w:p w14:paraId="4533E1E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Echangaranai</w:t>
            </w:r>
            <w:proofErr w:type="spellEnd"/>
            <w:r w:rsidRPr="004C10A8">
              <w:rPr>
                <w:rFonts w:ascii="Arial" w:hAnsi="Arial" w:cs="Arial"/>
                <w:bCs/>
              </w:rPr>
              <w:t xml:space="preserve"> Tank</w:t>
            </w:r>
          </w:p>
        </w:tc>
        <w:tc>
          <w:tcPr>
            <w:tcW w:w="2520" w:type="dxa"/>
            <w:vAlign w:val="center"/>
          </w:tcPr>
          <w:p w14:paraId="726D7D4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Mangalam</w:t>
            </w:r>
          </w:p>
        </w:tc>
        <w:tc>
          <w:tcPr>
            <w:tcW w:w="1710" w:type="dxa"/>
            <w:vAlign w:val="center"/>
          </w:tcPr>
          <w:p w14:paraId="6D6B24D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42723509"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53.1</w:t>
            </w:r>
          </w:p>
        </w:tc>
      </w:tr>
      <w:tr w:rsidR="00755189" w:rsidRPr="004C10A8" w14:paraId="418F7C25" w14:textId="77777777" w:rsidTr="0036521D">
        <w:trPr>
          <w:trHeight w:val="20"/>
          <w:jc w:val="center"/>
        </w:trPr>
        <w:tc>
          <w:tcPr>
            <w:tcW w:w="785" w:type="dxa"/>
            <w:vAlign w:val="center"/>
          </w:tcPr>
          <w:p w14:paraId="12646A2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78.</w:t>
            </w:r>
          </w:p>
        </w:tc>
        <w:tc>
          <w:tcPr>
            <w:tcW w:w="3625" w:type="dxa"/>
            <w:vAlign w:val="center"/>
          </w:tcPr>
          <w:p w14:paraId="3149F0D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Karumarapakkam</w:t>
            </w:r>
            <w:proofErr w:type="spellEnd"/>
            <w:r w:rsidRPr="004C10A8">
              <w:rPr>
                <w:rFonts w:ascii="Arial" w:hAnsi="Arial" w:cs="Arial"/>
                <w:bCs/>
              </w:rPr>
              <w:t xml:space="preserve"> </w:t>
            </w:r>
            <w:proofErr w:type="spellStart"/>
            <w:r w:rsidRPr="004C10A8">
              <w:rPr>
                <w:rFonts w:ascii="Arial" w:hAnsi="Arial" w:cs="Arial"/>
                <w:bCs/>
              </w:rPr>
              <w:t>Periya</w:t>
            </w:r>
            <w:proofErr w:type="spellEnd"/>
            <w:r w:rsidRPr="004C10A8">
              <w:rPr>
                <w:rFonts w:ascii="Arial" w:hAnsi="Arial" w:cs="Arial"/>
                <w:bCs/>
              </w:rPr>
              <w:t xml:space="preserve"> Eri and </w:t>
            </w:r>
            <w:proofErr w:type="spellStart"/>
            <w:r w:rsidRPr="004C10A8">
              <w:rPr>
                <w:rFonts w:ascii="Arial" w:hAnsi="Arial" w:cs="Arial"/>
                <w:bCs/>
              </w:rPr>
              <w:t>Thangal</w:t>
            </w:r>
            <w:proofErr w:type="spellEnd"/>
          </w:p>
        </w:tc>
        <w:tc>
          <w:tcPr>
            <w:tcW w:w="2520" w:type="dxa"/>
            <w:vAlign w:val="center"/>
          </w:tcPr>
          <w:p w14:paraId="7CA8BC7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Mangalam</w:t>
            </w:r>
          </w:p>
        </w:tc>
        <w:tc>
          <w:tcPr>
            <w:tcW w:w="1710" w:type="dxa"/>
            <w:vAlign w:val="center"/>
          </w:tcPr>
          <w:p w14:paraId="705438E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6A184EA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52.0</w:t>
            </w:r>
          </w:p>
        </w:tc>
      </w:tr>
      <w:tr w:rsidR="00755189" w:rsidRPr="004C10A8" w14:paraId="06D01A37" w14:textId="77777777" w:rsidTr="0036521D">
        <w:trPr>
          <w:trHeight w:val="20"/>
          <w:jc w:val="center"/>
        </w:trPr>
        <w:tc>
          <w:tcPr>
            <w:tcW w:w="785" w:type="dxa"/>
            <w:vAlign w:val="center"/>
          </w:tcPr>
          <w:p w14:paraId="389A78D9"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79.</w:t>
            </w:r>
          </w:p>
        </w:tc>
        <w:tc>
          <w:tcPr>
            <w:tcW w:w="3625" w:type="dxa"/>
            <w:vAlign w:val="center"/>
          </w:tcPr>
          <w:p w14:paraId="191AFBC5"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Venpakkam</w:t>
            </w:r>
            <w:proofErr w:type="spellEnd"/>
            <w:r w:rsidRPr="004C10A8">
              <w:rPr>
                <w:rFonts w:ascii="Arial" w:hAnsi="Arial" w:cs="Arial"/>
                <w:bCs/>
              </w:rPr>
              <w:t xml:space="preserve"> Tank</w:t>
            </w:r>
          </w:p>
        </w:tc>
        <w:tc>
          <w:tcPr>
            <w:tcW w:w="2520" w:type="dxa"/>
            <w:vAlign w:val="center"/>
          </w:tcPr>
          <w:p w14:paraId="3B396D5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Venbakkam</w:t>
            </w:r>
            <w:proofErr w:type="spellEnd"/>
          </w:p>
        </w:tc>
        <w:tc>
          <w:tcPr>
            <w:tcW w:w="1710" w:type="dxa"/>
            <w:vAlign w:val="center"/>
          </w:tcPr>
          <w:p w14:paraId="2525567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2473BAC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51.8</w:t>
            </w:r>
          </w:p>
        </w:tc>
      </w:tr>
      <w:tr w:rsidR="00755189" w:rsidRPr="004C10A8" w14:paraId="062E19E6" w14:textId="77777777" w:rsidTr="0036521D">
        <w:trPr>
          <w:trHeight w:val="20"/>
          <w:jc w:val="center"/>
        </w:trPr>
        <w:tc>
          <w:tcPr>
            <w:tcW w:w="785" w:type="dxa"/>
            <w:vAlign w:val="center"/>
          </w:tcPr>
          <w:p w14:paraId="788A67E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80.</w:t>
            </w:r>
          </w:p>
        </w:tc>
        <w:tc>
          <w:tcPr>
            <w:tcW w:w="3625" w:type="dxa"/>
            <w:vAlign w:val="center"/>
          </w:tcPr>
          <w:p w14:paraId="70BFE98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Thunjam</w:t>
            </w:r>
            <w:proofErr w:type="spellEnd"/>
            <w:r w:rsidRPr="004C10A8">
              <w:rPr>
                <w:rFonts w:ascii="Arial" w:hAnsi="Arial" w:cs="Arial"/>
                <w:bCs/>
              </w:rPr>
              <w:t xml:space="preserve"> Tank</w:t>
            </w:r>
          </w:p>
        </w:tc>
        <w:tc>
          <w:tcPr>
            <w:tcW w:w="2520" w:type="dxa"/>
            <w:vAlign w:val="center"/>
          </w:tcPr>
          <w:p w14:paraId="0D6F6C5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Thunjam</w:t>
            </w:r>
            <w:proofErr w:type="spellEnd"/>
          </w:p>
        </w:tc>
        <w:tc>
          <w:tcPr>
            <w:tcW w:w="1710" w:type="dxa"/>
            <w:vAlign w:val="center"/>
          </w:tcPr>
          <w:p w14:paraId="069CF0C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4DCE80C0"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49.9</w:t>
            </w:r>
          </w:p>
        </w:tc>
      </w:tr>
      <w:tr w:rsidR="00755189" w:rsidRPr="004C10A8" w14:paraId="7348C240" w14:textId="77777777" w:rsidTr="0036521D">
        <w:trPr>
          <w:trHeight w:val="20"/>
          <w:jc w:val="center"/>
        </w:trPr>
        <w:tc>
          <w:tcPr>
            <w:tcW w:w="785" w:type="dxa"/>
            <w:vAlign w:val="center"/>
          </w:tcPr>
          <w:p w14:paraId="31A43F5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81.</w:t>
            </w:r>
          </w:p>
        </w:tc>
        <w:tc>
          <w:tcPr>
            <w:tcW w:w="3625" w:type="dxa"/>
            <w:vAlign w:val="center"/>
          </w:tcPr>
          <w:p w14:paraId="051F65B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Meyyur</w:t>
            </w:r>
            <w:proofErr w:type="spellEnd"/>
            <w:r w:rsidRPr="004C10A8">
              <w:rPr>
                <w:rFonts w:ascii="Arial" w:hAnsi="Arial" w:cs="Arial"/>
                <w:bCs/>
              </w:rPr>
              <w:t xml:space="preserve"> Tank</w:t>
            </w:r>
          </w:p>
        </w:tc>
        <w:tc>
          <w:tcPr>
            <w:tcW w:w="2520" w:type="dxa"/>
            <w:vAlign w:val="center"/>
          </w:tcPr>
          <w:p w14:paraId="208F022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Meyyur</w:t>
            </w:r>
            <w:proofErr w:type="spellEnd"/>
          </w:p>
        </w:tc>
        <w:tc>
          <w:tcPr>
            <w:tcW w:w="1710" w:type="dxa"/>
            <w:vAlign w:val="center"/>
          </w:tcPr>
          <w:p w14:paraId="2951E9E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46883AE8"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48.9</w:t>
            </w:r>
          </w:p>
        </w:tc>
      </w:tr>
      <w:tr w:rsidR="00755189" w:rsidRPr="004C10A8" w14:paraId="0ABE10A8" w14:textId="77777777" w:rsidTr="0036521D">
        <w:trPr>
          <w:trHeight w:val="20"/>
          <w:jc w:val="center"/>
        </w:trPr>
        <w:tc>
          <w:tcPr>
            <w:tcW w:w="785" w:type="dxa"/>
            <w:vAlign w:val="center"/>
          </w:tcPr>
          <w:p w14:paraId="495107A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82.</w:t>
            </w:r>
          </w:p>
        </w:tc>
        <w:tc>
          <w:tcPr>
            <w:tcW w:w="3625" w:type="dxa"/>
            <w:vAlign w:val="center"/>
          </w:tcPr>
          <w:p w14:paraId="449ED1C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Irumbuli</w:t>
            </w:r>
            <w:proofErr w:type="spellEnd"/>
            <w:r w:rsidRPr="004C10A8">
              <w:rPr>
                <w:rFonts w:ascii="Arial" w:hAnsi="Arial" w:cs="Arial"/>
                <w:bCs/>
              </w:rPr>
              <w:t xml:space="preserve"> Cheri Tank</w:t>
            </w:r>
          </w:p>
        </w:tc>
        <w:tc>
          <w:tcPr>
            <w:tcW w:w="2520" w:type="dxa"/>
            <w:vAlign w:val="center"/>
          </w:tcPr>
          <w:p w14:paraId="1BE1B54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Irumbuli</w:t>
            </w:r>
            <w:proofErr w:type="spellEnd"/>
            <w:r w:rsidRPr="004C10A8">
              <w:rPr>
                <w:rFonts w:ascii="Arial" w:hAnsi="Arial" w:cs="Arial"/>
                <w:bCs/>
              </w:rPr>
              <w:t xml:space="preserve"> Cheri</w:t>
            </w:r>
          </w:p>
        </w:tc>
        <w:tc>
          <w:tcPr>
            <w:tcW w:w="1710" w:type="dxa"/>
            <w:vAlign w:val="center"/>
          </w:tcPr>
          <w:p w14:paraId="3CF4284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7DBB050F"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46.2</w:t>
            </w:r>
          </w:p>
        </w:tc>
      </w:tr>
      <w:tr w:rsidR="00755189" w:rsidRPr="004C10A8" w14:paraId="29139B8A" w14:textId="77777777" w:rsidTr="0036521D">
        <w:trPr>
          <w:trHeight w:val="20"/>
          <w:jc w:val="center"/>
        </w:trPr>
        <w:tc>
          <w:tcPr>
            <w:tcW w:w="785" w:type="dxa"/>
            <w:vAlign w:val="center"/>
          </w:tcPr>
          <w:p w14:paraId="3891A86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83.</w:t>
            </w:r>
          </w:p>
        </w:tc>
        <w:tc>
          <w:tcPr>
            <w:tcW w:w="3625" w:type="dxa"/>
            <w:vAlign w:val="center"/>
          </w:tcPr>
          <w:p w14:paraId="46F6CAD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Pulikundram</w:t>
            </w:r>
            <w:proofErr w:type="spellEnd"/>
            <w:r w:rsidRPr="004C10A8">
              <w:rPr>
                <w:rFonts w:ascii="Arial" w:hAnsi="Arial" w:cs="Arial"/>
                <w:bCs/>
              </w:rPr>
              <w:t xml:space="preserve"> </w:t>
            </w:r>
            <w:proofErr w:type="spellStart"/>
            <w:r w:rsidRPr="004C10A8">
              <w:rPr>
                <w:rFonts w:ascii="Arial" w:hAnsi="Arial" w:cs="Arial"/>
                <w:bCs/>
              </w:rPr>
              <w:t>Peria</w:t>
            </w:r>
            <w:proofErr w:type="spellEnd"/>
            <w:r w:rsidRPr="004C10A8">
              <w:rPr>
                <w:rFonts w:ascii="Arial" w:hAnsi="Arial" w:cs="Arial"/>
                <w:bCs/>
              </w:rPr>
              <w:t xml:space="preserve"> Eri and </w:t>
            </w:r>
            <w:proofErr w:type="spellStart"/>
            <w:r w:rsidRPr="004C10A8">
              <w:rPr>
                <w:rFonts w:ascii="Arial" w:hAnsi="Arial" w:cs="Arial"/>
                <w:bCs/>
              </w:rPr>
              <w:t>Chitheri</w:t>
            </w:r>
            <w:proofErr w:type="spellEnd"/>
          </w:p>
        </w:tc>
        <w:tc>
          <w:tcPr>
            <w:tcW w:w="2520" w:type="dxa"/>
            <w:vAlign w:val="center"/>
          </w:tcPr>
          <w:p w14:paraId="04D170C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Pulikundram</w:t>
            </w:r>
            <w:proofErr w:type="spellEnd"/>
          </w:p>
        </w:tc>
        <w:tc>
          <w:tcPr>
            <w:tcW w:w="1710" w:type="dxa"/>
            <w:vAlign w:val="center"/>
          </w:tcPr>
          <w:p w14:paraId="71DF683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22AEDAFB"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45.7</w:t>
            </w:r>
          </w:p>
        </w:tc>
      </w:tr>
      <w:tr w:rsidR="00755189" w:rsidRPr="004C10A8" w14:paraId="38E69E3C" w14:textId="77777777" w:rsidTr="0036521D">
        <w:trPr>
          <w:trHeight w:val="20"/>
          <w:jc w:val="center"/>
        </w:trPr>
        <w:tc>
          <w:tcPr>
            <w:tcW w:w="785" w:type="dxa"/>
            <w:vAlign w:val="center"/>
          </w:tcPr>
          <w:p w14:paraId="7042B42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84.</w:t>
            </w:r>
          </w:p>
        </w:tc>
        <w:tc>
          <w:tcPr>
            <w:tcW w:w="3625" w:type="dxa"/>
            <w:vAlign w:val="center"/>
          </w:tcPr>
          <w:p w14:paraId="4A053C4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Kilavedu</w:t>
            </w:r>
            <w:proofErr w:type="spellEnd"/>
            <w:r w:rsidRPr="004C10A8">
              <w:rPr>
                <w:rFonts w:ascii="Arial" w:hAnsi="Arial" w:cs="Arial"/>
                <w:bCs/>
              </w:rPr>
              <w:t xml:space="preserve"> Tank</w:t>
            </w:r>
          </w:p>
        </w:tc>
        <w:tc>
          <w:tcPr>
            <w:tcW w:w="2520" w:type="dxa"/>
            <w:vAlign w:val="center"/>
          </w:tcPr>
          <w:p w14:paraId="45E5D44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Kilvedu</w:t>
            </w:r>
            <w:proofErr w:type="spellEnd"/>
          </w:p>
        </w:tc>
        <w:tc>
          <w:tcPr>
            <w:tcW w:w="1710" w:type="dxa"/>
            <w:vAlign w:val="center"/>
          </w:tcPr>
          <w:p w14:paraId="1D0E280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Tirukalukundram</w:t>
            </w:r>
            <w:proofErr w:type="spellEnd"/>
          </w:p>
        </w:tc>
        <w:tc>
          <w:tcPr>
            <w:tcW w:w="945" w:type="dxa"/>
            <w:vAlign w:val="center"/>
          </w:tcPr>
          <w:p w14:paraId="4323364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41.5</w:t>
            </w:r>
          </w:p>
        </w:tc>
      </w:tr>
      <w:tr w:rsidR="00755189" w:rsidRPr="004C10A8" w14:paraId="64A2A4B7" w14:textId="77777777" w:rsidTr="0036521D">
        <w:trPr>
          <w:trHeight w:val="20"/>
          <w:jc w:val="center"/>
        </w:trPr>
        <w:tc>
          <w:tcPr>
            <w:tcW w:w="785" w:type="dxa"/>
            <w:vAlign w:val="center"/>
          </w:tcPr>
          <w:p w14:paraId="0251261D"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85.</w:t>
            </w:r>
          </w:p>
        </w:tc>
        <w:tc>
          <w:tcPr>
            <w:tcW w:w="3625" w:type="dxa"/>
            <w:vAlign w:val="center"/>
          </w:tcPr>
          <w:p w14:paraId="7E2FD07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Kalkulam</w:t>
            </w:r>
            <w:proofErr w:type="spellEnd"/>
            <w:r w:rsidRPr="004C10A8">
              <w:rPr>
                <w:rFonts w:ascii="Arial" w:hAnsi="Arial" w:cs="Arial"/>
                <w:bCs/>
              </w:rPr>
              <w:t xml:space="preserve"> Tank</w:t>
            </w:r>
          </w:p>
        </w:tc>
        <w:tc>
          <w:tcPr>
            <w:tcW w:w="2520" w:type="dxa"/>
            <w:vAlign w:val="center"/>
          </w:tcPr>
          <w:p w14:paraId="0B5E673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Kalkulam</w:t>
            </w:r>
            <w:proofErr w:type="spellEnd"/>
          </w:p>
        </w:tc>
        <w:tc>
          <w:tcPr>
            <w:tcW w:w="1710" w:type="dxa"/>
            <w:vAlign w:val="center"/>
          </w:tcPr>
          <w:p w14:paraId="3FA97F1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647E8434"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171.4</w:t>
            </w:r>
          </w:p>
        </w:tc>
      </w:tr>
      <w:tr w:rsidR="00755189" w:rsidRPr="004C10A8" w14:paraId="65EAFB38" w14:textId="77777777" w:rsidTr="0036521D">
        <w:trPr>
          <w:trHeight w:val="20"/>
          <w:jc w:val="center"/>
        </w:trPr>
        <w:tc>
          <w:tcPr>
            <w:tcW w:w="785" w:type="dxa"/>
            <w:vAlign w:val="center"/>
          </w:tcPr>
          <w:p w14:paraId="4E95FAEA"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86.</w:t>
            </w:r>
          </w:p>
        </w:tc>
        <w:tc>
          <w:tcPr>
            <w:tcW w:w="3625" w:type="dxa"/>
            <w:vAlign w:val="center"/>
          </w:tcPr>
          <w:p w14:paraId="6AC7B53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Pavinjur</w:t>
            </w:r>
            <w:proofErr w:type="spellEnd"/>
            <w:r w:rsidRPr="004C10A8">
              <w:rPr>
                <w:rFonts w:ascii="Arial" w:hAnsi="Arial" w:cs="Arial"/>
                <w:bCs/>
              </w:rPr>
              <w:t xml:space="preserve"> Tank</w:t>
            </w:r>
          </w:p>
        </w:tc>
        <w:tc>
          <w:tcPr>
            <w:tcW w:w="2520" w:type="dxa"/>
            <w:vAlign w:val="center"/>
          </w:tcPr>
          <w:p w14:paraId="0A7F6FB3"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Pavinjur</w:t>
            </w:r>
            <w:proofErr w:type="spellEnd"/>
          </w:p>
        </w:tc>
        <w:tc>
          <w:tcPr>
            <w:tcW w:w="1710" w:type="dxa"/>
            <w:vAlign w:val="center"/>
          </w:tcPr>
          <w:p w14:paraId="55ECD76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7A107F2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113.7</w:t>
            </w:r>
          </w:p>
        </w:tc>
      </w:tr>
      <w:tr w:rsidR="00755189" w:rsidRPr="004C10A8" w14:paraId="690E636C" w14:textId="77777777" w:rsidTr="0036521D">
        <w:trPr>
          <w:trHeight w:val="20"/>
          <w:jc w:val="center"/>
        </w:trPr>
        <w:tc>
          <w:tcPr>
            <w:tcW w:w="785" w:type="dxa"/>
            <w:vAlign w:val="center"/>
          </w:tcPr>
          <w:p w14:paraId="02B47D8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87.</w:t>
            </w:r>
          </w:p>
        </w:tc>
        <w:tc>
          <w:tcPr>
            <w:tcW w:w="3625" w:type="dxa"/>
            <w:vAlign w:val="center"/>
          </w:tcPr>
          <w:p w14:paraId="6140198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Neelamangalam</w:t>
            </w:r>
            <w:proofErr w:type="spellEnd"/>
            <w:r w:rsidRPr="004C10A8">
              <w:rPr>
                <w:rFonts w:ascii="Arial" w:hAnsi="Arial" w:cs="Arial"/>
                <w:bCs/>
              </w:rPr>
              <w:t xml:space="preserve"> Tank</w:t>
            </w:r>
          </w:p>
        </w:tc>
        <w:tc>
          <w:tcPr>
            <w:tcW w:w="2520" w:type="dxa"/>
            <w:vAlign w:val="center"/>
          </w:tcPr>
          <w:p w14:paraId="732125F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Nilamangalam</w:t>
            </w:r>
            <w:proofErr w:type="spellEnd"/>
          </w:p>
        </w:tc>
        <w:tc>
          <w:tcPr>
            <w:tcW w:w="1710" w:type="dxa"/>
            <w:vAlign w:val="center"/>
          </w:tcPr>
          <w:p w14:paraId="59B978B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3B5939E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99.0</w:t>
            </w:r>
          </w:p>
        </w:tc>
      </w:tr>
      <w:tr w:rsidR="00755189" w:rsidRPr="004C10A8" w14:paraId="3CA9282A" w14:textId="77777777" w:rsidTr="0036521D">
        <w:trPr>
          <w:trHeight w:val="20"/>
          <w:jc w:val="center"/>
        </w:trPr>
        <w:tc>
          <w:tcPr>
            <w:tcW w:w="785" w:type="dxa"/>
            <w:vAlign w:val="center"/>
          </w:tcPr>
          <w:p w14:paraId="68091BA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88.</w:t>
            </w:r>
          </w:p>
        </w:tc>
        <w:tc>
          <w:tcPr>
            <w:tcW w:w="3625" w:type="dxa"/>
            <w:vAlign w:val="center"/>
          </w:tcPr>
          <w:p w14:paraId="40767AF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Kumarakuppam</w:t>
            </w:r>
            <w:proofErr w:type="spellEnd"/>
            <w:r w:rsidRPr="004C10A8">
              <w:rPr>
                <w:rFonts w:ascii="Arial" w:hAnsi="Arial" w:cs="Arial"/>
                <w:bCs/>
              </w:rPr>
              <w:t xml:space="preserve"> Tank</w:t>
            </w:r>
          </w:p>
        </w:tc>
        <w:tc>
          <w:tcPr>
            <w:tcW w:w="2520" w:type="dxa"/>
            <w:vAlign w:val="center"/>
          </w:tcPr>
          <w:p w14:paraId="1C58DA8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Thondamanallur</w:t>
            </w:r>
            <w:proofErr w:type="spellEnd"/>
          </w:p>
        </w:tc>
        <w:tc>
          <w:tcPr>
            <w:tcW w:w="1710" w:type="dxa"/>
            <w:vAlign w:val="center"/>
          </w:tcPr>
          <w:p w14:paraId="17C55E98"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09CA9B0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83.0</w:t>
            </w:r>
          </w:p>
        </w:tc>
      </w:tr>
      <w:tr w:rsidR="00755189" w:rsidRPr="004C10A8" w14:paraId="417EF3DA" w14:textId="77777777" w:rsidTr="0036521D">
        <w:trPr>
          <w:trHeight w:val="20"/>
          <w:jc w:val="center"/>
        </w:trPr>
        <w:tc>
          <w:tcPr>
            <w:tcW w:w="785" w:type="dxa"/>
            <w:vAlign w:val="center"/>
          </w:tcPr>
          <w:p w14:paraId="4076B2F1"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89.</w:t>
            </w:r>
          </w:p>
        </w:tc>
        <w:tc>
          <w:tcPr>
            <w:tcW w:w="3625" w:type="dxa"/>
            <w:vAlign w:val="center"/>
          </w:tcPr>
          <w:p w14:paraId="24BB9FA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Sivadi</w:t>
            </w:r>
            <w:proofErr w:type="spellEnd"/>
            <w:r w:rsidRPr="004C10A8">
              <w:rPr>
                <w:rFonts w:ascii="Arial" w:hAnsi="Arial" w:cs="Arial"/>
                <w:bCs/>
              </w:rPr>
              <w:t xml:space="preserve"> tank</w:t>
            </w:r>
          </w:p>
        </w:tc>
        <w:tc>
          <w:tcPr>
            <w:tcW w:w="2520" w:type="dxa"/>
            <w:vAlign w:val="center"/>
          </w:tcPr>
          <w:p w14:paraId="4CE92DF9"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Sivadi</w:t>
            </w:r>
            <w:proofErr w:type="spellEnd"/>
          </w:p>
        </w:tc>
        <w:tc>
          <w:tcPr>
            <w:tcW w:w="1710" w:type="dxa"/>
            <w:vAlign w:val="center"/>
          </w:tcPr>
          <w:p w14:paraId="289594E8"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0D7E4DE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62.5</w:t>
            </w:r>
          </w:p>
        </w:tc>
      </w:tr>
      <w:tr w:rsidR="00755189" w:rsidRPr="004C10A8" w14:paraId="518D69B6" w14:textId="77777777" w:rsidTr="0036521D">
        <w:trPr>
          <w:trHeight w:val="20"/>
          <w:jc w:val="center"/>
        </w:trPr>
        <w:tc>
          <w:tcPr>
            <w:tcW w:w="785" w:type="dxa"/>
            <w:vAlign w:val="center"/>
          </w:tcPr>
          <w:p w14:paraId="3E5DCBB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90.</w:t>
            </w:r>
          </w:p>
        </w:tc>
        <w:tc>
          <w:tcPr>
            <w:tcW w:w="3625" w:type="dxa"/>
            <w:vAlign w:val="center"/>
          </w:tcPr>
          <w:p w14:paraId="2F5DC776"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Uludamangalam</w:t>
            </w:r>
            <w:proofErr w:type="spellEnd"/>
            <w:r w:rsidRPr="004C10A8">
              <w:rPr>
                <w:rFonts w:ascii="Arial" w:hAnsi="Arial" w:cs="Arial"/>
                <w:bCs/>
              </w:rPr>
              <w:t xml:space="preserve"> tank</w:t>
            </w:r>
          </w:p>
        </w:tc>
        <w:tc>
          <w:tcPr>
            <w:tcW w:w="2520" w:type="dxa"/>
            <w:vAlign w:val="center"/>
          </w:tcPr>
          <w:p w14:paraId="3BB9BD61"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Uludamangalam</w:t>
            </w:r>
            <w:proofErr w:type="spellEnd"/>
          </w:p>
        </w:tc>
        <w:tc>
          <w:tcPr>
            <w:tcW w:w="1710" w:type="dxa"/>
            <w:vAlign w:val="center"/>
          </w:tcPr>
          <w:p w14:paraId="5FA2FEF7"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0B1C2393"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57.4</w:t>
            </w:r>
          </w:p>
        </w:tc>
      </w:tr>
      <w:tr w:rsidR="00755189" w:rsidRPr="004C10A8" w14:paraId="1D3EE620" w14:textId="77777777" w:rsidTr="0036521D">
        <w:trPr>
          <w:trHeight w:val="20"/>
          <w:jc w:val="center"/>
        </w:trPr>
        <w:tc>
          <w:tcPr>
            <w:tcW w:w="785" w:type="dxa"/>
            <w:vAlign w:val="center"/>
          </w:tcPr>
          <w:p w14:paraId="391D4482"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91.</w:t>
            </w:r>
          </w:p>
        </w:tc>
        <w:tc>
          <w:tcPr>
            <w:tcW w:w="3625" w:type="dxa"/>
            <w:vAlign w:val="center"/>
          </w:tcPr>
          <w:p w14:paraId="32D9FD7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Lathur</w:t>
            </w:r>
            <w:proofErr w:type="spellEnd"/>
            <w:r w:rsidRPr="004C10A8">
              <w:rPr>
                <w:rFonts w:ascii="Arial" w:hAnsi="Arial" w:cs="Arial"/>
                <w:bCs/>
              </w:rPr>
              <w:t xml:space="preserve"> Tank</w:t>
            </w:r>
          </w:p>
        </w:tc>
        <w:tc>
          <w:tcPr>
            <w:tcW w:w="2520" w:type="dxa"/>
            <w:vAlign w:val="center"/>
          </w:tcPr>
          <w:p w14:paraId="6FDD16E4"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Lattur</w:t>
            </w:r>
            <w:proofErr w:type="spellEnd"/>
          </w:p>
        </w:tc>
        <w:tc>
          <w:tcPr>
            <w:tcW w:w="1710" w:type="dxa"/>
            <w:vAlign w:val="center"/>
          </w:tcPr>
          <w:p w14:paraId="0FC41B2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715321A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57.4</w:t>
            </w:r>
          </w:p>
        </w:tc>
      </w:tr>
      <w:tr w:rsidR="00755189" w:rsidRPr="004C10A8" w14:paraId="22992198" w14:textId="77777777" w:rsidTr="0036521D">
        <w:trPr>
          <w:trHeight w:val="20"/>
          <w:jc w:val="center"/>
        </w:trPr>
        <w:tc>
          <w:tcPr>
            <w:tcW w:w="785" w:type="dxa"/>
            <w:vAlign w:val="center"/>
          </w:tcPr>
          <w:p w14:paraId="110F272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92.</w:t>
            </w:r>
          </w:p>
        </w:tc>
        <w:tc>
          <w:tcPr>
            <w:tcW w:w="3625" w:type="dxa"/>
            <w:vAlign w:val="center"/>
          </w:tcPr>
          <w:p w14:paraId="0D5EC31D"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Punnammai</w:t>
            </w:r>
            <w:proofErr w:type="spellEnd"/>
            <w:r w:rsidRPr="004C10A8">
              <w:rPr>
                <w:rFonts w:ascii="Arial" w:hAnsi="Arial" w:cs="Arial"/>
                <w:bCs/>
              </w:rPr>
              <w:t xml:space="preserve"> Tank</w:t>
            </w:r>
          </w:p>
        </w:tc>
        <w:tc>
          <w:tcPr>
            <w:tcW w:w="2520" w:type="dxa"/>
            <w:vAlign w:val="center"/>
          </w:tcPr>
          <w:p w14:paraId="076FFA3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Punnamai</w:t>
            </w:r>
            <w:proofErr w:type="spellEnd"/>
          </w:p>
        </w:tc>
        <w:tc>
          <w:tcPr>
            <w:tcW w:w="1710" w:type="dxa"/>
            <w:vAlign w:val="center"/>
          </w:tcPr>
          <w:p w14:paraId="6DDFD3AB"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3EC83B56"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51.9</w:t>
            </w:r>
          </w:p>
        </w:tc>
      </w:tr>
      <w:tr w:rsidR="00755189" w:rsidRPr="004C10A8" w14:paraId="542950AC" w14:textId="77777777" w:rsidTr="0036521D">
        <w:trPr>
          <w:trHeight w:val="20"/>
          <w:jc w:val="center"/>
        </w:trPr>
        <w:tc>
          <w:tcPr>
            <w:tcW w:w="785" w:type="dxa"/>
            <w:vAlign w:val="center"/>
          </w:tcPr>
          <w:p w14:paraId="67AA856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lastRenderedPageBreak/>
              <w:t>93.</w:t>
            </w:r>
          </w:p>
        </w:tc>
        <w:tc>
          <w:tcPr>
            <w:tcW w:w="3625" w:type="dxa"/>
            <w:vAlign w:val="center"/>
          </w:tcPr>
          <w:p w14:paraId="13CCC1AC"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Pachayambakkam</w:t>
            </w:r>
            <w:proofErr w:type="spellEnd"/>
            <w:r w:rsidRPr="004C10A8">
              <w:rPr>
                <w:rFonts w:ascii="Arial" w:hAnsi="Arial" w:cs="Arial"/>
                <w:bCs/>
              </w:rPr>
              <w:t xml:space="preserve"> Tank</w:t>
            </w:r>
          </w:p>
        </w:tc>
        <w:tc>
          <w:tcPr>
            <w:tcW w:w="2520" w:type="dxa"/>
            <w:vAlign w:val="center"/>
          </w:tcPr>
          <w:p w14:paraId="312EA3A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Pachayambakkam</w:t>
            </w:r>
            <w:proofErr w:type="spellEnd"/>
          </w:p>
        </w:tc>
        <w:tc>
          <w:tcPr>
            <w:tcW w:w="1710" w:type="dxa"/>
            <w:vAlign w:val="center"/>
          </w:tcPr>
          <w:p w14:paraId="6547F72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14E2998C"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48.2</w:t>
            </w:r>
          </w:p>
        </w:tc>
      </w:tr>
      <w:tr w:rsidR="00755189" w:rsidRPr="004C10A8" w14:paraId="5F38EAEB" w14:textId="77777777" w:rsidTr="0036521D">
        <w:trPr>
          <w:trHeight w:val="20"/>
          <w:jc w:val="center"/>
        </w:trPr>
        <w:tc>
          <w:tcPr>
            <w:tcW w:w="785" w:type="dxa"/>
            <w:vAlign w:val="center"/>
          </w:tcPr>
          <w:p w14:paraId="5008B4E5"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94.</w:t>
            </w:r>
          </w:p>
        </w:tc>
        <w:tc>
          <w:tcPr>
            <w:tcW w:w="3625" w:type="dxa"/>
            <w:vAlign w:val="center"/>
          </w:tcPr>
          <w:p w14:paraId="791089EF"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Agaram</w:t>
            </w:r>
            <w:proofErr w:type="spellEnd"/>
            <w:r w:rsidRPr="004C10A8">
              <w:rPr>
                <w:rFonts w:ascii="Arial" w:hAnsi="Arial" w:cs="Arial"/>
                <w:bCs/>
              </w:rPr>
              <w:t xml:space="preserve"> Tank</w:t>
            </w:r>
          </w:p>
        </w:tc>
        <w:tc>
          <w:tcPr>
            <w:tcW w:w="2520" w:type="dxa"/>
            <w:vAlign w:val="center"/>
          </w:tcPr>
          <w:p w14:paraId="0A888060"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Pavanjur</w:t>
            </w:r>
            <w:proofErr w:type="spellEnd"/>
          </w:p>
        </w:tc>
        <w:tc>
          <w:tcPr>
            <w:tcW w:w="1710" w:type="dxa"/>
            <w:vAlign w:val="center"/>
          </w:tcPr>
          <w:p w14:paraId="31B1A1BE"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0696B8B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17.1</w:t>
            </w:r>
          </w:p>
        </w:tc>
      </w:tr>
      <w:tr w:rsidR="00755189" w:rsidRPr="004C10A8" w14:paraId="04958815" w14:textId="77777777" w:rsidTr="0036521D">
        <w:trPr>
          <w:trHeight w:val="20"/>
          <w:jc w:val="center"/>
        </w:trPr>
        <w:tc>
          <w:tcPr>
            <w:tcW w:w="785" w:type="dxa"/>
            <w:vAlign w:val="center"/>
          </w:tcPr>
          <w:p w14:paraId="25991A2E"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95.</w:t>
            </w:r>
          </w:p>
        </w:tc>
        <w:tc>
          <w:tcPr>
            <w:tcW w:w="3625" w:type="dxa"/>
            <w:vAlign w:val="center"/>
          </w:tcPr>
          <w:p w14:paraId="7D8E2442"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Kalkulam</w:t>
            </w:r>
            <w:proofErr w:type="spellEnd"/>
            <w:r w:rsidRPr="004C10A8">
              <w:rPr>
                <w:rFonts w:ascii="Arial" w:hAnsi="Arial" w:cs="Arial"/>
                <w:bCs/>
              </w:rPr>
              <w:t xml:space="preserve"> Tank</w:t>
            </w:r>
          </w:p>
        </w:tc>
        <w:tc>
          <w:tcPr>
            <w:tcW w:w="2520" w:type="dxa"/>
            <w:vAlign w:val="center"/>
          </w:tcPr>
          <w:p w14:paraId="5111F81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Kalkulam</w:t>
            </w:r>
            <w:proofErr w:type="spellEnd"/>
          </w:p>
        </w:tc>
        <w:tc>
          <w:tcPr>
            <w:tcW w:w="1710" w:type="dxa"/>
            <w:vAlign w:val="center"/>
          </w:tcPr>
          <w:p w14:paraId="3967EEAA" w14:textId="77777777" w:rsidR="00755189" w:rsidRPr="004C10A8" w:rsidRDefault="00755189" w:rsidP="0036521D">
            <w:pPr>
              <w:spacing w:before="60" w:after="60" w:line="276" w:lineRule="auto"/>
              <w:rPr>
                <w:rFonts w:ascii="Arial" w:hAnsi="Arial" w:cs="Arial"/>
                <w:bCs/>
              </w:rPr>
            </w:pPr>
            <w:proofErr w:type="spellStart"/>
            <w:r w:rsidRPr="004C10A8">
              <w:rPr>
                <w:rFonts w:ascii="Arial" w:hAnsi="Arial" w:cs="Arial"/>
                <w:bCs/>
              </w:rPr>
              <w:t>Cheyyur</w:t>
            </w:r>
            <w:proofErr w:type="spellEnd"/>
          </w:p>
        </w:tc>
        <w:tc>
          <w:tcPr>
            <w:tcW w:w="945" w:type="dxa"/>
            <w:vAlign w:val="center"/>
          </w:tcPr>
          <w:p w14:paraId="633BB4D7" w14:textId="77777777" w:rsidR="00755189" w:rsidRPr="004C10A8" w:rsidRDefault="00755189" w:rsidP="0036521D">
            <w:pPr>
              <w:spacing w:before="60" w:after="60" w:line="276" w:lineRule="auto"/>
              <w:rPr>
                <w:rFonts w:ascii="Arial" w:hAnsi="Arial" w:cs="Arial"/>
                <w:bCs/>
              </w:rPr>
            </w:pPr>
            <w:r w:rsidRPr="004C10A8">
              <w:rPr>
                <w:rFonts w:ascii="Arial" w:hAnsi="Arial" w:cs="Arial"/>
                <w:bCs/>
              </w:rPr>
              <w:t>171.4</w:t>
            </w:r>
          </w:p>
        </w:tc>
      </w:tr>
    </w:tbl>
    <w:p w14:paraId="1000A711" w14:textId="130286D9" w:rsidR="00755189" w:rsidRDefault="00755189" w:rsidP="00755189">
      <w:pPr>
        <w:pStyle w:val="Body"/>
        <w:rPr>
          <w:rFonts w:ascii="Arial" w:hAnsi="Arial" w:cs="Arial"/>
          <w:bCs/>
        </w:rPr>
      </w:pPr>
    </w:p>
    <w:p w14:paraId="6504AC39" w14:textId="26D6BD7E" w:rsidR="00755189" w:rsidRPr="004C10A8" w:rsidRDefault="00755189" w:rsidP="00755189">
      <w:pPr>
        <w:pStyle w:val="Body"/>
        <w:rPr>
          <w:rFonts w:ascii="Arial" w:hAnsi="Arial" w:cs="Arial"/>
          <w:i/>
          <w:iCs/>
          <w:lang w:val="en-IN"/>
        </w:rPr>
      </w:pPr>
      <w:bookmarkStart w:id="5" w:name="_Hlk165021381"/>
      <w:r w:rsidRPr="004C10A8">
        <w:rPr>
          <w:rFonts w:ascii="Arial" w:hAnsi="Arial" w:cs="Arial"/>
          <w:b/>
          <w:bCs/>
          <w:lang w:val="en-IN"/>
        </w:rPr>
        <w:t xml:space="preserve">3.2 Water Spread and Crop Diversification in Lower Palar Sub Basin </w:t>
      </w:r>
    </w:p>
    <w:p w14:paraId="7F4FE9C2" w14:textId="77777777" w:rsidR="00755189" w:rsidRPr="0008050C" w:rsidRDefault="00755189" w:rsidP="00755189">
      <w:pPr>
        <w:pStyle w:val="Body"/>
        <w:rPr>
          <w:rFonts w:ascii="Arial" w:hAnsi="Arial" w:cs="Arial"/>
          <w:b/>
          <w:bCs/>
          <w:u w:val="single"/>
          <w:lang w:val="en-IN"/>
        </w:rPr>
      </w:pPr>
      <w:r w:rsidRPr="0008050C">
        <w:rPr>
          <w:rFonts w:ascii="Arial" w:hAnsi="Arial" w:cs="Arial"/>
          <w:b/>
          <w:bCs/>
          <w:u w:val="single"/>
          <w:lang w:val="en-IN"/>
        </w:rPr>
        <w:t>3.2.1 Water spread assessment during 2018 and 2021</w:t>
      </w:r>
    </w:p>
    <w:bookmarkEnd w:id="5"/>
    <w:p w14:paraId="37C7BCA0" w14:textId="77777777" w:rsidR="00755189" w:rsidRPr="004C10A8" w:rsidRDefault="00755189" w:rsidP="00755189">
      <w:pPr>
        <w:pStyle w:val="Body"/>
        <w:spacing w:after="0"/>
        <w:rPr>
          <w:rFonts w:ascii="Arial" w:hAnsi="Arial" w:cs="Arial"/>
          <w:bCs/>
          <w:lang w:val="en-IN"/>
        </w:rPr>
      </w:pPr>
      <w:r w:rsidRPr="004C10A8">
        <w:rPr>
          <w:rFonts w:ascii="Arial" w:hAnsi="Arial" w:cs="Arial"/>
          <w:bCs/>
          <w:lang w:val="en-IN"/>
        </w:rPr>
        <w:t xml:space="preserve">Water spread in the tanks of the Lower Palar sub-basin was examined across </w:t>
      </w:r>
      <w:r w:rsidRPr="004C10A8">
        <w:rPr>
          <w:rFonts w:ascii="Arial" w:hAnsi="Arial" w:cs="Arial"/>
          <w:bCs/>
          <w:i/>
          <w:iCs/>
          <w:lang w:val="en-IN"/>
        </w:rPr>
        <w:t>Kharif</w:t>
      </w:r>
      <w:r w:rsidRPr="004C10A8">
        <w:rPr>
          <w:rFonts w:ascii="Arial" w:hAnsi="Arial" w:cs="Arial"/>
          <w:bCs/>
          <w:lang w:val="en-IN"/>
        </w:rPr>
        <w:t xml:space="preserve">, </w:t>
      </w:r>
      <w:r w:rsidRPr="004C10A8">
        <w:rPr>
          <w:rFonts w:ascii="Arial" w:hAnsi="Arial" w:cs="Arial"/>
          <w:bCs/>
          <w:i/>
          <w:iCs/>
          <w:lang w:val="en-IN"/>
        </w:rPr>
        <w:t>Rabi</w:t>
      </w:r>
      <w:r w:rsidRPr="004C10A8">
        <w:rPr>
          <w:rFonts w:ascii="Arial" w:hAnsi="Arial" w:cs="Arial"/>
          <w:bCs/>
          <w:lang w:val="en-IN"/>
        </w:rPr>
        <w:t xml:space="preserve">, and </w:t>
      </w:r>
      <w:r w:rsidRPr="004C10A8">
        <w:rPr>
          <w:rFonts w:ascii="Arial" w:hAnsi="Arial" w:cs="Arial"/>
          <w:bCs/>
          <w:i/>
          <w:iCs/>
          <w:lang w:val="en-IN"/>
        </w:rPr>
        <w:t>Summer</w:t>
      </w:r>
      <w:r w:rsidRPr="004C10A8">
        <w:rPr>
          <w:rFonts w:ascii="Arial" w:hAnsi="Arial" w:cs="Arial"/>
          <w:bCs/>
          <w:lang w:val="en-IN"/>
        </w:rPr>
        <w:t xml:space="preserve"> seasons in both 2018 and 2021, utilizing data from the multi-temporal Sentinel 1A Synthetic Aperture Radar. In </w:t>
      </w:r>
      <w:r w:rsidRPr="004C10A8">
        <w:rPr>
          <w:rFonts w:ascii="Arial" w:hAnsi="Arial" w:cs="Arial"/>
          <w:bCs/>
          <w:i/>
          <w:iCs/>
          <w:lang w:val="en-IN"/>
        </w:rPr>
        <w:t>Kharif</w:t>
      </w:r>
      <w:r w:rsidRPr="004C10A8">
        <w:rPr>
          <w:rFonts w:ascii="Arial" w:hAnsi="Arial" w:cs="Arial"/>
          <w:bCs/>
          <w:lang w:val="en-IN"/>
        </w:rPr>
        <w:t xml:space="preserve"> 2018, 903.49 hectares of water spread were recorded across 262 tanks, with varying spread areas ranging from less than 0.01 ha to over 50 ha. The </w:t>
      </w:r>
      <w:r w:rsidRPr="004C10A8">
        <w:rPr>
          <w:rFonts w:ascii="Arial" w:hAnsi="Arial" w:cs="Arial"/>
          <w:bCs/>
          <w:i/>
          <w:iCs/>
          <w:lang w:val="en-IN"/>
        </w:rPr>
        <w:t>Rabi</w:t>
      </w:r>
      <w:r w:rsidRPr="004C10A8">
        <w:rPr>
          <w:rFonts w:ascii="Arial" w:hAnsi="Arial" w:cs="Arial"/>
          <w:bCs/>
          <w:lang w:val="en-IN"/>
        </w:rPr>
        <w:t xml:space="preserve"> season saw an increase to 1124.09 ha of water spread, correlated with previous rainfall, and </w:t>
      </w:r>
      <w:r w:rsidRPr="004C10A8">
        <w:rPr>
          <w:rFonts w:ascii="Arial" w:hAnsi="Arial" w:cs="Arial"/>
          <w:bCs/>
          <w:i/>
          <w:iCs/>
          <w:lang w:val="en-IN"/>
        </w:rPr>
        <w:t>Summer</w:t>
      </w:r>
      <w:r w:rsidRPr="004C10A8">
        <w:rPr>
          <w:rFonts w:ascii="Arial" w:hAnsi="Arial" w:cs="Arial"/>
          <w:bCs/>
          <w:lang w:val="en-IN"/>
        </w:rPr>
        <w:t xml:space="preserve"> recorded 1186.25 ha of water spread, also linked to preceding rainfall (Figure 7 and Table 6 and 7). In 2021, the </w:t>
      </w:r>
      <w:r w:rsidRPr="004C10A8">
        <w:rPr>
          <w:rFonts w:ascii="Arial" w:hAnsi="Arial" w:cs="Arial"/>
          <w:bCs/>
          <w:i/>
          <w:iCs/>
          <w:lang w:val="en-IN"/>
        </w:rPr>
        <w:t>Rabi</w:t>
      </w:r>
      <w:r w:rsidRPr="004C10A8">
        <w:rPr>
          <w:rFonts w:ascii="Arial" w:hAnsi="Arial" w:cs="Arial"/>
          <w:bCs/>
          <w:lang w:val="en-IN"/>
        </w:rPr>
        <w:t xml:space="preserve"> season experienced the highest rainfall at 1530.9 mm, leading to increased water spread in the subsequent </w:t>
      </w:r>
      <w:r w:rsidRPr="004C10A8">
        <w:rPr>
          <w:rFonts w:ascii="Arial" w:hAnsi="Arial" w:cs="Arial"/>
          <w:bCs/>
          <w:i/>
          <w:iCs/>
          <w:lang w:val="en-IN"/>
        </w:rPr>
        <w:t>Summer</w:t>
      </w:r>
      <w:r w:rsidRPr="004C10A8">
        <w:rPr>
          <w:rFonts w:ascii="Arial" w:hAnsi="Arial" w:cs="Arial"/>
          <w:bCs/>
          <w:lang w:val="en-IN"/>
        </w:rPr>
        <w:t xml:space="preserve"> season, reaching 2715.82 ha due to North East monsoon rains. The highest water spread across all six seasons was recorded in </w:t>
      </w:r>
      <w:r w:rsidRPr="004C10A8">
        <w:rPr>
          <w:rFonts w:ascii="Arial" w:hAnsi="Arial" w:cs="Arial"/>
          <w:bCs/>
          <w:i/>
          <w:iCs/>
          <w:lang w:val="en-IN"/>
        </w:rPr>
        <w:t>Summer</w:t>
      </w:r>
      <w:r w:rsidRPr="004C10A8">
        <w:rPr>
          <w:rFonts w:ascii="Arial" w:hAnsi="Arial" w:cs="Arial"/>
          <w:bCs/>
          <w:lang w:val="en-IN"/>
        </w:rPr>
        <w:t xml:space="preserve"> 2021 at 2715.82 ha, significantly influenced by the previous season's rainfall of 1530.09 mm from the North East monsoon. </w:t>
      </w:r>
    </w:p>
    <w:p w14:paraId="049C176D" w14:textId="77777777" w:rsidR="00755189" w:rsidRDefault="00755189" w:rsidP="00755189">
      <w:pPr>
        <w:pStyle w:val="Body"/>
        <w:spacing w:after="0"/>
        <w:rPr>
          <w:rFonts w:ascii="Arial" w:hAnsi="Arial" w:cs="Arial"/>
        </w:rPr>
      </w:pPr>
    </w:p>
    <w:p w14:paraId="733B6725" w14:textId="77777777" w:rsidR="00755189" w:rsidRPr="004C10A8" w:rsidRDefault="00755189" w:rsidP="00755189">
      <w:pPr>
        <w:pStyle w:val="Body"/>
        <w:rPr>
          <w:rFonts w:ascii="Arial" w:hAnsi="Arial" w:cs="Arial"/>
        </w:rPr>
      </w:pPr>
      <w:r w:rsidRPr="004C10A8">
        <w:rPr>
          <w:rFonts w:ascii="Arial" w:hAnsi="Arial" w:cs="Arial"/>
          <w:b/>
          <w:bCs/>
        </w:rPr>
        <w:t xml:space="preserve">Table 6. </w:t>
      </w:r>
      <w:r w:rsidRPr="004C10A8">
        <w:rPr>
          <w:rFonts w:ascii="Arial" w:hAnsi="Arial" w:cs="Arial"/>
        </w:rPr>
        <w:t xml:space="preserve">Seasonal </w:t>
      </w:r>
      <w:proofErr w:type="spellStart"/>
      <w:r w:rsidRPr="004C10A8">
        <w:rPr>
          <w:rFonts w:ascii="Arial" w:hAnsi="Arial" w:cs="Arial"/>
        </w:rPr>
        <w:t>SoS</w:t>
      </w:r>
      <w:proofErr w:type="spellEnd"/>
      <w:r w:rsidRPr="004C10A8">
        <w:rPr>
          <w:rFonts w:ascii="Arial" w:hAnsi="Arial" w:cs="Arial"/>
        </w:rPr>
        <w:t xml:space="preserve">, </w:t>
      </w:r>
      <w:proofErr w:type="spellStart"/>
      <w:r w:rsidRPr="004C10A8">
        <w:rPr>
          <w:rFonts w:ascii="Arial" w:hAnsi="Arial" w:cs="Arial"/>
        </w:rPr>
        <w:t>EoS</w:t>
      </w:r>
      <w:proofErr w:type="spellEnd"/>
      <w:r w:rsidRPr="004C10A8">
        <w:rPr>
          <w:rFonts w:ascii="Arial" w:hAnsi="Arial" w:cs="Arial"/>
        </w:rPr>
        <w:t xml:space="preserve"> and Cumulative Water Spread during 2018 and 2021</w:t>
      </w:r>
    </w:p>
    <w:tbl>
      <w:tblPr>
        <w:tblW w:w="9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2"/>
        <w:gridCol w:w="1185"/>
        <w:gridCol w:w="1185"/>
        <w:gridCol w:w="1186"/>
        <w:gridCol w:w="1185"/>
        <w:gridCol w:w="1185"/>
        <w:gridCol w:w="1186"/>
        <w:gridCol w:w="8"/>
      </w:tblGrid>
      <w:tr w:rsidR="00755189" w:rsidRPr="004C10A8" w14:paraId="6AFD8F3A" w14:textId="77777777" w:rsidTr="0036521D">
        <w:trPr>
          <w:trHeight w:val="23"/>
          <w:jc w:val="center"/>
        </w:trPr>
        <w:tc>
          <w:tcPr>
            <w:tcW w:w="2082" w:type="dxa"/>
            <w:vMerge w:val="restart"/>
            <w:tcBorders>
              <w:left w:val="nil"/>
              <w:right w:val="nil"/>
            </w:tcBorders>
            <w:shd w:val="clear" w:color="auto" w:fill="auto"/>
            <w:vAlign w:val="center"/>
          </w:tcPr>
          <w:p w14:paraId="48F0D946" w14:textId="77777777" w:rsidR="00755189" w:rsidRPr="004C10A8" w:rsidRDefault="00755189" w:rsidP="0036521D">
            <w:pPr>
              <w:pStyle w:val="Body"/>
              <w:spacing w:before="60" w:after="60" w:line="276" w:lineRule="auto"/>
              <w:jc w:val="center"/>
              <w:rPr>
                <w:rFonts w:ascii="Arial" w:hAnsi="Arial" w:cs="Arial"/>
                <w:b/>
                <w:bCs/>
              </w:rPr>
            </w:pPr>
          </w:p>
          <w:p w14:paraId="5ACC1C62"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Particulars</w:t>
            </w:r>
          </w:p>
        </w:tc>
        <w:tc>
          <w:tcPr>
            <w:tcW w:w="7120" w:type="dxa"/>
            <w:gridSpan w:val="7"/>
            <w:tcBorders>
              <w:left w:val="nil"/>
              <w:right w:val="nil"/>
            </w:tcBorders>
            <w:shd w:val="clear" w:color="auto" w:fill="auto"/>
            <w:vAlign w:val="center"/>
          </w:tcPr>
          <w:p w14:paraId="6369C027"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Water Spread (ha)</w:t>
            </w:r>
          </w:p>
        </w:tc>
      </w:tr>
      <w:tr w:rsidR="00755189" w:rsidRPr="004C10A8" w14:paraId="3477F7DF" w14:textId="77777777" w:rsidTr="0036521D">
        <w:trPr>
          <w:gridAfter w:val="1"/>
          <w:wAfter w:w="8" w:type="dxa"/>
          <w:trHeight w:val="23"/>
          <w:jc w:val="center"/>
        </w:trPr>
        <w:tc>
          <w:tcPr>
            <w:tcW w:w="2082" w:type="dxa"/>
            <w:vMerge/>
            <w:tcBorders>
              <w:top w:val="nil"/>
              <w:left w:val="nil"/>
              <w:right w:val="nil"/>
            </w:tcBorders>
            <w:shd w:val="clear" w:color="auto" w:fill="auto"/>
            <w:vAlign w:val="center"/>
          </w:tcPr>
          <w:p w14:paraId="1C6C95F7" w14:textId="77777777" w:rsidR="00755189" w:rsidRPr="004C10A8" w:rsidRDefault="00755189" w:rsidP="0036521D">
            <w:pPr>
              <w:pStyle w:val="Body"/>
              <w:spacing w:before="60" w:after="60" w:line="276" w:lineRule="auto"/>
              <w:jc w:val="center"/>
              <w:rPr>
                <w:rFonts w:ascii="Arial" w:hAnsi="Arial" w:cs="Arial"/>
                <w:b/>
                <w:bCs/>
              </w:rPr>
            </w:pPr>
          </w:p>
        </w:tc>
        <w:tc>
          <w:tcPr>
            <w:tcW w:w="1185" w:type="dxa"/>
            <w:tcBorders>
              <w:left w:val="nil"/>
              <w:right w:val="nil"/>
            </w:tcBorders>
            <w:shd w:val="clear" w:color="auto" w:fill="auto"/>
            <w:vAlign w:val="center"/>
          </w:tcPr>
          <w:p w14:paraId="0CC1DBCE"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Kharif</w:t>
            </w:r>
            <w:r w:rsidRPr="004C10A8">
              <w:rPr>
                <w:rFonts w:ascii="Arial" w:hAnsi="Arial" w:cs="Arial"/>
                <w:b/>
                <w:bCs/>
              </w:rPr>
              <w:t>,</w:t>
            </w:r>
          </w:p>
          <w:p w14:paraId="041A34B9"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2018</w:t>
            </w:r>
          </w:p>
        </w:tc>
        <w:tc>
          <w:tcPr>
            <w:tcW w:w="1185" w:type="dxa"/>
            <w:tcBorders>
              <w:left w:val="nil"/>
              <w:right w:val="nil"/>
            </w:tcBorders>
            <w:shd w:val="clear" w:color="auto" w:fill="auto"/>
            <w:vAlign w:val="center"/>
          </w:tcPr>
          <w:p w14:paraId="7C654A3C"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Rabi</w:t>
            </w:r>
            <w:r w:rsidRPr="004C10A8">
              <w:rPr>
                <w:rFonts w:ascii="Arial" w:hAnsi="Arial" w:cs="Arial"/>
                <w:b/>
                <w:bCs/>
              </w:rPr>
              <w:t>,</w:t>
            </w:r>
          </w:p>
          <w:p w14:paraId="54DDE65E"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2018</w:t>
            </w:r>
          </w:p>
        </w:tc>
        <w:tc>
          <w:tcPr>
            <w:tcW w:w="1186" w:type="dxa"/>
            <w:tcBorders>
              <w:left w:val="nil"/>
              <w:right w:val="nil"/>
            </w:tcBorders>
            <w:shd w:val="clear" w:color="auto" w:fill="auto"/>
            <w:vAlign w:val="center"/>
          </w:tcPr>
          <w:p w14:paraId="5FDB86AD"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Summer</w:t>
            </w:r>
            <w:r w:rsidRPr="004C10A8">
              <w:rPr>
                <w:rFonts w:ascii="Arial" w:hAnsi="Arial" w:cs="Arial"/>
                <w:b/>
                <w:bCs/>
              </w:rPr>
              <w:t>, 2018</w:t>
            </w:r>
          </w:p>
        </w:tc>
        <w:tc>
          <w:tcPr>
            <w:tcW w:w="1185" w:type="dxa"/>
            <w:tcBorders>
              <w:left w:val="nil"/>
              <w:right w:val="nil"/>
            </w:tcBorders>
            <w:shd w:val="clear" w:color="auto" w:fill="auto"/>
            <w:vAlign w:val="center"/>
          </w:tcPr>
          <w:p w14:paraId="03CA9596"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Kharif</w:t>
            </w:r>
            <w:r w:rsidRPr="004C10A8">
              <w:rPr>
                <w:rFonts w:ascii="Arial" w:hAnsi="Arial" w:cs="Arial"/>
                <w:b/>
                <w:bCs/>
              </w:rPr>
              <w:t>,</w:t>
            </w:r>
          </w:p>
          <w:p w14:paraId="0DD93CD7"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2021</w:t>
            </w:r>
          </w:p>
        </w:tc>
        <w:tc>
          <w:tcPr>
            <w:tcW w:w="1185" w:type="dxa"/>
            <w:tcBorders>
              <w:left w:val="nil"/>
              <w:right w:val="nil"/>
            </w:tcBorders>
            <w:shd w:val="clear" w:color="auto" w:fill="auto"/>
            <w:vAlign w:val="center"/>
          </w:tcPr>
          <w:p w14:paraId="61FFB110"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Rabi</w:t>
            </w:r>
            <w:r w:rsidRPr="004C10A8">
              <w:rPr>
                <w:rFonts w:ascii="Arial" w:hAnsi="Arial" w:cs="Arial"/>
                <w:b/>
                <w:bCs/>
              </w:rPr>
              <w:t>,</w:t>
            </w:r>
          </w:p>
          <w:p w14:paraId="29388C0E"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2021</w:t>
            </w:r>
          </w:p>
        </w:tc>
        <w:tc>
          <w:tcPr>
            <w:tcW w:w="1186" w:type="dxa"/>
            <w:tcBorders>
              <w:left w:val="nil"/>
              <w:right w:val="nil"/>
            </w:tcBorders>
            <w:shd w:val="clear" w:color="auto" w:fill="auto"/>
            <w:vAlign w:val="center"/>
          </w:tcPr>
          <w:p w14:paraId="7961B55F"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Summer</w:t>
            </w:r>
            <w:r w:rsidRPr="004C10A8">
              <w:rPr>
                <w:rFonts w:ascii="Arial" w:hAnsi="Arial" w:cs="Arial"/>
                <w:b/>
                <w:bCs/>
              </w:rPr>
              <w:t>, 2021</w:t>
            </w:r>
          </w:p>
        </w:tc>
      </w:tr>
      <w:tr w:rsidR="00755189" w:rsidRPr="004C10A8" w14:paraId="563DAEF8" w14:textId="77777777" w:rsidTr="0036521D">
        <w:trPr>
          <w:gridAfter w:val="1"/>
          <w:wAfter w:w="8" w:type="dxa"/>
          <w:trHeight w:val="23"/>
          <w:jc w:val="center"/>
        </w:trPr>
        <w:tc>
          <w:tcPr>
            <w:tcW w:w="2082" w:type="dxa"/>
            <w:tcBorders>
              <w:left w:val="nil"/>
              <w:right w:val="nil"/>
            </w:tcBorders>
            <w:shd w:val="clear" w:color="auto" w:fill="auto"/>
            <w:vAlign w:val="center"/>
          </w:tcPr>
          <w:p w14:paraId="796CF15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Start of the season (SoS)</w:t>
            </w:r>
          </w:p>
        </w:tc>
        <w:tc>
          <w:tcPr>
            <w:tcW w:w="1185" w:type="dxa"/>
            <w:tcBorders>
              <w:left w:val="nil"/>
              <w:right w:val="nil"/>
            </w:tcBorders>
            <w:shd w:val="clear" w:color="auto" w:fill="auto"/>
            <w:vAlign w:val="center"/>
          </w:tcPr>
          <w:p w14:paraId="637278F4"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880.13</w:t>
            </w:r>
          </w:p>
        </w:tc>
        <w:tc>
          <w:tcPr>
            <w:tcW w:w="1185" w:type="dxa"/>
            <w:tcBorders>
              <w:left w:val="nil"/>
              <w:right w:val="nil"/>
            </w:tcBorders>
            <w:shd w:val="clear" w:color="auto" w:fill="auto"/>
            <w:vAlign w:val="center"/>
          </w:tcPr>
          <w:p w14:paraId="3997224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965.21</w:t>
            </w:r>
          </w:p>
        </w:tc>
        <w:tc>
          <w:tcPr>
            <w:tcW w:w="1186" w:type="dxa"/>
            <w:tcBorders>
              <w:left w:val="nil"/>
              <w:right w:val="nil"/>
            </w:tcBorders>
            <w:shd w:val="clear" w:color="auto" w:fill="auto"/>
            <w:vAlign w:val="center"/>
          </w:tcPr>
          <w:p w14:paraId="7609C38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1360.37</w:t>
            </w:r>
          </w:p>
        </w:tc>
        <w:tc>
          <w:tcPr>
            <w:tcW w:w="1185" w:type="dxa"/>
            <w:tcBorders>
              <w:left w:val="nil"/>
              <w:right w:val="nil"/>
            </w:tcBorders>
            <w:shd w:val="clear" w:color="auto" w:fill="auto"/>
            <w:vAlign w:val="center"/>
          </w:tcPr>
          <w:p w14:paraId="6F9EB01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1877.75</w:t>
            </w:r>
          </w:p>
        </w:tc>
        <w:tc>
          <w:tcPr>
            <w:tcW w:w="1185" w:type="dxa"/>
            <w:tcBorders>
              <w:left w:val="nil"/>
              <w:right w:val="nil"/>
            </w:tcBorders>
            <w:shd w:val="clear" w:color="auto" w:fill="auto"/>
            <w:vAlign w:val="center"/>
          </w:tcPr>
          <w:p w14:paraId="35D6360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1327.87</w:t>
            </w:r>
          </w:p>
        </w:tc>
        <w:tc>
          <w:tcPr>
            <w:tcW w:w="1186" w:type="dxa"/>
            <w:tcBorders>
              <w:left w:val="nil"/>
              <w:right w:val="nil"/>
            </w:tcBorders>
            <w:shd w:val="clear" w:color="auto" w:fill="auto"/>
            <w:vAlign w:val="center"/>
          </w:tcPr>
          <w:p w14:paraId="75E46683"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3693.64</w:t>
            </w:r>
          </w:p>
        </w:tc>
      </w:tr>
      <w:tr w:rsidR="00755189" w:rsidRPr="004C10A8" w14:paraId="55F52CB9" w14:textId="77777777" w:rsidTr="0036521D">
        <w:trPr>
          <w:gridAfter w:val="1"/>
          <w:wAfter w:w="8" w:type="dxa"/>
          <w:trHeight w:val="23"/>
          <w:jc w:val="center"/>
        </w:trPr>
        <w:tc>
          <w:tcPr>
            <w:tcW w:w="2082" w:type="dxa"/>
            <w:tcBorders>
              <w:left w:val="nil"/>
              <w:right w:val="nil"/>
            </w:tcBorders>
            <w:shd w:val="clear" w:color="auto" w:fill="auto"/>
            <w:vAlign w:val="center"/>
          </w:tcPr>
          <w:p w14:paraId="176E31D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End of the season (</w:t>
            </w:r>
            <w:proofErr w:type="spellStart"/>
            <w:r w:rsidRPr="004C10A8">
              <w:rPr>
                <w:rFonts w:ascii="Arial" w:hAnsi="Arial" w:cs="Arial"/>
              </w:rPr>
              <w:t>EoS</w:t>
            </w:r>
            <w:proofErr w:type="spellEnd"/>
            <w:r w:rsidRPr="004C10A8">
              <w:rPr>
                <w:rFonts w:ascii="Arial" w:hAnsi="Arial" w:cs="Arial"/>
              </w:rPr>
              <w:t>)</w:t>
            </w:r>
          </w:p>
        </w:tc>
        <w:tc>
          <w:tcPr>
            <w:tcW w:w="1185" w:type="dxa"/>
            <w:tcBorders>
              <w:left w:val="nil"/>
              <w:right w:val="nil"/>
            </w:tcBorders>
            <w:shd w:val="clear" w:color="auto" w:fill="auto"/>
            <w:vAlign w:val="center"/>
          </w:tcPr>
          <w:p w14:paraId="797AE57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717.26</w:t>
            </w:r>
          </w:p>
        </w:tc>
        <w:tc>
          <w:tcPr>
            <w:tcW w:w="1185" w:type="dxa"/>
            <w:tcBorders>
              <w:left w:val="nil"/>
              <w:right w:val="nil"/>
            </w:tcBorders>
            <w:shd w:val="clear" w:color="auto" w:fill="auto"/>
            <w:vAlign w:val="center"/>
          </w:tcPr>
          <w:p w14:paraId="7AC1D05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1342.02</w:t>
            </w:r>
          </w:p>
        </w:tc>
        <w:tc>
          <w:tcPr>
            <w:tcW w:w="1186" w:type="dxa"/>
            <w:tcBorders>
              <w:left w:val="nil"/>
              <w:right w:val="nil"/>
            </w:tcBorders>
            <w:shd w:val="clear" w:color="auto" w:fill="auto"/>
            <w:vAlign w:val="center"/>
          </w:tcPr>
          <w:p w14:paraId="78623F7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895.17</w:t>
            </w:r>
          </w:p>
        </w:tc>
        <w:tc>
          <w:tcPr>
            <w:tcW w:w="1185" w:type="dxa"/>
            <w:tcBorders>
              <w:left w:val="nil"/>
              <w:right w:val="nil"/>
            </w:tcBorders>
            <w:shd w:val="clear" w:color="auto" w:fill="auto"/>
            <w:vAlign w:val="center"/>
          </w:tcPr>
          <w:p w14:paraId="6C28C7E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1145.69</w:t>
            </w:r>
          </w:p>
        </w:tc>
        <w:tc>
          <w:tcPr>
            <w:tcW w:w="1185" w:type="dxa"/>
            <w:tcBorders>
              <w:left w:val="nil"/>
              <w:right w:val="nil"/>
            </w:tcBorders>
            <w:shd w:val="clear" w:color="auto" w:fill="auto"/>
            <w:vAlign w:val="center"/>
          </w:tcPr>
          <w:p w14:paraId="738A2B34"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2826.36</w:t>
            </w:r>
          </w:p>
        </w:tc>
        <w:tc>
          <w:tcPr>
            <w:tcW w:w="1186" w:type="dxa"/>
            <w:tcBorders>
              <w:left w:val="nil"/>
              <w:right w:val="nil"/>
            </w:tcBorders>
            <w:shd w:val="clear" w:color="auto" w:fill="auto"/>
            <w:vAlign w:val="center"/>
          </w:tcPr>
          <w:p w14:paraId="16A869F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2524.66</w:t>
            </w:r>
          </w:p>
        </w:tc>
      </w:tr>
      <w:tr w:rsidR="00755189" w:rsidRPr="004C10A8" w14:paraId="0705AF65" w14:textId="77777777" w:rsidTr="0036521D">
        <w:trPr>
          <w:gridAfter w:val="1"/>
          <w:wAfter w:w="8" w:type="dxa"/>
          <w:trHeight w:val="23"/>
          <w:jc w:val="center"/>
        </w:trPr>
        <w:tc>
          <w:tcPr>
            <w:tcW w:w="2082" w:type="dxa"/>
            <w:tcBorders>
              <w:left w:val="nil"/>
              <w:right w:val="nil"/>
            </w:tcBorders>
            <w:shd w:val="clear" w:color="auto" w:fill="auto"/>
            <w:vAlign w:val="center"/>
          </w:tcPr>
          <w:p w14:paraId="39C19DC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Cumulative Water Spread</w:t>
            </w:r>
          </w:p>
        </w:tc>
        <w:tc>
          <w:tcPr>
            <w:tcW w:w="1185" w:type="dxa"/>
            <w:tcBorders>
              <w:left w:val="nil"/>
              <w:right w:val="nil"/>
            </w:tcBorders>
            <w:shd w:val="clear" w:color="auto" w:fill="auto"/>
            <w:vAlign w:val="center"/>
          </w:tcPr>
          <w:p w14:paraId="53CFD78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903.49</w:t>
            </w:r>
          </w:p>
        </w:tc>
        <w:tc>
          <w:tcPr>
            <w:tcW w:w="1185" w:type="dxa"/>
            <w:tcBorders>
              <w:left w:val="nil"/>
              <w:right w:val="nil"/>
            </w:tcBorders>
            <w:shd w:val="clear" w:color="auto" w:fill="auto"/>
            <w:vAlign w:val="center"/>
          </w:tcPr>
          <w:p w14:paraId="678D35C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1124.09</w:t>
            </w:r>
          </w:p>
        </w:tc>
        <w:tc>
          <w:tcPr>
            <w:tcW w:w="1186" w:type="dxa"/>
            <w:tcBorders>
              <w:left w:val="nil"/>
              <w:right w:val="nil"/>
            </w:tcBorders>
            <w:shd w:val="clear" w:color="auto" w:fill="auto"/>
            <w:vAlign w:val="center"/>
          </w:tcPr>
          <w:p w14:paraId="2F541EC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1186.25</w:t>
            </w:r>
          </w:p>
        </w:tc>
        <w:tc>
          <w:tcPr>
            <w:tcW w:w="1185" w:type="dxa"/>
            <w:tcBorders>
              <w:left w:val="nil"/>
              <w:right w:val="nil"/>
            </w:tcBorders>
            <w:shd w:val="clear" w:color="auto" w:fill="auto"/>
            <w:vAlign w:val="center"/>
          </w:tcPr>
          <w:p w14:paraId="492DA73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1378.22</w:t>
            </w:r>
          </w:p>
        </w:tc>
        <w:tc>
          <w:tcPr>
            <w:tcW w:w="1185" w:type="dxa"/>
            <w:tcBorders>
              <w:left w:val="nil"/>
              <w:right w:val="nil"/>
            </w:tcBorders>
            <w:shd w:val="clear" w:color="auto" w:fill="auto"/>
            <w:vAlign w:val="center"/>
          </w:tcPr>
          <w:p w14:paraId="7773AFA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2391.58</w:t>
            </w:r>
          </w:p>
        </w:tc>
        <w:tc>
          <w:tcPr>
            <w:tcW w:w="1186" w:type="dxa"/>
            <w:tcBorders>
              <w:left w:val="nil"/>
              <w:right w:val="nil"/>
            </w:tcBorders>
            <w:shd w:val="clear" w:color="auto" w:fill="auto"/>
            <w:vAlign w:val="center"/>
          </w:tcPr>
          <w:p w14:paraId="2C279ED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2715.82</w:t>
            </w:r>
          </w:p>
        </w:tc>
      </w:tr>
    </w:tbl>
    <w:p w14:paraId="002670E4" w14:textId="77777777" w:rsidR="00755189" w:rsidRDefault="00755189" w:rsidP="00755189">
      <w:pPr>
        <w:pStyle w:val="Body"/>
        <w:spacing w:after="0"/>
        <w:rPr>
          <w:rFonts w:ascii="Arial" w:hAnsi="Arial" w:cs="Arial"/>
        </w:rPr>
      </w:pPr>
    </w:p>
    <w:p w14:paraId="5DC57AF9" w14:textId="77777777" w:rsidR="00755189" w:rsidRPr="004C10A8" w:rsidRDefault="00755189" w:rsidP="00755189">
      <w:pPr>
        <w:pStyle w:val="Body"/>
        <w:rPr>
          <w:rFonts w:ascii="Arial" w:hAnsi="Arial" w:cs="Arial"/>
        </w:rPr>
      </w:pPr>
      <w:r w:rsidRPr="004C10A8">
        <w:rPr>
          <w:rFonts w:ascii="Arial" w:hAnsi="Arial" w:cs="Arial"/>
          <w:b/>
          <w:bCs/>
        </w:rPr>
        <w:t xml:space="preserve">Table 7. </w:t>
      </w:r>
      <w:r w:rsidRPr="004C10A8">
        <w:rPr>
          <w:rFonts w:ascii="Arial" w:hAnsi="Arial" w:cs="Arial"/>
        </w:rPr>
        <w:t>Seasonal Water Spread assessment during 2018 and 2021</w:t>
      </w:r>
    </w:p>
    <w:tbl>
      <w:tblPr>
        <w:tblW w:w="10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741"/>
        <w:gridCol w:w="745"/>
        <w:gridCol w:w="743"/>
        <w:gridCol w:w="748"/>
        <w:gridCol w:w="744"/>
        <w:gridCol w:w="748"/>
        <w:gridCol w:w="745"/>
        <w:gridCol w:w="747"/>
        <w:gridCol w:w="745"/>
        <w:gridCol w:w="747"/>
        <w:gridCol w:w="745"/>
        <w:gridCol w:w="745"/>
        <w:gridCol w:w="16"/>
      </w:tblGrid>
      <w:tr w:rsidR="00755189" w:rsidRPr="004C10A8" w14:paraId="7B164617" w14:textId="77777777" w:rsidTr="0036521D">
        <w:trPr>
          <w:trHeight w:val="16"/>
          <w:jc w:val="center"/>
        </w:trPr>
        <w:tc>
          <w:tcPr>
            <w:tcW w:w="1128" w:type="dxa"/>
            <w:vMerge w:val="restart"/>
            <w:tcBorders>
              <w:left w:val="nil"/>
              <w:right w:val="nil"/>
            </w:tcBorders>
            <w:shd w:val="clear" w:color="auto" w:fill="auto"/>
            <w:vAlign w:val="center"/>
          </w:tcPr>
          <w:p w14:paraId="7C0B795F"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Water spread range (ha)</w:t>
            </w:r>
          </w:p>
        </w:tc>
        <w:tc>
          <w:tcPr>
            <w:tcW w:w="1486" w:type="dxa"/>
            <w:gridSpan w:val="2"/>
            <w:tcBorders>
              <w:left w:val="nil"/>
              <w:right w:val="nil"/>
            </w:tcBorders>
            <w:shd w:val="clear" w:color="auto" w:fill="auto"/>
            <w:vAlign w:val="center"/>
          </w:tcPr>
          <w:p w14:paraId="5F3C34B6"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Kharif</w:t>
            </w:r>
            <w:r w:rsidRPr="004C10A8">
              <w:rPr>
                <w:rFonts w:ascii="Arial" w:hAnsi="Arial" w:cs="Arial"/>
                <w:b/>
                <w:bCs/>
              </w:rPr>
              <w:t>, 2018</w:t>
            </w:r>
          </w:p>
        </w:tc>
        <w:tc>
          <w:tcPr>
            <w:tcW w:w="1491" w:type="dxa"/>
            <w:gridSpan w:val="2"/>
            <w:tcBorders>
              <w:left w:val="nil"/>
              <w:right w:val="nil"/>
            </w:tcBorders>
            <w:shd w:val="clear" w:color="auto" w:fill="auto"/>
            <w:vAlign w:val="center"/>
          </w:tcPr>
          <w:p w14:paraId="23BF060E"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Rabi</w:t>
            </w:r>
            <w:r w:rsidRPr="004C10A8">
              <w:rPr>
                <w:rFonts w:ascii="Arial" w:hAnsi="Arial" w:cs="Arial"/>
                <w:b/>
                <w:bCs/>
              </w:rPr>
              <w:t>, 2018</w:t>
            </w:r>
          </w:p>
        </w:tc>
        <w:tc>
          <w:tcPr>
            <w:tcW w:w="1492" w:type="dxa"/>
            <w:gridSpan w:val="2"/>
            <w:tcBorders>
              <w:left w:val="nil"/>
              <w:right w:val="nil"/>
            </w:tcBorders>
            <w:shd w:val="clear" w:color="auto" w:fill="auto"/>
            <w:vAlign w:val="center"/>
          </w:tcPr>
          <w:p w14:paraId="72581C0D"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Summer</w:t>
            </w:r>
            <w:r w:rsidRPr="004C10A8">
              <w:rPr>
                <w:rFonts w:ascii="Arial" w:hAnsi="Arial" w:cs="Arial"/>
                <w:b/>
                <w:bCs/>
              </w:rPr>
              <w:t>, 2018</w:t>
            </w:r>
          </w:p>
        </w:tc>
        <w:tc>
          <w:tcPr>
            <w:tcW w:w="1492" w:type="dxa"/>
            <w:gridSpan w:val="2"/>
            <w:tcBorders>
              <w:left w:val="nil"/>
              <w:right w:val="nil"/>
            </w:tcBorders>
            <w:shd w:val="clear" w:color="auto" w:fill="auto"/>
            <w:vAlign w:val="center"/>
          </w:tcPr>
          <w:p w14:paraId="39391E2D"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Kharif</w:t>
            </w:r>
            <w:r w:rsidRPr="004C10A8">
              <w:rPr>
                <w:rFonts w:ascii="Arial" w:hAnsi="Arial" w:cs="Arial"/>
                <w:b/>
                <w:bCs/>
              </w:rPr>
              <w:t>, 2021</w:t>
            </w:r>
          </w:p>
        </w:tc>
        <w:tc>
          <w:tcPr>
            <w:tcW w:w="1492" w:type="dxa"/>
            <w:gridSpan w:val="2"/>
            <w:tcBorders>
              <w:left w:val="nil"/>
              <w:right w:val="nil"/>
            </w:tcBorders>
            <w:shd w:val="clear" w:color="auto" w:fill="auto"/>
            <w:vAlign w:val="center"/>
          </w:tcPr>
          <w:p w14:paraId="5F477D23"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Rabi</w:t>
            </w:r>
            <w:r w:rsidRPr="004C10A8">
              <w:rPr>
                <w:rFonts w:ascii="Arial" w:hAnsi="Arial" w:cs="Arial"/>
                <w:b/>
                <w:bCs/>
              </w:rPr>
              <w:t>, 2021</w:t>
            </w:r>
          </w:p>
        </w:tc>
        <w:tc>
          <w:tcPr>
            <w:tcW w:w="1506" w:type="dxa"/>
            <w:gridSpan w:val="3"/>
            <w:tcBorders>
              <w:left w:val="nil"/>
              <w:right w:val="nil"/>
            </w:tcBorders>
            <w:shd w:val="clear" w:color="auto" w:fill="auto"/>
            <w:vAlign w:val="center"/>
          </w:tcPr>
          <w:p w14:paraId="54988AEB"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Summer</w:t>
            </w:r>
            <w:r w:rsidRPr="004C10A8">
              <w:rPr>
                <w:rFonts w:ascii="Arial" w:hAnsi="Arial" w:cs="Arial"/>
                <w:b/>
                <w:bCs/>
              </w:rPr>
              <w:t>, 2021</w:t>
            </w:r>
          </w:p>
        </w:tc>
      </w:tr>
      <w:tr w:rsidR="00755189" w:rsidRPr="004C10A8" w14:paraId="27815C15" w14:textId="77777777" w:rsidTr="0036521D">
        <w:trPr>
          <w:gridAfter w:val="1"/>
          <w:wAfter w:w="16" w:type="dxa"/>
          <w:trHeight w:val="16"/>
          <w:jc w:val="center"/>
        </w:trPr>
        <w:tc>
          <w:tcPr>
            <w:tcW w:w="1128" w:type="dxa"/>
            <w:vMerge/>
            <w:tcBorders>
              <w:top w:val="nil"/>
              <w:left w:val="nil"/>
              <w:right w:val="nil"/>
            </w:tcBorders>
            <w:shd w:val="clear" w:color="auto" w:fill="auto"/>
            <w:vAlign w:val="center"/>
          </w:tcPr>
          <w:p w14:paraId="208BCFB3" w14:textId="77777777" w:rsidR="00755189" w:rsidRPr="004C10A8" w:rsidRDefault="00755189" w:rsidP="0036521D">
            <w:pPr>
              <w:pStyle w:val="Body"/>
              <w:spacing w:before="60" w:after="60" w:line="276" w:lineRule="auto"/>
              <w:jc w:val="center"/>
              <w:rPr>
                <w:rFonts w:ascii="Arial" w:hAnsi="Arial" w:cs="Arial"/>
                <w:b/>
                <w:bCs/>
              </w:rPr>
            </w:pPr>
          </w:p>
        </w:tc>
        <w:tc>
          <w:tcPr>
            <w:tcW w:w="741" w:type="dxa"/>
            <w:tcBorders>
              <w:left w:val="nil"/>
              <w:right w:val="nil"/>
            </w:tcBorders>
            <w:shd w:val="clear" w:color="auto" w:fill="auto"/>
            <w:vAlign w:val="center"/>
          </w:tcPr>
          <w:p w14:paraId="2EABDCDF"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12451E7F"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(Nos.)</w:t>
            </w:r>
          </w:p>
        </w:tc>
        <w:tc>
          <w:tcPr>
            <w:tcW w:w="745" w:type="dxa"/>
            <w:tcBorders>
              <w:left w:val="nil"/>
              <w:right w:val="nil"/>
            </w:tcBorders>
            <w:shd w:val="clear" w:color="auto" w:fill="auto"/>
            <w:vAlign w:val="center"/>
          </w:tcPr>
          <w:p w14:paraId="00AFAC8E"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6E7B82D3"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w:t>
            </w:r>
          </w:p>
        </w:tc>
        <w:tc>
          <w:tcPr>
            <w:tcW w:w="743" w:type="dxa"/>
            <w:tcBorders>
              <w:left w:val="nil"/>
              <w:right w:val="nil"/>
            </w:tcBorders>
            <w:shd w:val="clear" w:color="auto" w:fill="auto"/>
            <w:vAlign w:val="center"/>
          </w:tcPr>
          <w:p w14:paraId="1356BE2F"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01CAD4E3"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(Nos.)</w:t>
            </w:r>
          </w:p>
        </w:tc>
        <w:tc>
          <w:tcPr>
            <w:tcW w:w="748" w:type="dxa"/>
            <w:tcBorders>
              <w:left w:val="nil"/>
              <w:right w:val="nil"/>
            </w:tcBorders>
            <w:shd w:val="clear" w:color="auto" w:fill="auto"/>
            <w:vAlign w:val="center"/>
          </w:tcPr>
          <w:p w14:paraId="5D55CAB3"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3F4E24C0"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w:t>
            </w:r>
          </w:p>
        </w:tc>
        <w:tc>
          <w:tcPr>
            <w:tcW w:w="744" w:type="dxa"/>
            <w:tcBorders>
              <w:left w:val="nil"/>
              <w:right w:val="nil"/>
            </w:tcBorders>
            <w:shd w:val="clear" w:color="auto" w:fill="auto"/>
            <w:vAlign w:val="center"/>
          </w:tcPr>
          <w:p w14:paraId="33E49D90"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647D5F8C"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(Nos.)</w:t>
            </w:r>
          </w:p>
        </w:tc>
        <w:tc>
          <w:tcPr>
            <w:tcW w:w="748" w:type="dxa"/>
            <w:tcBorders>
              <w:left w:val="nil"/>
              <w:right w:val="nil"/>
            </w:tcBorders>
            <w:shd w:val="clear" w:color="auto" w:fill="auto"/>
            <w:vAlign w:val="center"/>
          </w:tcPr>
          <w:p w14:paraId="38C76D94"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55C399EF"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w:t>
            </w:r>
          </w:p>
        </w:tc>
        <w:tc>
          <w:tcPr>
            <w:tcW w:w="745" w:type="dxa"/>
            <w:tcBorders>
              <w:left w:val="nil"/>
              <w:right w:val="nil"/>
            </w:tcBorders>
            <w:shd w:val="clear" w:color="auto" w:fill="auto"/>
            <w:vAlign w:val="center"/>
          </w:tcPr>
          <w:p w14:paraId="4BF5577D"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1E2A454E"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(Nos.)</w:t>
            </w:r>
          </w:p>
        </w:tc>
        <w:tc>
          <w:tcPr>
            <w:tcW w:w="747" w:type="dxa"/>
            <w:tcBorders>
              <w:left w:val="nil"/>
              <w:right w:val="nil"/>
            </w:tcBorders>
            <w:shd w:val="clear" w:color="auto" w:fill="auto"/>
            <w:vAlign w:val="center"/>
          </w:tcPr>
          <w:p w14:paraId="56B19495"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759DEA66"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w:t>
            </w:r>
          </w:p>
        </w:tc>
        <w:tc>
          <w:tcPr>
            <w:tcW w:w="745" w:type="dxa"/>
            <w:tcBorders>
              <w:left w:val="nil"/>
              <w:right w:val="nil"/>
            </w:tcBorders>
            <w:shd w:val="clear" w:color="auto" w:fill="auto"/>
            <w:vAlign w:val="center"/>
          </w:tcPr>
          <w:p w14:paraId="463635D4"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28BBD9B6"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(Nos.)</w:t>
            </w:r>
          </w:p>
        </w:tc>
        <w:tc>
          <w:tcPr>
            <w:tcW w:w="747" w:type="dxa"/>
            <w:tcBorders>
              <w:left w:val="nil"/>
              <w:right w:val="nil"/>
            </w:tcBorders>
            <w:shd w:val="clear" w:color="auto" w:fill="auto"/>
            <w:vAlign w:val="center"/>
          </w:tcPr>
          <w:p w14:paraId="499BF0D6"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7E7313C9"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w:t>
            </w:r>
          </w:p>
        </w:tc>
        <w:tc>
          <w:tcPr>
            <w:tcW w:w="745" w:type="dxa"/>
            <w:tcBorders>
              <w:left w:val="nil"/>
              <w:right w:val="nil"/>
            </w:tcBorders>
            <w:shd w:val="clear" w:color="auto" w:fill="auto"/>
            <w:vAlign w:val="center"/>
          </w:tcPr>
          <w:p w14:paraId="1FCB0241"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4A223162"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(Nos.)</w:t>
            </w:r>
          </w:p>
        </w:tc>
        <w:tc>
          <w:tcPr>
            <w:tcW w:w="745" w:type="dxa"/>
            <w:tcBorders>
              <w:left w:val="nil"/>
              <w:right w:val="nil"/>
            </w:tcBorders>
            <w:shd w:val="clear" w:color="auto" w:fill="auto"/>
            <w:vAlign w:val="center"/>
          </w:tcPr>
          <w:p w14:paraId="1CCD582B"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Tank</w:t>
            </w:r>
          </w:p>
          <w:p w14:paraId="0CBC1BC0"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w:t>
            </w:r>
          </w:p>
        </w:tc>
      </w:tr>
      <w:tr w:rsidR="00755189" w:rsidRPr="004C10A8" w14:paraId="581E200F" w14:textId="77777777" w:rsidTr="0036521D">
        <w:trPr>
          <w:gridAfter w:val="1"/>
          <w:wAfter w:w="16" w:type="dxa"/>
          <w:trHeight w:val="16"/>
          <w:jc w:val="center"/>
        </w:trPr>
        <w:tc>
          <w:tcPr>
            <w:tcW w:w="1128" w:type="dxa"/>
            <w:tcBorders>
              <w:left w:val="nil"/>
              <w:right w:val="nil"/>
            </w:tcBorders>
            <w:shd w:val="clear" w:color="auto" w:fill="auto"/>
            <w:vAlign w:val="center"/>
          </w:tcPr>
          <w:p w14:paraId="28B6687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0</w:t>
            </w:r>
          </w:p>
        </w:tc>
        <w:tc>
          <w:tcPr>
            <w:tcW w:w="741" w:type="dxa"/>
            <w:tcBorders>
              <w:left w:val="nil"/>
              <w:right w:val="nil"/>
            </w:tcBorders>
            <w:shd w:val="clear" w:color="auto" w:fill="auto"/>
            <w:vAlign w:val="center"/>
          </w:tcPr>
          <w:p w14:paraId="78D2B16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30</w:t>
            </w:r>
          </w:p>
        </w:tc>
        <w:tc>
          <w:tcPr>
            <w:tcW w:w="745" w:type="dxa"/>
            <w:tcBorders>
              <w:left w:val="nil"/>
              <w:right w:val="nil"/>
            </w:tcBorders>
            <w:shd w:val="clear" w:color="auto" w:fill="auto"/>
            <w:vAlign w:val="center"/>
          </w:tcPr>
          <w:p w14:paraId="45EDFA77"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11.45</w:t>
            </w:r>
          </w:p>
        </w:tc>
        <w:tc>
          <w:tcPr>
            <w:tcW w:w="743" w:type="dxa"/>
            <w:tcBorders>
              <w:left w:val="nil"/>
              <w:right w:val="nil"/>
            </w:tcBorders>
            <w:shd w:val="clear" w:color="auto" w:fill="auto"/>
            <w:vAlign w:val="center"/>
          </w:tcPr>
          <w:p w14:paraId="55AE8CE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43</w:t>
            </w:r>
          </w:p>
        </w:tc>
        <w:tc>
          <w:tcPr>
            <w:tcW w:w="748" w:type="dxa"/>
            <w:tcBorders>
              <w:left w:val="nil"/>
              <w:right w:val="nil"/>
            </w:tcBorders>
            <w:shd w:val="clear" w:color="auto" w:fill="auto"/>
            <w:vAlign w:val="center"/>
          </w:tcPr>
          <w:p w14:paraId="24608CC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16.41</w:t>
            </w:r>
          </w:p>
        </w:tc>
        <w:tc>
          <w:tcPr>
            <w:tcW w:w="744" w:type="dxa"/>
            <w:tcBorders>
              <w:left w:val="nil"/>
              <w:right w:val="nil"/>
            </w:tcBorders>
            <w:shd w:val="clear" w:color="auto" w:fill="auto"/>
            <w:vAlign w:val="center"/>
          </w:tcPr>
          <w:p w14:paraId="270588B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29</w:t>
            </w:r>
          </w:p>
        </w:tc>
        <w:tc>
          <w:tcPr>
            <w:tcW w:w="748" w:type="dxa"/>
            <w:tcBorders>
              <w:left w:val="nil"/>
              <w:right w:val="nil"/>
            </w:tcBorders>
            <w:shd w:val="clear" w:color="auto" w:fill="auto"/>
            <w:vAlign w:val="center"/>
          </w:tcPr>
          <w:p w14:paraId="1A5B50F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11.07</w:t>
            </w:r>
          </w:p>
        </w:tc>
        <w:tc>
          <w:tcPr>
            <w:tcW w:w="745" w:type="dxa"/>
            <w:tcBorders>
              <w:left w:val="nil"/>
              <w:right w:val="nil"/>
            </w:tcBorders>
            <w:shd w:val="clear" w:color="auto" w:fill="auto"/>
            <w:vAlign w:val="center"/>
          </w:tcPr>
          <w:p w14:paraId="3C3ED8B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44</w:t>
            </w:r>
          </w:p>
        </w:tc>
        <w:tc>
          <w:tcPr>
            <w:tcW w:w="747" w:type="dxa"/>
            <w:tcBorders>
              <w:left w:val="nil"/>
              <w:right w:val="nil"/>
            </w:tcBorders>
            <w:shd w:val="clear" w:color="auto" w:fill="auto"/>
            <w:vAlign w:val="center"/>
          </w:tcPr>
          <w:p w14:paraId="520BF5E3"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16.79</w:t>
            </w:r>
          </w:p>
        </w:tc>
        <w:tc>
          <w:tcPr>
            <w:tcW w:w="745" w:type="dxa"/>
            <w:tcBorders>
              <w:left w:val="nil"/>
              <w:right w:val="nil"/>
            </w:tcBorders>
            <w:shd w:val="clear" w:color="auto" w:fill="auto"/>
            <w:vAlign w:val="center"/>
          </w:tcPr>
          <w:p w14:paraId="2FE4DB6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20</w:t>
            </w:r>
          </w:p>
        </w:tc>
        <w:tc>
          <w:tcPr>
            <w:tcW w:w="747" w:type="dxa"/>
            <w:tcBorders>
              <w:left w:val="nil"/>
              <w:right w:val="nil"/>
            </w:tcBorders>
            <w:shd w:val="clear" w:color="auto" w:fill="auto"/>
            <w:vAlign w:val="center"/>
          </w:tcPr>
          <w:p w14:paraId="79C20BBB"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7.63</w:t>
            </w:r>
          </w:p>
        </w:tc>
        <w:tc>
          <w:tcPr>
            <w:tcW w:w="745" w:type="dxa"/>
            <w:tcBorders>
              <w:left w:val="nil"/>
              <w:right w:val="nil"/>
            </w:tcBorders>
            <w:shd w:val="clear" w:color="auto" w:fill="auto"/>
            <w:vAlign w:val="center"/>
          </w:tcPr>
          <w:p w14:paraId="2448F4C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23</w:t>
            </w:r>
          </w:p>
        </w:tc>
        <w:tc>
          <w:tcPr>
            <w:tcW w:w="745" w:type="dxa"/>
            <w:tcBorders>
              <w:left w:val="nil"/>
              <w:right w:val="nil"/>
            </w:tcBorders>
            <w:shd w:val="clear" w:color="auto" w:fill="auto"/>
            <w:vAlign w:val="center"/>
          </w:tcPr>
          <w:p w14:paraId="1DE43DA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8.78</w:t>
            </w:r>
          </w:p>
        </w:tc>
      </w:tr>
      <w:tr w:rsidR="00755189" w:rsidRPr="004C10A8" w14:paraId="38006D56" w14:textId="77777777" w:rsidTr="0036521D">
        <w:trPr>
          <w:gridAfter w:val="1"/>
          <w:wAfter w:w="16" w:type="dxa"/>
          <w:trHeight w:val="16"/>
          <w:jc w:val="center"/>
        </w:trPr>
        <w:tc>
          <w:tcPr>
            <w:tcW w:w="1128" w:type="dxa"/>
            <w:tcBorders>
              <w:left w:val="nil"/>
              <w:right w:val="nil"/>
            </w:tcBorders>
            <w:shd w:val="clear" w:color="auto" w:fill="auto"/>
            <w:vAlign w:val="center"/>
          </w:tcPr>
          <w:p w14:paraId="16C0CAF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0.01-10</w:t>
            </w:r>
          </w:p>
        </w:tc>
        <w:tc>
          <w:tcPr>
            <w:tcW w:w="741" w:type="dxa"/>
            <w:tcBorders>
              <w:left w:val="nil"/>
              <w:right w:val="nil"/>
            </w:tcBorders>
            <w:shd w:val="clear" w:color="auto" w:fill="auto"/>
            <w:vAlign w:val="center"/>
          </w:tcPr>
          <w:p w14:paraId="7D377F0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224</w:t>
            </w:r>
          </w:p>
        </w:tc>
        <w:tc>
          <w:tcPr>
            <w:tcW w:w="745" w:type="dxa"/>
            <w:tcBorders>
              <w:left w:val="nil"/>
              <w:right w:val="nil"/>
            </w:tcBorders>
            <w:shd w:val="clear" w:color="auto" w:fill="auto"/>
            <w:vAlign w:val="center"/>
          </w:tcPr>
          <w:p w14:paraId="5511482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85.5</w:t>
            </w:r>
          </w:p>
        </w:tc>
        <w:tc>
          <w:tcPr>
            <w:tcW w:w="743" w:type="dxa"/>
            <w:tcBorders>
              <w:left w:val="nil"/>
              <w:right w:val="nil"/>
            </w:tcBorders>
            <w:shd w:val="clear" w:color="auto" w:fill="auto"/>
            <w:vAlign w:val="center"/>
          </w:tcPr>
          <w:p w14:paraId="130A99F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208</w:t>
            </w:r>
          </w:p>
        </w:tc>
        <w:tc>
          <w:tcPr>
            <w:tcW w:w="748" w:type="dxa"/>
            <w:tcBorders>
              <w:left w:val="nil"/>
              <w:right w:val="nil"/>
            </w:tcBorders>
            <w:shd w:val="clear" w:color="auto" w:fill="auto"/>
            <w:vAlign w:val="center"/>
          </w:tcPr>
          <w:p w14:paraId="18C1C51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79.39</w:t>
            </w:r>
          </w:p>
        </w:tc>
        <w:tc>
          <w:tcPr>
            <w:tcW w:w="744" w:type="dxa"/>
            <w:tcBorders>
              <w:left w:val="nil"/>
              <w:right w:val="nil"/>
            </w:tcBorders>
            <w:shd w:val="clear" w:color="auto" w:fill="auto"/>
            <w:vAlign w:val="center"/>
          </w:tcPr>
          <w:p w14:paraId="5CB1EE5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222</w:t>
            </w:r>
          </w:p>
        </w:tc>
        <w:tc>
          <w:tcPr>
            <w:tcW w:w="748" w:type="dxa"/>
            <w:tcBorders>
              <w:left w:val="nil"/>
              <w:right w:val="nil"/>
            </w:tcBorders>
            <w:shd w:val="clear" w:color="auto" w:fill="auto"/>
            <w:vAlign w:val="center"/>
          </w:tcPr>
          <w:p w14:paraId="3110B52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84.73</w:t>
            </w:r>
          </w:p>
        </w:tc>
        <w:tc>
          <w:tcPr>
            <w:tcW w:w="745" w:type="dxa"/>
            <w:tcBorders>
              <w:left w:val="nil"/>
              <w:right w:val="nil"/>
            </w:tcBorders>
            <w:shd w:val="clear" w:color="auto" w:fill="auto"/>
            <w:vAlign w:val="center"/>
          </w:tcPr>
          <w:p w14:paraId="690177B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197</w:t>
            </w:r>
          </w:p>
        </w:tc>
        <w:tc>
          <w:tcPr>
            <w:tcW w:w="747" w:type="dxa"/>
            <w:tcBorders>
              <w:left w:val="nil"/>
              <w:right w:val="nil"/>
            </w:tcBorders>
            <w:shd w:val="clear" w:color="auto" w:fill="auto"/>
            <w:vAlign w:val="center"/>
          </w:tcPr>
          <w:p w14:paraId="7859D727"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75.19</w:t>
            </w:r>
          </w:p>
        </w:tc>
        <w:tc>
          <w:tcPr>
            <w:tcW w:w="745" w:type="dxa"/>
            <w:tcBorders>
              <w:left w:val="nil"/>
              <w:right w:val="nil"/>
            </w:tcBorders>
            <w:shd w:val="clear" w:color="auto" w:fill="auto"/>
            <w:vAlign w:val="center"/>
          </w:tcPr>
          <w:p w14:paraId="299FFE2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197</w:t>
            </w:r>
          </w:p>
        </w:tc>
        <w:tc>
          <w:tcPr>
            <w:tcW w:w="747" w:type="dxa"/>
            <w:tcBorders>
              <w:left w:val="nil"/>
              <w:right w:val="nil"/>
            </w:tcBorders>
            <w:shd w:val="clear" w:color="auto" w:fill="auto"/>
            <w:vAlign w:val="center"/>
          </w:tcPr>
          <w:p w14:paraId="79E642A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75.19</w:t>
            </w:r>
          </w:p>
        </w:tc>
        <w:tc>
          <w:tcPr>
            <w:tcW w:w="745" w:type="dxa"/>
            <w:tcBorders>
              <w:left w:val="nil"/>
              <w:right w:val="nil"/>
            </w:tcBorders>
            <w:shd w:val="clear" w:color="auto" w:fill="auto"/>
            <w:vAlign w:val="center"/>
          </w:tcPr>
          <w:p w14:paraId="1197359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183</w:t>
            </w:r>
          </w:p>
        </w:tc>
        <w:tc>
          <w:tcPr>
            <w:tcW w:w="745" w:type="dxa"/>
            <w:tcBorders>
              <w:left w:val="nil"/>
              <w:right w:val="nil"/>
            </w:tcBorders>
            <w:shd w:val="clear" w:color="auto" w:fill="auto"/>
            <w:vAlign w:val="center"/>
          </w:tcPr>
          <w:p w14:paraId="70EFBBB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69.85</w:t>
            </w:r>
          </w:p>
        </w:tc>
      </w:tr>
      <w:tr w:rsidR="00755189" w:rsidRPr="004C10A8" w14:paraId="2CF5586C" w14:textId="77777777" w:rsidTr="0036521D">
        <w:trPr>
          <w:gridAfter w:val="1"/>
          <w:wAfter w:w="16" w:type="dxa"/>
          <w:trHeight w:val="16"/>
          <w:jc w:val="center"/>
        </w:trPr>
        <w:tc>
          <w:tcPr>
            <w:tcW w:w="1128" w:type="dxa"/>
            <w:tcBorders>
              <w:left w:val="nil"/>
              <w:right w:val="nil"/>
            </w:tcBorders>
            <w:shd w:val="clear" w:color="auto" w:fill="auto"/>
            <w:vAlign w:val="center"/>
          </w:tcPr>
          <w:p w14:paraId="036F55C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10-25</w:t>
            </w:r>
          </w:p>
        </w:tc>
        <w:tc>
          <w:tcPr>
            <w:tcW w:w="741" w:type="dxa"/>
            <w:tcBorders>
              <w:left w:val="nil"/>
              <w:right w:val="nil"/>
            </w:tcBorders>
            <w:shd w:val="clear" w:color="auto" w:fill="auto"/>
            <w:vAlign w:val="center"/>
          </w:tcPr>
          <w:p w14:paraId="613AB5D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w:t>
            </w:r>
          </w:p>
        </w:tc>
        <w:tc>
          <w:tcPr>
            <w:tcW w:w="745" w:type="dxa"/>
            <w:tcBorders>
              <w:left w:val="nil"/>
              <w:right w:val="nil"/>
            </w:tcBorders>
            <w:shd w:val="clear" w:color="auto" w:fill="auto"/>
            <w:vAlign w:val="center"/>
          </w:tcPr>
          <w:p w14:paraId="245DFCC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1.53</w:t>
            </w:r>
          </w:p>
        </w:tc>
        <w:tc>
          <w:tcPr>
            <w:tcW w:w="743" w:type="dxa"/>
            <w:tcBorders>
              <w:left w:val="nil"/>
              <w:right w:val="nil"/>
            </w:tcBorders>
            <w:shd w:val="clear" w:color="auto" w:fill="auto"/>
            <w:vAlign w:val="center"/>
          </w:tcPr>
          <w:p w14:paraId="44B81133"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6</w:t>
            </w:r>
          </w:p>
        </w:tc>
        <w:tc>
          <w:tcPr>
            <w:tcW w:w="748" w:type="dxa"/>
            <w:tcBorders>
              <w:left w:val="nil"/>
              <w:right w:val="nil"/>
            </w:tcBorders>
            <w:shd w:val="clear" w:color="auto" w:fill="auto"/>
            <w:vAlign w:val="center"/>
          </w:tcPr>
          <w:p w14:paraId="6478AB5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2.29</w:t>
            </w:r>
          </w:p>
        </w:tc>
        <w:tc>
          <w:tcPr>
            <w:tcW w:w="744" w:type="dxa"/>
            <w:tcBorders>
              <w:left w:val="nil"/>
              <w:right w:val="nil"/>
            </w:tcBorders>
            <w:shd w:val="clear" w:color="auto" w:fill="auto"/>
            <w:vAlign w:val="center"/>
          </w:tcPr>
          <w:p w14:paraId="045306D3"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5</w:t>
            </w:r>
          </w:p>
        </w:tc>
        <w:tc>
          <w:tcPr>
            <w:tcW w:w="748" w:type="dxa"/>
            <w:tcBorders>
              <w:left w:val="nil"/>
              <w:right w:val="nil"/>
            </w:tcBorders>
            <w:shd w:val="clear" w:color="auto" w:fill="auto"/>
            <w:vAlign w:val="center"/>
          </w:tcPr>
          <w:p w14:paraId="00397FA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1.91</w:t>
            </w:r>
          </w:p>
        </w:tc>
        <w:tc>
          <w:tcPr>
            <w:tcW w:w="745" w:type="dxa"/>
            <w:tcBorders>
              <w:left w:val="nil"/>
              <w:right w:val="nil"/>
            </w:tcBorders>
            <w:shd w:val="clear" w:color="auto" w:fill="auto"/>
            <w:vAlign w:val="center"/>
          </w:tcPr>
          <w:p w14:paraId="38E4047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12</w:t>
            </w:r>
          </w:p>
        </w:tc>
        <w:tc>
          <w:tcPr>
            <w:tcW w:w="747" w:type="dxa"/>
            <w:tcBorders>
              <w:left w:val="nil"/>
              <w:right w:val="nil"/>
            </w:tcBorders>
            <w:shd w:val="clear" w:color="auto" w:fill="auto"/>
            <w:vAlign w:val="center"/>
          </w:tcPr>
          <w:p w14:paraId="1E8B087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4.58</w:t>
            </w:r>
          </w:p>
        </w:tc>
        <w:tc>
          <w:tcPr>
            <w:tcW w:w="745" w:type="dxa"/>
            <w:tcBorders>
              <w:left w:val="nil"/>
              <w:right w:val="nil"/>
            </w:tcBorders>
            <w:shd w:val="clear" w:color="auto" w:fill="auto"/>
            <w:vAlign w:val="center"/>
          </w:tcPr>
          <w:p w14:paraId="56CFB16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28</w:t>
            </w:r>
          </w:p>
        </w:tc>
        <w:tc>
          <w:tcPr>
            <w:tcW w:w="747" w:type="dxa"/>
            <w:tcBorders>
              <w:left w:val="nil"/>
              <w:right w:val="nil"/>
            </w:tcBorders>
            <w:shd w:val="clear" w:color="auto" w:fill="auto"/>
            <w:vAlign w:val="center"/>
          </w:tcPr>
          <w:p w14:paraId="78D60B97"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10.69</w:t>
            </w:r>
          </w:p>
        </w:tc>
        <w:tc>
          <w:tcPr>
            <w:tcW w:w="745" w:type="dxa"/>
            <w:tcBorders>
              <w:left w:val="nil"/>
              <w:right w:val="nil"/>
            </w:tcBorders>
            <w:shd w:val="clear" w:color="auto" w:fill="auto"/>
            <w:vAlign w:val="center"/>
          </w:tcPr>
          <w:p w14:paraId="4687A92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36</w:t>
            </w:r>
          </w:p>
        </w:tc>
        <w:tc>
          <w:tcPr>
            <w:tcW w:w="745" w:type="dxa"/>
            <w:tcBorders>
              <w:left w:val="nil"/>
              <w:right w:val="nil"/>
            </w:tcBorders>
            <w:shd w:val="clear" w:color="auto" w:fill="auto"/>
            <w:vAlign w:val="center"/>
          </w:tcPr>
          <w:p w14:paraId="5D70017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13.74</w:t>
            </w:r>
          </w:p>
        </w:tc>
      </w:tr>
      <w:tr w:rsidR="00755189" w:rsidRPr="004C10A8" w14:paraId="6B90E373" w14:textId="77777777" w:rsidTr="0036521D">
        <w:trPr>
          <w:gridAfter w:val="1"/>
          <w:wAfter w:w="16" w:type="dxa"/>
          <w:trHeight w:val="16"/>
          <w:jc w:val="center"/>
        </w:trPr>
        <w:tc>
          <w:tcPr>
            <w:tcW w:w="1128" w:type="dxa"/>
            <w:tcBorders>
              <w:left w:val="nil"/>
              <w:right w:val="nil"/>
            </w:tcBorders>
            <w:shd w:val="clear" w:color="auto" w:fill="auto"/>
            <w:vAlign w:val="center"/>
          </w:tcPr>
          <w:p w14:paraId="5B4DFC6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25-50</w:t>
            </w:r>
          </w:p>
        </w:tc>
        <w:tc>
          <w:tcPr>
            <w:tcW w:w="741" w:type="dxa"/>
            <w:tcBorders>
              <w:left w:val="nil"/>
              <w:right w:val="nil"/>
            </w:tcBorders>
            <w:shd w:val="clear" w:color="auto" w:fill="auto"/>
            <w:vAlign w:val="center"/>
          </w:tcPr>
          <w:p w14:paraId="59D9CF97"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0</w:t>
            </w:r>
          </w:p>
        </w:tc>
        <w:tc>
          <w:tcPr>
            <w:tcW w:w="745" w:type="dxa"/>
            <w:tcBorders>
              <w:left w:val="nil"/>
              <w:right w:val="nil"/>
            </w:tcBorders>
            <w:shd w:val="clear" w:color="auto" w:fill="auto"/>
            <w:vAlign w:val="center"/>
          </w:tcPr>
          <w:p w14:paraId="13FDC693"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0</w:t>
            </w:r>
          </w:p>
        </w:tc>
        <w:tc>
          <w:tcPr>
            <w:tcW w:w="743" w:type="dxa"/>
            <w:tcBorders>
              <w:left w:val="nil"/>
              <w:right w:val="nil"/>
            </w:tcBorders>
            <w:shd w:val="clear" w:color="auto" w:fill="auto"/>
            <w:vAlign w:val="center"/>
          </w:tcPr>
          <w:p w14:paraId="09B7AC67"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w:t>
            </w:r>
          </w:p>
        </w:tc>
        <w:tc>
          <w:tcPr>
            <w:tcW w:w="748" w:type="dxa"/>
            <w:tcBorders>
              <w:left w:val="nil"/>
              <w:right w:val="nil"/>
            </w:tcBorders>
            <w:shd w:val="clear" w:color="auto" w:fill="auto"/>
            <w:vAlign w:val="center"/>
          </w:tcPr>
          <w:p w14:paraId="665DAB54"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0.38</w:t>
            </w:r>
          </w:p>
        </w:tc>
        <w:tc>
          <w:tcPr>
            <w:tcW w:w="744" w:type="dxa"/>
            <w:tcBorders>
              <w:left w:val="nil"/>
              <w:right w:val="nil"/>
            </w:tcBorders>
            <w:shd w:val="clear" w:color="auto" w:fill="auto"/>
            <w:vAlign w:val="center"/>
          </w:tcPr>
          <w:p w14:paraId="3282B36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w:t>
            </w:r>
          </w:p>
        </w:tc>
        <w:tc>
          <w:tcPr>
            <w:tcW w:w="748" w:type="dxa"/>
            <w:tcBorders>
              <w:left w:val="nil"/>
              <w:right w:val="nil"/>
            </w:tcBorders>
            <w:shd w:val="clear" w:color="auto" w:fill="auto"/>
            <w:vAlign w:val="center"/>
          </w:tcPr>
          <w:p w14:paraId="5B29098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0.76</w:t>
            </w:r>
          </w:p>
        </w:tc>
        <w:tc>
          <w:tcPr>
            <w:tcW w:w="745" w:type="dxa"/>
            <w:tcBorders>
              <w:left w:val="nil"/>
              <w:right w:val="nil"/>
            </w:tcBorders>
            <w:shd w:val="clear" w:color="auto" w:fill="auto"/>
            <w:vAlign w:val="center"/>
          </w:tcPr>
          <w:p w14:paraId="505F3FBB"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w:t>
            </w:r>
          </w:p>
        </w:tc>
        <w:tc>
          <w:tcPr>
            <w:tcW w:w="747" w:type="dxa"/>
            <w:tcBorders>
              <w:left w:val="nil"/>
              <w:right w:val="nil"/>
            </w:tcBorders>
            <w:shd w:val="clear" w:color="auto" w:fill="auto"/>
            <w:vAlign w:val="center"/>
          </w:tcPr>
          <w:p w14:paraId="711CD1E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1.53</w:t>
            </w:r>
          </w:p>
        </w:tc>
        <w:tc>
          <w:tcPr>
            <w:tcW w:w="745" w:type="dxa"/>
            <w:tcBorders>
              <w:left w:val="nil"/>
              <w:right w:val="nil"/>
            </w:tcBorders>
            <w:shd w:val="clear" w:color="auto" w:fill="auto"/>
            <w:vAlign w:val="center"/>
          </w:tcPr>
          <w:p w14:paraId="79AD9D7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11</w:t>
            </w:r>
          </w:p>
        </w:tc>
        <w:tc>
          <w:tcPr>
            <w:tcW w:w="747" w:type="dxa"/>
            <w:tcBorders>
              <w:left w:val="nil"/>
              <w:right w:val="nil"/>
            </w:tcBorders>
            <w:shd w:val="clear" w:color="auto" w:fill="auto"/>
            <w:vAlign w:val="center"/>
          </w:tcPr>
          <w:p w14:paraId="147F364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4.2</w:t>
            </w:r>
          </w:p>
        </w:tc>
        <w:tc>
          <w:tcPr>
            <w:tcW w:w="745" w:type="dxa"/>
            <w:tcBorders>
              <w:left w:val="nil"/>
              <w:right w:val="nil"/>
            </w:tcBorders>
            <w:shd w:val="clear" w:color="auto" w:fill="auto"/>
            <w:vAlign w:val="center"/>
          </w:tcPr>
          <w:p w14:paraId="6F51028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14</w:t>
            </w:r>
          </w:p>
        </w:tc>
        <w:tc>
          <w:tcPr>
            <w:tcW w:w="745" w:type="dxa"/>
            <w:tcBorders>
              <w:left w:val="nil"/>
              <w:right w:val="nil"/>
            </w:tcBorders>
            <w:shd w:val="clear" w:color="auto" w:fill="auto"/>
            <w:vAlign w:val="center"/>
          </w:tcPr>
          <w:p w14:paraId="11D9CCC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5.34</w:t>
            </w:r>
          </w:p>
        </w:tc>
      </w:tr>
      <w:tr w:rsidR="00755189" w:rsidRPr="004C10A8" w14:paraId="04A562C8" w14:textId="77777777" w:rsidTr="0036521D">
        <w:trPr>
          <w:gridAfter w:val="1"/>
          <w:wAfter w:w="16" w:type="dxa"/>
          <w:trHeight w:val="16"/>
          <w:jc w:val="center"/>
        </w:trPr>
        <w:tc>
          <w:tcPr>
            <w:tcW w:w="1128" w:type="dxa"/>
            <w:tcBorders>
              <w:left w:val="nil"/>
              <w:right w:val="nil"/>
            </w:tcBorders>
            <w:shd w:val="clear" w:color="auto" w:fill="auto"/>
            <w:vAlign w:val="center"/>
          </w:tcPr>
          <w:p w14:paraId="30729CB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lastRenderedPageBreak/>
              <w:t>&gt; 50</w:t>
            </w:r>
          </w:p>
        </w:tc>
        <w:tc>
          <w:tcPr>
            <w:tcW w:w="741" w:type="dxa"/>
            <w:tcBorders>
              <w:left w:val="nil"/>
              <w:right w:val="nil"/>
            </w:tcBorders>
            <w:shd w:val="clear" w:color="auto" w:fill="auto"/>
            <w:vAlign w:val="center"/>
          </w:tcPr>
          <w:p w14:paraId="37F35F6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w:t>
            </w:r>
          </w:p>
        </w:tc>
        <w:tc>
          <w:tcPr>
            <w:tcW w:w="745" w:type="dxa"/>
            <w:tcBorders>
              <w:left w:val="nil"/>
              <w:right w:val="nil"/>
            </w:tcBorders>
            <w:shd w:val="clear" w:color="auto" w:fill="auto"/>
            <w:vAlign w:val="center"/>
          </w:tcPr>
          <w:p w14:paraId="0EA0492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1.53</w:t>
            </w:r>
          </w:p>
        </w:tc>
        <w:tc>
          <w:tcPr>
            <w:tcW w:w="743" w:type="dxa"/>
            <w:tcBorders>
              <w:left w:val="nil"/>
              <w:right w:val="nil"/>
            </w:tcBorders>
            <w:shd w:val="clear" w:color="auto" w:fill="auto"/>
            <w:vAlign w:val="center"/>
          </w:tcPr>
          <w:p w14:paraId="36239A1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w:t>
            </w:r>
          </w:p>
        </w:tc>
        <w:tc>
          <w:tcPr>
            <w:tcW w:w="748" w:type="dxa"/>
            <w:tcBorders>
              <w:left w:val="nil"/>
              <w:right w:val="nil"/>
            </w:tcBorders>
            <w:shd w:val="clear" w:color="auto" w:fill="auto"/>
            <w:vAlign w:val="center"/>
          </w:tcPr>
          <w:p w14:paraId="0EDA2E6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1.53</w:t>
            </w:r>
          </w:p>
        </w:tc>
        <w:tc>
          <w:tcPr>
            <w:tcW w:w="744" w:type="dxa"/>
            <w:tcBorders>
              <w:left w:val="nil"/>
              <w:right w:val="nil"/>
            </w:tcBorders>
            <w:shd w:val="clear" w:color="auto" w:fill="auto"/>
            <w:vAlign w:val="center"/>
          </w:tcPr>
          <w:p w14:paraId="63340AE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w:t>
            </w:r>
          </w:p>
        </w:tc>
        <w:tc>
          <w:tcPr>
            <w:tcW w:w="748" w:type="dxa"/>
            <w:tcBorders>
              <w:left w:val="nil"/>
              <w:right w:val="nil"/>
            </w:tcBorders>
            <w:shd w:val="clear" w:color="auto" w:fill="auto"/>
            <w:vAlign w:val="center"/>
          </w:tcPr>
          <w:p w14:paraId="5E930AB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1.53</w:t>
            </w:r>
          </w:p>
        </w:tc>
        <w:tc>
          <w:tcPr>
            <w:tcW w:w="745" w:type="dxa"/>
            <w:tcBorders>
              <w:left w:val="nil"/>
              <w:right w:val="nil"/>
            </w:tcBorders>
            <w:shd w:val="clear" w:color="auto" w:fill="auto"/>
            <w:vAlign w:val="center"/>
          </w:tcPr>
          <w:p w14:paraId="4A0E332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5</w:t>
            </w:r>
          </w:p>
        </w:tc>
        <w:tc>
          <w:tcPr>
            <w:tcW w:w="747" w:type="dxa"/>
            <w:tcBorders>
              <w:left w:val="nil"/>
              <w:right w:val="nil"/>
            </w:tcBorders>
            <w:shd w:val="clear" w:color="auto" w:fill="auto"/>
            <w:vAlign w:val="center"/>
          </w:tcPr>
          <w:p w14:paraId="1DCCDC2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1.91</w:t>
            </w:r>
          </w:p>
        </w:tc>
        <w:tc>
          <w:tcPr>
            <w:tcW w:w="745" w:type="dxa"/>
            <w:tcBorders>
              <w:left w:val="nil"/>
              <w:right w:val="nil"/>
            </w:tcBorders>
            <w:shd w:val="clear" w:color="auto" w:fill="auto"/>
            <w:vAlign w:val="center"/>
          </w:tcPr>
          <w:p w14:paraId="572753A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6</w:t>
            </w:r>
          </w:p>
        </w:tc>
        <w:tc>
          <w:tcPr>
            <w:tcW w:w="747" w:type="dxa"/>
            <w:tcBorders>
              <w:left w:val="nil"/>
              <w:right w:val="nil"/>
            </w:tcBorders>
            <w:shd w:val="clear" w:color="auto" w:fill="auto"/>
            <w:vAlign w:val="center"/>
          </w:tcPr>
          <w:p w14:paraId="1AC04AE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2.29</w:t>
            </w:r>
          </w:p>
        </w:tc>
        <w:tc>
          <w:tcPr>
            <w:tcW w:w="745" w:type="dxa"/>
            <w:tcBorders>
              <w:left w:val="nil"/>
              <w:right w:val="nil"/>
            </w:tcBorders>
            <w:shd w:val="clear" w:color="auto" w:fill="auto"/>
            <w:vAlign w:val="center"/>
          </w:tcPr>
          <w:p w14:paraId="5E06BD6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6</w:t>
            </w:r>
          </w:p>
        </w:tc>
        <w:tc>
          <w:tcPr>
            <w:tcW w:w="745" w:type="dxa"/>
            <w:tcBorders>
              <w:left w:val="nil"/>
              <w:right w:val="nil"/>
            </w:tcBorders>
            <w:shd w:val="clear" w:color="auto" w:fill="auto"/>
            <w:vAlign w:val="center"/>
          </w:tcPr>
          <w:p w14:paraId="439D4D2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2.29</w:t>
            </w:r>
          </w:p>
        </w:tc>
      </w:tr>
      <w:tr w:rsidR="00755189" w:rsidRPr="004C10A8" w14:paraId="0AC6C1EA" w14:textId="77777777" w:rsidTr="0036521D">
        <w:trPr>
          <w:gridAfter w:val="1"/>
          <w:wAfter w:w="16" w:type="dxa"/>
          <w:trHeight w:val="16"/>
          <w:jc w:val="center"/>
        </w:trPr>
        <w:tc>
          <w:tcPr>
            <w:tcW w:w="1128" w:type="dxa"/>
            <w:tcBorders>
              <w:left w:val="nil"/>
              <w:right w:val="nil"/>
            </w:tcBorders>
            <w:shd w:val="clear" w:color="auto" w:fill="auto"/>
            <w:vAlign w:val="center"/>
          </w:tcPr>
          <w:p w14:paraId="57CB3A1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Total</w:t>
            </w:r>
          </w:p>
        </w:tc>
        <w:tc>
          <w:tcPr>
            <w:tcW w:w="741" w:type="dxa"/>
            <w:tcBorders>
              <w:left w:val="nil"/>
              <w:right w:val="nil"/>
            </w:tcBorders>
            <w:shd w:val="clear" w:color="auto" w:fill="auto"/>
            <w:vAlign w:val="center"/>
          </w:tcPr>
          <w:p w14:paraId="2A7F8CD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262</w:t>
            </w:r>
          </w:p>
        </w:tc>
        <w:tc>
          <w:tcPr>
            <w:tcW w:w="745" w:type="dxa"/>
            <w:tcBorders>
              <w:left w:val="nil"/>
              <w:right w:val="nil"/>
            </w:tcBorders>
            <w:shd w:val="clear" w:color="auto" w:fill="auto"/>
            <w:vAlign w:val="center"/>
          </w:tcPr>
          <w:p w14:paraId="7A4B1F2B"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100</w:t>
            </w:r>
          </w:p>
        </w:tc>
        <w:tc>
          <w:tcPr>
            <w:tcW w:w="743" w:type="dxa"/>
            <w:tcBorders>
              <w:left w:val="nil"/>
              <w:right w:val="nil"/>
            </w:tcBorders>
            <w:shd w:val="clear" w:color="auto" w:fill="auto"/>
            <w:vAlign w:val="center"/>
          </w:tcPr>
          <w:p w14:paraId="2EF7B99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262</w:t>
            </w:r>
          </w:p>
        </w:tc>
        <w:tc>
          <w:tcPr>
            <w:tcW w:w="748" w:type="dxa"/>
            <w:tcBorders>
              <w:left w:val="nil"/>
              <w:right w:val="nil"/>
            </w:tcBorders>
            <w:shd w:val="clear" w:color="auto" w:fill="auto"/>
            <w:vAlign w:val="center"/>
          </w:tcPr>
          <w:p w14:paraId="7098CC1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100</w:t>
            </w:r>
          </w:p>
        </w:tc>
        <w:tc>
          <w:tcPr>
            <w:tcW w:w="744" w:type="dxa"/>
            <w:tcBorders>
              <w:left w:val="nil"/>
              <w:right w:val="nil"/>
            </w:tcBorders>
            <w:shd w:val="clear" w:color="auto" w:fill="auto"/>
            <w:vAlign w:val="center"/>
          </w:tcPr>
          <w:p w14:paraId="30DBA66B"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262</w:t>
            </w:r>
          </w:p>
        </w:tc>
        <w:tc>
          <w:tcPr>
            <w:tcW w:w="748" w:type="dxa"/>
            <w:tcBorders>
              <w:left w:val="nil"/>
              <w:right w:val="nil"/>
            </w:tcBorders>
            <w:shd w:val="clear" w:color="auto" w:fill="auto"/>
            <w:vAlign w:val="center"/>
          </w:tcPr>
          <w:p w14:paraId="758C12B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100</w:t>
            </w:r>
          </w:p>
        </w:tc>
        <w:tc>
          <w:tcPr>
            <w:tcW w:w="745" w:type="dxa"/>
            <w:tcBorders>
              <w:left w:val="nil"/>
              <w:right w:val="nil"/>
            </w:tcBorders>
            <w:shd w:val="clear" w:color="auto" w:fill="auto"/>
            <w:vAlign w:val="center"/>
          </w:tcPr>
          <w:p w14:paraId="19B7BB8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262</w:t>
            </w:r>
          </w:p>
        </w:tc>
        <w:tc>
          <w:tcPr>
            <w:tcW w:w="747" w:type="dxa"/>
            <w:tcBorders>
              <w:left w:val="nil"/>
              <w:right w:val="nil"/>
            </w:tcBorders>
            <w:shd w:val="clear" w:color="auto" w:fill="auto"/>
            <w:vAlign w:val="center"/>
          </w:tcPr>
          <w:p w14:paraId="38A1B5A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100</w:t>
            </w:r>
          </w:p>
        </w:tc>
        <w:tc>
          <w:tcPr>
            <w:tcW w:w="745" w:type="dxa"/>
            <w:tcBorders>
              <w:left w:val="nil"/>
              <w:right w:val="nil"/>
            </w:tcBorders>
            <w:shd w:val="clear" w:color="auto" w:fill="auto"/>
            <w:vAlign w:val="center"/>
          </w:tcPr>
          <w:p w14:paraId="2EC2CDC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262</w:t>
            </w:r>
          </w:p>
        </w:tc>
        <w:tc>
          <w:tcPr>
            <w:tcW w:w="747" w:type="dxa"/>
            <w:tcBorders>
              <w:left w:val="nil"/>
              <w:right w:val="nil"/>
            </w:tcBorders>
            <w:shd w:val="clear" w:color="auto" w:fill="auto"/>
            <w:vAlign w:val="center"/>
          </w:tcPr>
          <w:p w14:paraId="025D9D7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100</w:t>
            </w:r>
          </w:p>
        </w:tc>
        <w:tc>
          <w:tcPr>
            <w:tcW w:w="745" w:type="dxa"/>
            <w:tcBorders>
              <w:left w:val="nil"/>
              <w:right w:val="nil"/>
            </w:tcBorders>
            <w:shd w:val="clear" w:color="auto" w:fill="auto"/>
            <w:vAlign w:val="center"/>
          </w:tcPr>
          <w:p w14:paraId="5C6ECB53"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262</w:t>
            </w:r>
          </w:p>
        </w:tc>
        <w:tc>
          <w:tcPr>
            <w:tcW w:w="745" w:type="dxa"/>
            <w:tcBorders>
              <w:left w:val="nil"/>
              <w:right w:val="nil"/>
            </w:tcBorders>
            <w:shd w:val="clear" w:color="auto" w:fill="auto"/>
            <w:vAlign w:val="center"/>
          </w:tcPr>
          <w:p w14:paraId="217B1AFB"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100</w:t>
            </w:r>
          </w:p>
        </w:tc>
      </w:tr>
    </w:tbl>
    <w:p w14:paraId="0609E05D" w14:textId="77777777" w:rsidR="00755189" w:rsidRDefault="00755189" w:rsidP="00755189">
      <w:pPr>
        <w:pStyle w:val="Body"/>
        <w:spacing w:after="0"/>
        <w:jc w:val="center"/>
        <w:rPr>
          <w:rFonts w:ascii="Arial" w:hAnsi="Arial" w:cs="Arial"/>
        </w:rPr>
      </w:pPr>
      <w:r w:rsidRPr="0026554E">
        <w:rPr>
          <w:rFonts w:ascii="Times New Roman" w:hAnsi="Times New Roman"/>
          <w:b/>
          <w:noProof/>
        </w:rPr>
        <w:drawing>
          <wp:inline distT="0" distB="0" distL="0" distR="0" wp14:anchorId="58DF946A" wp14:editId="144D940E">
            <wp:extent cx="5212080" cy="2253217"/>
            <wp:effectExtent l="0" t="0" r="0" b="0"/>
            <wp:docPr id="20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1.png"/>
                    <pic:cNvPicPr/>
                  </pic:nvPicPr>
                  <pic:blipFill>
                    <a:blip r:embed="rId21" cstate="print"/>
                    <a:stretch>
                      <a:fillRect/>
                    </a:stretch>
                  </pic:blipFill>
                  <pic:spPr>
                    <a:xfrm>
                      <a:off x="0" y="0"/>
                      <a:ext cx="5212080" cy="2253217"/>
                    </a:xfrm>
                    <a:prstGeom prst="rect">
                      <a:avLst/>
                    </a:prstGeom>
                  </pic:spPr>
                </pic:pic>
              </a:graphicData>
            </a:graphic>
          </wp:inline>
        </w:drawing>
      </w:r>
    </w:p>
    <w:p w14:paraId="43F105A9" w14:textId="77777777" w:rsidR="00755189" w:rsidRPr="004C10A8" w:rsidRDefault="00755189" w:rsidP="00755189">
      <w:pPr>
        <w:pStyle w:val="Body"/>
        <w:spacing w:after="0"/>
        <w:jc w:val="center"/>
        <w:rPr>
          <w:rFonts w:ascii="Arial" w:hAnsi="Arial" w:cs="Arial"/>
        </w:rPr>
      </w:pPr>
      <w:r w:rsidRPr="004C10A8">
        <w:rPr>
          <w:rFonts w:ascii="Arial" w:hAnsi="Arial" w:cs="Arial"/>
        </w:rPr>
        <w:t>a. Kharif, Rabi and Summer 2018</w:t>
      </w:r>
    </w:p>
    <w:p w14:paraId="1072EEE0" w14:textId="77777777" w:rsidR="00755189" w:rsidRDefault="00755189" w:rsidP="00755189">
      <w:pPr>
        <w:pStyle w:val="Body"/>
        <w:spacing w:after="0"/>
        <w:jc w:val="center"/>
        <w:rPr>
          <w:rFonts w:ascii="Arial" w:hAnsi="Arial" w:cs="Arial"/>
        </w:rPr>
      </w:pPr>
    </w:p>
    <w:p w14:paraId="2442CFFC" w14:textId="77777777" w:rsidR="00755189" w:rsidRDefault="00755189" w:rsidP="00755189">
      <w:pPr>
        <w:pStyle w:val="Body"/>
        <w:spacing w:after="0"/>
        <w:jc w:val="center"/>
        <w:rPr>
          <w:rFonts w:ascii="Arial" w:hAnsi="Arial" w:cs="Arial"/>
        </w:rPr>
      </w:pPr>
      <w:r w:rsidRPr="0026554E">
        <w:rPr>
          <w:rFonts w:ascii="Times New Roman" w:hAnsi="Times New Roman"/>
          <w:b/>
          <w:noProof/>
        </w:rPr>
        <w:drawing>
          <wp:inline distT="0" distB="0" distL="0" distR="0" wp14:anchorId="7F35A5FD" wp14:editId="482DD0FF">
            <wp:extent cx="5212080" cy="2213950"/>
            <wp:effectExtent l="0" t="0" r="0" b="0"/>
            <wp:docPr id="20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2.png"/>
                    <pic:cNvPicPr/>
                  </pic:nvPicPr>
                  <pic:blipFill>
                    <a:blip r:embed="rId22" cstate="print"/>
                    <a:stretch>
                      <a:fillRect/>
                    </a:stretch>
                  </pic:blipFill>
                  <pic:spPr>
                    <a:xfrm>
                      <a:off x="0" y="0"/>
                      <a:ext cx="5212080" cy="2213950"/>
                    </a:xfrm>
                    <a:prstGeom prst="rect">
                      <a:avLst/>
                    </a:prstGeom>
                  </pic:spPr>
                </pic:pic>
              </a:graphicData>
            </a:graphic>
          </wp:inline>
        </w:drawing>
      </w:r>
    </w:p>
    <w:p w14:paraId="3231AA66" w14:textId="77777777" w:rsidR="00755189" w:rsidRDefault="00755189" w:rsidP="00755189">
      <w:pPr>
        <w:pStyle w:val="Body"/>
        <w:spacing w:after="0"/>
        <w:rPr>
          <w:rFonts w:ascii="Arial" w:hAnsi="Arial" w:cs="Arial"/>
        </w:rPr>
      </w:pPr>
    </w:p>
    <w:p w14:paraId="3662D935" w14:textId="77777777" w:rsidR="00755189" w:rsidRPr="004C10A8" w:rsidRDefault="00755189" w:rsidP="00755189">
      <w:pPr>
        <w:pStyle w:val="Body"/>
        <w:jc w:val="center"/>
        <w:rPr>
          <w:rFonts w:ascii="Arial" w:hAnsi="Arial" w:cs="Arial"/>
          <w:b/>
          <w:bCs/>
        </w:rPr>
      </w:pPr>
      <w:r w:rsidRPr="004C10A8">
        <w:rPr>
          <w:rFonts w:ascii="Arial" w:hAnsi="Arial" w:cs="Arial"/>
          <w:b/>
          <w:bCs/>
        </w:rPr>
        <w:t xml:space="preserve">b. </w:t>
      </w:r>
      <w:r w:rsidRPr="004C10A8">
        <w:rPr>
          <w:rFonts w:ascii="Arial" w:hAnsi="Arial" w:cs="Arial"/>
          <w:i/>
          <w:iCs/>
        </w:rPr>
        <w:t>Kharif, Rabi</w:t>
      </w:r>
      <w:r w:rsidRPr="004C10A8">
        <w:rPr>
          <w:rFonts w:ascii="Arial" w:hAnsi="Arial" w:cs="Arial"/>
        </w:rPr>
        <w:t xml:space="preserve"> and </w:t>
      </w:r>
      <w:r w:rsidRPr="004C10A8">
        <w:rPr>
          <w:rFonts w:ascii="Arial" w:hAnsi="Arial" w:cs="Arial"/>
          <w:i/>
          <w:iCs/>
        </w:rPr>
        <w:t>Summer</w:t>
      </w:r>
      <w:r w:rsidRPr="004C10A8">
        <w:rPr>
          <w:rFonts w:ascii="Arial" w:hAnsi="Arial" w:cs="Arial"/>
        </w:rPr>
        <w:t xml:space="preserve"> 2021</w:t>
      </w:r>
    </w:p>
    <w:p w14:paraId="09338B0B" w14:textId="77777777" w:rsidR="00755189" w:rsidRPr="004C10A8" w:rsidRDefault="00755189" w:rsidP="00755189">
      <w:pPr>
        <w:pStyle w:val="Body"/>
        <w:jc w:val="center"/>
        <w:rPr>
          <w:rFonts w:ascii="Arial" w:hAnsi="Arial" w:cs="Arial"/>
          <w:bCs/>
        </w:rPr>
      </w:pPr>
      <w:r w:rsidRPr="004C10A8">
        <w:rPr>
          <w:rFonts w:ascii="Arial" w:hAnsi="Arial" w:cs="Arial"/>
          <w:b/>
          <w:bCs/>
        </w:rPr>
        <w:t xml:space="preserve">Figure 7 (a-b). </w:t>
      </w:r>
      <w:r w:rsidRPr="004C10A8">
        <w:rPr>
          <w:rFonts w:ascii="Arial" w:hAnsi="Arial" w:cs="Arial"/>
          <w:bCs/>
        </w:rPr>
        <w:t>Seasonal Water Spread assessment in Lower Palar Sub Basin</w:t>
      </w:r>
    </w:p>
    <w:p w14:paraId="1969CEBC" w14:textId="77777777" w:rsidR="00755189" w:rsidRPr="0008050C" w:rsidRDefault="00755189" w:rsidP="00755189">
      <w:pPr>
        <w:pStyle w:val="Body"/>
        <w:spacing w:after="0"/>
        <w:rPr>
          <w:rFonts w:ascii="Arial" w:hAnsi="Arial" w:cs="Arial"/>
          <w:b/>
          <w:bCs/>
          <w:u w:val="single"/>
        </w:rPr>
      </w:pPr>
      <w:r>
        <w:rPr>
          <w:rFonts w:ascii="Arial" w:hAnsi="Arial" w:cs="Arial"/>
          <w:b/>
          <w:bCs/>
          <w:u w:val="single"/>
        </w:rPr>
        <w:t>3</w:t>
      </w:r>
      <w:r w:rsidRPr="0008050C">
        <w:rPr>
          <w:rFonts w:ascii="Arial" w:hAnsi="Arial" w:cs="Arial"/>
          <w:b/>
          <w:bCs/>
          <w:u w:val="single"/>
        </w:rPr>
        <w:t xml:space="preserve">.2.2 </w:t>
      </w:r>
      <w:bookmarkStart w:id="6" w:name="_Hlk165021389"/>
      <w:r w:rsidRPr="0008050C">
        <w:rPr>
          <w:rFonts w:ascii="Arial" w:hAnsi="Arial" w:cs="Arial"/>
          <w:b/>
          <w:bCs/>
          <w:u w:val="single"/>
        </w:rPr>
        <w:t>Crop classification during 2018 and 2021</w:t>
      </w:r>
    </w:p>
    <w:bookmarkEnd w:id="6"/>
    <w:p w14:paraId="0B2CBC72" w14:textId="77777777" w:rsidR="00755189" w:rsidRDefault="00755189" w:rsidP="00755189">
      <w:pPr>
        <w:pStyle w:val="Body"/>
        <w:spacing w:after="0"/>
        <w:rPr>
          <w:rFonts w:ascii="Arial" w:hAnsi="Arial" w:cs="Arial"/>
        </w:rPr>
      </w:pPr>
    </w:p>
    <w:p w14:paraId="4E461317" w14:textId="77777777" w:rsidR="00755189" w:rsidRPr="004C10A8" w:rsidRDefault="00755189" w:rsidP="00755189">
      <w:pPr>
        <w:pStyle w:val="Body"/>
        <w:rPr>
          <w:rFonts w:ascii="Arial" w:hAnsi="Arial" w:cs="Arial"/>
        </w:rPr>
      </w:pPr>
      <w:r w:rsidRPr="004C10A8">
        <w:rPr>
          <w:rFonts w:ascii="Arial" w:hAnsi="Arial" w:cs="Arial"/>
        </w:rPr>
        <w:t xml:space="preserve">The crop classifications were estimated among all three seasons of 2018 and 2021 (Table 8). Based on the results, the Paddy crop recorded the highest area of 24176.3 ha during </w:t>
      </w:r>
      <w:r w:rsidRPr="004C10A8">
        <w:rPr>
          <w:rFonts w:ascii="Arial" w:hAnsi="Arial" w:cs="Arial"/>
          <w:i/>
        </w:rPr>
        <w:t xml:space="preserve">Rabi </w:t>
      </w:r>
      <w:r w:rsidRPr="004C10A8">
        <w:rPr>
          <w:rFonts w:ascii="Arial" w:hAnsi="Arial" w:cs="Arial"/>
        </w:rPr>
        <w:t xml:space="preserve">season, followed by 15879.6 ha in </w:t>
      </w:r>
      <w:r w:rsidRPr="004C10A8">
        <w:rPr>
          <w:rFonts w:ascii="Arial" w:hAnsi="Arial" w:cs="Arial"/>
          <w:i/>
        </w:rPr>
        <w:t xml:space="preserve">kharif </w:t>
      </w:r>
      <w:r w:rsidRPr="004C10A8">
        <w:rPr>
          <w:rFonts w:ascii="Arial" w:hAnsi="Arial" w:cs="Arial"/>
        </w:rPr>
        <w:t xml:space="preserve">and 13606.5 ha in </w:t>
      </w:r>
      <w:r w:rsidRPr="004C10A8">
        <w:rPr>
          <w:rFonts w:ascii="Arial" w:hAnsi="Arial" w:cs="Arial"/>
          <w:i/>
        </w:rPr>
        <w:t>summer</w:t>
      </w:r>
      <w:r w:rsidRPr="004C10A8">
        <w:rPr>
          <w:rFonts w:ascii="Arial" w:hAnsi="Arial" w:cs="Arial"/>
        </w:rPr>
        <w:t xml:space="preserve">. Sugarcane crop recorded 4367.5 ha during </w:t>
      </w:r>
      <w:r w:rsidRPr="004C10A8">
        <w:rPr>
          <w:rFonts w:ascii="Arial" w:hAnsi="Arial" w:cs="Arial"/>
          <w:i/>
        </w:rPr>
        <w:t>Kharif</w:t>
      </w:r>
      <w:r w:rsidRPr="004C10A8">
        <w:rPr>
          <w:rFonts w:ascii="Arial" w:hAnsi="Arial" w:cs="Arial"/>
        </w:rPr>
        <w:t xml:space="preserve">, 4099.2 ha in </w:t>
      </w:r>
      <w:r w:rsidRPr="004C10A8">
        <w:rPr>
          <w:rFonts w:ascii="Arial" w:hAnsi="Arial" w:cs="Arial"/>
          <w:i/>
        </w:rPr>
        <w:t xml:space="preserve">rabi </w:t>
      </w:r>
      <w:r w:rsidRPr="004C10A8">
        <w:rPr>
          <w:rFonts w:ascii="Arial" w:hAnsi="Arial" w:cs="Arial"/>
        </w:rPr>
        <w:t xml:space="preserve">and 3325.5 ha in </w:t>
      </w:r>
      <w:r w:rsidRPr="004C10A8">
        <w:rPr>
          <w:rFonts w:ascii="Arial" w:hAnsi="Arial" w:cs="Arial"/>
          <w:i/>
        </w:rPr>
        <w:t>summer</w:t>
      </w:r>
      <w:r w:rsidRPr="004C10A8">
        <w:rPr>
          <w:rFonts w:ascii="Arial" w:hAnsi="Arial" w:cs="Arial"/>
        </w:rPr>
        <w:t xml:space="preserve">. Groundnut crop recorded 3254.6 ha, and watermelon occupies 2558.2 ha during </w:t>
      </w:r>
      <w:r w:rsidRPr="004C10A8">
        <w:rPr>
          <w:rFonts w:ascii="Arial" w:hAnsi="Arial" w:cs="Arial"/>
          <w:i/>
        </w:rPr>
        <w:t>Summer</w:t>
      </w:r>
      <w:r w:rsidRPr="004C10A8">
        <w:rPr>
          <w:rFonts w:ascii="Arial" w:hAnsi="Arial" w:cs="Arial"/>
        </w:rPr>
        <w:t xml:space="preserve">. In 2021, the paddy crop recorded the highest area of 29,973.7 ha during the </w:t>
      </w:r>
      <w:r w:rsidRPr="004C10A8">
        <w:rPr>
          <w:rFonts w:ascii="Arial" w:hAnsi="Arial" w:cs="Arial"/>
          <w:i/>
        </w:rPr>
        <w:t xml:space="preserve">Rabi </w:t>
      </w:r>
      <w:r w:rsidRPr="004C10A8">
        <w:rPr>
          <w:rFonts w:ascii="Arial" w:hAnsi="Arial" w:cs="Arial"/>
        </w:rPr>
        <w:t xml:space="preserve">season, followed by 26,450.0 ha in </w:t>
      </w:r>
      <w:r w:rsidRPr="004C10A8">
        <w:rPr>
          <w:rFonts w:ascii="Arial" w:hAnsi="Arial" w:cs="Arial"/>
          <w:i/>
        </w:rPr>
        <w:t xml:space="preserve">Summer </w:t>
      </w:r>
      <w:r w:rsidRPr="004C10A8">
        <w:rPr>
          <w:rFonts w:ascii="Arial" w:hAnsi="Arial" w:cs="Arial"/>
        </w:rPr>
        <w:t xml:space="preserve">and 24,809.7 ha in </w:t>
      </w:r>
      <w:r w:rsidRPr="004C10A8">
        <w:rPr>
          <w:rFonts w:ascii="Arial" w:hAnsi="Arial" w:cs="Arial"/>
          <w:i/>
        </w:rPr>
        <w:t>Kharif</w:t>
      </w:r>
      <w:r w:rsidRPr="004C10A8">
        <w:rPr>
          <w:rFonts w:ascii="Arial" w:hAnsi="Arial" w:cs="Arial"/>
        </w:rPr>
        <w:t xml:space="preserve">. Sugarcane crop recorded 4747.9 ha during </w:t>
      </w:r>
      <w:r w:rsidRPr="004C10A8">
        <w:rPr>
          <w:rFonts w:ascii="Arial" w:hAnsi="Arial" w:cs="Arial"/>
          <w:i/>
        </w:rPr>
        <w:t>Summer</w:t>
      </w:r>
      <w:r w:rsidRPr="004C10A8">
        <w:rPr>
          <w:rFonts w:ascii="Arial" w:hAnsi="Arial" w:cs="Arial"/>
        </w:rPr>
        <w:t xml:space="preserve">, 4099.2 ha in </w:t>
      </w:r>
      <w:r w:rsidRPr="004C10A8">
        <w:rPr>
          <w:rFonts w:ascii="Arial" w:hAnsi="Arial" w:cs="Arial"/>
          <w:i/>
        </w:rPr>
        <w:t xml:space="preserve">Rabi </w:t>
      </w:r>
      <w:r w:rsidRPr="004C10A8">
        <w:rPr>
          <w:rFonts w:ascii="Arial" w:hAnsi="Arial" w:cs="Arial"/>
        </w:rPr>
        <w:t xml:space="preserve">and 3578.6 ha in </w:t>
      </w:r>
      <w:r w:rsidRPr="004C10A8">
        <w:rPr>
          <w:rFonts w:ascii="Arial" w:hAnsi="Arial" w:cs="Arial"/>
          <w:i/>
        </w:rPr>
        <w:t>Kharif</w:t>
      </w:r>
      <w:r w:rsidRPr="004C10A8">
        <w:rPr>
          <w:rFonts w:ascii="Arial" w:hAnsi="Arial" w:cs="Arial"/>
        </w:rPr>
        <w:t xml:space="preserve">. Groundnut and watermelon crops recorded an area of 3254.6 and 6846.2 ha, respectively, during </w:t>
      </w:r>
      <w:r w:rsidRPr="004C10A8">
        <w:rPr>
          <w:rFonts w:ascii="Arial" w:hAnsi="Arial" w:cs="Arial"/>
          <w:i/>
        </w:rPr>
        <w:t>Summer</w:t>
      </w:r>
      <w:r w:rsidRPr="004C10A8">
        <w:rPr>
          <w:rFonts w:ascii="Arial" w:hAnsi="Arial" w:cs="Arial"/>
        </w:rPr>
        <w:t xml:space="preserve">. </w:t>
      </w:r>
    </w:p>
    <w:p w14:paraId="7157439A" w14:textId="77777777" w:rsidR="00755189" w:rsidRPr="004C10A8" w:rsidRDefault="00755189" w:rsidP="00755189">
      <w:pPr>
        <w:pStyle w:val="Body"/>
        <w:rPr>
          <w:rFonts w:ascii="Arial" w:hAnsi="Arial" w:cs="Arial"/>
        </w:rPr>
      </w:pPr>
      <w:bookmarkStart w:id="7" w:name="_bookmark237"/>
      <w:bookmarkEnd w:id="7"/>
      <w:r w:rsidRPr="004C10A8">
        <w:rPr>
          <w:rFonts w:ascii="Arial" w:hAnsi="Arial" w:cs="Arial"/>
          <w:b/>
          <w:bCs/>
        </w:rPr>
        <w:lastRenderedPageBreak/>
        <w:t xml:space="preserve">Table 8. </w:t>
      </w:r>
      <w:r w:rsidRPr="004C10A8">
        <w:rPr>
          <w:rFonts w:ascii="Arial" w:hAnsi="Arial" w:cs="Arial"/>
        </w:rPr>
        <w:t xml:space="preserve">Crop classification classes for </w:t>
      </w:r>
      <w:r w:rsidRPr="004C10A8">
        <w:rPr>
          <w:rFonts w:ascii="Arial" w:hAnsi="Arial" w:cs="Arial"/>
          <w:i/>
          <w:iCs/>
        </w:rPr>
        <w:t>Kharif, Rabi</w:t>
      </w:r>
      <w:r w:rsidRPr="004C10A8">
        <w:rPr>
          <w:rFonts w:ascii="Arial" w:hAnsi="Arial" w:cs="Arial"/>
        </w:rPr>
        <w:t xml:space="preserve">, and </w:t>
      </w:r>
      <w:r w:rsidRPr="004C10A8">
        <w:rPr>
          <w:rFonts w:ascii="Arial" w:hAnsi="Arial" w:cs="Arial"/>
          <w:i/>
          <w:iCs/>
        </w:rPr>
        <w:t>Summer</w:t>
      </w:r>
      <w:r w:rsidRPr="004C10A8">
        <w:rPr>
          <w:rFonts w:ascii="Arial" w:hAnsi="Arial" w:cs="Arial"/>
        </w:rPr>
        <w:t xml:space="preserve"> of 2018 and 2021</w:t>
      </w:r>
    </w:p>
    <w:tbl>
      <w:tblPr>
        <w:tblW w:w="9298" w:type="dxa"/>
        <w:tblInd w:w="110" w:type="dxa"/>
        <w:tblBorders>
          <w:top w:val="single" w:sz="4" w:space="0" w:color="3E3E3E"/>
          <w:left w:val="single" w:sz="4" w:space="0" w:color="3E3E3E"/>
          <w:bottom w:val="single" w:sz="4" w:space="0" w:color="3E3E3E"/>
          <w:right w:val="single" w:sz="4" w:space="0" w:color="3E3E3E"/>
          <w:insideH w:val="single" w:sz="4" w:space="0" w:color="3E3E3E"/>
          <w:insideV w:val="single" w:sz="4" w:space="0" w:color="3E3E3E"/>
        </w:tblBorders>
        <w:tblLayout w:type="fixed"/>
        <w:tblCellMar>
          <w:left w:w="0" w:type="dxa"/>
          <w:right w:w="0" w:type="dxa"/>
        </w:tblCellMar>
        <w:tblLook w:val="01E0" w:firstRow="1" w:lastRow="1" w:firstColumn="1" w:lastColumn="1" w:noHBand="0" w:noVBand="0"/>
      </w:tblPr>
      <w:tblGrid>
        <w:gridCol w:w="1710"/>
        <w:gridCol w:w="1308"/>
        <w:gridCol w:w="1277"/>
        <w:gridCol w:w="1260"/>
        <w:gridCol w:w="1260"/>
        <w:gridCol w:w="1260"/>
        <w:gridCol w:w="1223"/>
      </w:tblGrid>
      <w:tr w:rsidR="00755189" w:rsidRPr="004C10A8" w14:paraId="0961C7DB" w14:textId="77777777" w:rsidTr="0036521D">
        <w:trPr>
          <w:trHeight w:val="19"/>
        </w:trPr>
        <w:tc>
          <w:tcPr>
            <w:tcW w:w="1710" w:type="dxa"/>
            <w:vMerge w:val="restart"/>
            <w:tcBorders>
              <w:left w:val="nil"/>
              <w:bottom w:val="single" w:sz="4" w:space="0" w:color="000000"/>
              <w:right w:val="nil"/>
            </w:tcBorders>
            <w:shd w:val="clear" w:color="auto" w:fill="auto"/>
            <w:vAlign w:val="center"/>
          </w:tcPr>
          <w:p w14:paraId="3BC95A84"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Land Cover /Crop Class</w:t>
            </w:r>
          </w:p>
        </w:tc>
        <w:tc>
          <w:tcPr>
            <w:tcW w:w="7588" w:type="dxa"/>
            <w:gridSpan w:val="6"/>
            <w:tcBorders>
              <w:left w:val="nil"/>
              <w:right w:val="nil"/>
            </w:tcBorders>
            <w:shd w:val="clear" w:color="auto" w:fill="auto"/>
            <w:vAlign w:val="center"/>
          </w:tcPr>
          <w:p w14:paraId="36A23F43"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Area (ha)</w:t>
            </w:r>
          </w:p>
        </w:tc>
      </w:tr>
      <w:tr w:rsidR="00755189" w:rsidRPr="004C10A8" w14:paraId="28B2FF93" w14:textId="77777777" w:rsidTr="0036521D">
        <w:trPr>
          <w:trHeight w:val="19"/>
        </w:trPr>
        <w:tc>
          <w:tcPr>
            <w:tcW w:w="1710" w:type="dxa"/>
            <w:vMerge/>
            <w:tcBorders>
              <w:left w:val="nil"/>
              <w:bottom w:val="single" w:sz="4" w:space="0" w:color="000000"/>
              <w:right w:val="nil"/>
            </w:tcBorders>
            <w:shd w:val="clear" w:color="auto" w:fill="auto"/>
            <w:vAlign w:val="center"/>
          </w:tcPr>
          <w:p w14:paraId="073CE039" w14:textId="77777777" w:rsidR="00755189" w:rsidRPr="004C10A8" w:rsidRDefault="00755189" w:rsidP="0036521D">
            <w:pPr>
              <w:pStyle w:val="Body"/>
              <w:spacing w:before="60" w:after="60" w:line="276" w:lineRule="auto"/>
              <w:jc w:val="center"/>
              <w:rPr>
                <w:rFonts w:ascii="Arial" w:hAnsi="Arial" w:cs="Arial"/>
                <w:b/>
                <w:bCs/>
              </w:rPr>
            </w:pPr>
          </w:p>
        </w:tc>
        <w:tc>
          <w:tcPr>
            <w:tcW w:w="3845" w:type="dxa"/>
            <w:gridSpan w:val="3"/>
            <w:tcBorders>
              <w:left w:val="nil"/>
              <w:right w:val="nil"/>
            </w:tcBorders>
            <w:shd w:val="clear" w:color="auto" w:fill="auto"/>
            <w:vAlign w:val="center"/>
          </w:tcPr>
          <w:p w14:paraId="45729F02"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2018</w:t>
            </w:r>
          </w:p>
        </w:tc>
        <w:tc>
          <w:tcPr>
            <w:tcW w:w="3743" w:type="dxa"/>
            <w:gridSpan w:val="3"/>
            <w:tcBorders>
              <w:left w:val="nil"/>
              <w:right w:val="nil"/>
            </w:tcBorders>
            <w:shd w:val="clear" w:color="auto" w:fill="auto"/>
            <w:vAlign w:val="center"/>
          </w:tcPr>
          <w:p w14:paraId="594AE152"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2021</w:t>
            </w:r>
          </w:p>
        </w:tc>
      </w:tr>
      <w:tr w:rsidR="00755189" w:rsidRPr="004C10A8" w14:paraId="72103583" w14:textId="77777777" w:rsidTr="0036521D">
        <w:trPr>
          <w:trHeight w:val="19"/>
        </w:trPr>
        <w:tc>
          <w:tcPr>
            <w:tcW w:w="1710" w:type="dxa"/>
            <w:vMerge/>
            <w:tcBorders>
              <w:top w:val="nil"/>
              <w:left w:val="nil"/>
              <w:bottom w:val="single" w:sz="4" w:space="0" w:color="000000"/>
              <w:right w:val="nil"/>
            </w:tcBorders>
            <w:shd w:val="clear" w:color="auto" w:fill="auto"/>
            <w:vAlign w:val="center"/>
          </w:tcPr>
          <w:p w14:paraId="76037CBF" w14:textId="77777777" w:rsidR="00755189" w:rsidRPr="004C10A8" w:rsidRDefault="00755189" w:rsidP="0036521D">
            <w:pPr>
              <w:pStyle w:val="Body"/>
              <w:spacing w:before="60" w:after="60" w:line="276" w:lineRule="auto"/>
              <w:jc w:val="center"/>
              <w:rPr>
                <w:rFonts w:ascii="Arial" w:hAnsi="Arial" w:cs="Arial"/>
                <w:b/>
                <w:bCs/>
              </w:rPr>
            </w:pPr>
          </w:p>
        </w:tc>
        <w:tc>
          <w:tcPr>
            <w:tcW w:w="1308" w:type="dxa"/>
            <w:tcBorders>
              <w:left w:val="nil"/>
              <w:bottom w:val="single" w:sz="4" w:space="0" w:color="000000"/>
              <w:right w:val="nil"/>
            </w:tcBorders>
            <w:shd w:val="clear" w:color="auto" w:fill="auto"/>
            <w:vAlign w:val="center"/>
          </w:tcPr>
          <w:p w14:paraId="7ED59D20"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i/>
                <w:iCs/>
              </w:rPr>
              <w:t>Kharif</w:t>
            </w:r>
          </w:p>
        </w:tc>
        <w:tc>
          <w:tcPr>
            <w:tcW w:w="1277" w:type="dxa"/>
            <w:tcBorders>
              <w:left w:val="nil"/>
              <w:bottom w:val="single" w:sz="4" w:space="0" w:color="000000"/>
              <w:right w:val="nil"/>
            </w:tcBorders>
            <w:shd w:val="clear" w:color="auto" w:fill="auto"/>
            <w:vAlign w:val="center"/>
          </w:tcPr>
          <w:p w14:paraId="63F9CAA3" w14:textId="77777777" w:rsidR="00755189" w:rsidRPr="004C10A8" w:rsidRDefault="00755189" w:rsidP="0036521D">
            <w:pPr>
              <w:pStyle w:val="Body"/>
              <w:spacing w:before="60" w:after="60" w:line="276" w:lineRule="auto"/>
              <w:jc w:val="center"/>
              <w:rPr>
                <w:rFonts w:ascii="Arial" w:hAnsi="Arial" w:cs="Arial"/>
                <w:b/>
                <w:bCs/>
                <w:i/>
                <w:iCs/>
              </w:rPr>
            </w:pPr>
            <w:r w:rsidRPr="004C10A8">
              <w:rPr>
                <w:rFonts w:ascii="Arial" w:hAnsi="Arial" w:cs="Arial"/>
                <w:b/>
                <w:bCs/>
                <w:i/>
                <w:iCs/>
              </w:rPr>
              <w:t>Rabi</w:t>
            </w:r>
          </w:p>
        </w:tc>
        <w:tc>
          <w:tcPr>
            <w:tcW w:w="1260" w:type="dxa"/>
            <w:tcBorders>
              <w:left w:val="nil"/>
              <w:bottom w:val="single" w:sz="4" w:space="0" w:color="000000"/>
              <w:right w:val="nil"/>
            </w:tcBorders>
            <w:shd w:val="clear" w:color="auto" w:fill="auto"/>
            <w:vAlign w:val="center"/>
          </w:tcPr>
          <w:p w14:paraId="00DFAC5B" w14:textId="77777777" w:rsidR="00755189" w:rsidRPr="004C10A8" w:rsidRDefault="00755189" w:rsidP="0036521D">
            <w:pPr>
              <w:pStyle w:val="Body"/>
              <w:spacing w:before="60" w:after="60" w:line="276" w:lineRule="auto"/>
              <w:jc w:val="center"/>
              <w:rPr>
                <w:rFonts w:ascii="Arial" w:hAnsi="Arial" w:cs="Arial"/>
                <w:b/>
                <w:bCs/>
                <w:i/>
                <w:iCs/>
              </w:rPr>
            </w:pPr>
            <w:r w:rsidRPr="004C10A8">
              <w:rPr>
                <w:rFonts w:ascii="Arial" w:hAnsi="Arial" w:cs="Arial"/>
                <w:b/>
                <w:bCs/>
                <w:i/>
                <w:iCs/>
              </w:rPr>
              <w:t>Summer</w:t>
            </w:r>
          </w:p>
        </w:tc>
        <w:tc>
          <w:tcPr>
            <w:tcW w:w="1260" w:type="dxa"/>
            <w:tcBorders>
              <w:left w:val="nil"/>
              <w:bottom w:val="single" w:sz="4" w:space="0" w:color="000000"/>
              <w:right w:val="nil"/>
            </w:tcBorders>
            <w:shd w:val="clear" w:color="auto" w:fill="auto"/>
            <w:vAlign w:val="center"/>
          </w:tcPr>
          <w:p w14:paraId="1FE3CA12" w14:textId="77777777" w:rsidR="00755189" w:rsidRPr="004C10A8" w:rsidRDefault="00755189" w:rsidP="0036521D">
            <w:pPr>
              <w:pStyle w:val="Body"/>
              <w:spacing w:before="60" w:after="60" w:line="276" w:lineRule="auto"/>
              <w:jc w:val="center"/>
              <w:rPr>
                <w:rFonts w:ascii="Arial" w:hAnsi="Arial" w:cs="Arial"/>
                <w:b/>
                <w:bCs/>
                <w:i/>
                <w:iCs/>
              </w:rPr>
            </w:pPr>
            <w:r w:rsidRPr="004C10A8">
              <w:rPr>
                <w:rFonts w:ascii="Arial" w:hAnsi="Arial" w:cs="Arial"/>
                <w:b/>
                <w:bCs/>
                <w:i/>
                <w:iCs/>
              </w:rPr>
              <w:t>Kharif</w:t>
            </w:r>
          </w:p>
        </w:tc>
        <w:tc>
          <w:tcPr>
            <w:tcW w:w="1260" w:type="dxa"/>
            <w:tcBorders>
              <w:left w:val="nil"/>
              <w:bottom w:val="single" w:sz="4" w:space="0" w:color="000000"/>
              <w:right w:val="nil"/>
            </w:tcBorders>
            <w:shd w:val="clear" w:color="auto" w:fill="auto"/>
            <w:vAlign w:val="center"/>
          </w:tcPr>
          <w:p w14:paraId="00CBD210" w14:textId="77777777" w:rsidR="00755189" w:rsidRPr="004C10A8" w:rsidRDefault="00755189" w:rsidP="0036521D">
            <w:pPr>
              <w:pStyle w:val="Body"/>
              <w:spacing w:before="60" w:after="60" w:line="276" w:lineRule="auto"/>
              <w:jc w:val="center"/>
              <w:rPr>
                <w:rFonts w:ascii="Arial" w:hAnsi="Arial" w:cs="Arial"/>
                <w:b/>
                <w:bCs/>
                <w:i/>
                <w:iCs/>
              </w:rPr>
            </w:pPr>
            <w:r w:rsidRPr="004C10A8">
              <w:rPr>
                <w:rFonts w:ascii="Arial" w:hAnsi="Arial" w:cs="Arial"/>
                <w:b/>
                <w:bCs/>
                <w:i/>
                <w:iCs/>
              </w:rPr>
              <w:t>Rabi</w:t>
            </w:r>
          </w:p>
        </w:tc>
        <w:tc>
          <w:tcPr>
            <w:tcW w:w="1223" w:type="dxa"/>
            <w:tcBorders>
              <w:left w:val="nil"/>
              <w:bottom w:val="single" w:sz="4" w:space="0" w:color="000000"/>
              <w:right w:val="nil"/>
            </w:tcBorders>
            <w:shd w:val="clear" w:color="auto" w:fill="auto"/>
            <w:vAlign w:val="center"/>
          </w:tcPr>
          <w:p w14:paraId="26464D4C" w14:textId="77777777" w:rsidR="00755189" w:rsidRPr="004C10A8" w:rsidRDefault="00755189" w:rsidP="0036521D">
            <w:pPr>
              <w:pStyle w:val="Body"/>
              <w:spacing w:before="60" w:after="60" w:line="276" w:lineRule="auto"/>
              <w:jc w:val="center"/>
              <w:rPr>
                <w:rFonts w:ascii="Arial" w:hAnsi="Arial" w:cs="Arial"/>
                <w:b/>
                <w:bCs/>
                <w:i/>
                <w:iCs/>
              </w:rPr>
            </w:pPr>
            <w:r w:rsidRPr="004C10A8">
              <w:rPr>
                <w:rFonts w:ascii="Arial" w:hAnsi="Arial" w:cs="Arial"/>
                <w:b/>
                <w:bCs/>
                <w:i/>
                <w:iCs/>
              </w:rPr>
              <w:t>Summer</w:t>
            </w:r>
          </w:p>
        </w:tc>
      </w:tr>
      <w:tr w:rsidR="00755189" w:rsidRPr="004C10A8" w14:paraId="764A4ECB"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72E1C891"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Barren land</w:t>
            </w:r>
          </w:p>
        </w:tc>
        <w:tc>
          <w:tcPr>
            <w:tcW w:w="1308" w:type="dxa"/>
            <w:tcBorders>
              <w:top w:val="single" w:sz="4" w:space="0" w:color="000000"/>
              <w:left w:val="nil"/>
              <w:bottom w:val="single" w:sz="4" w:space="0" w:color="000000"/>
              <w:right w:val="nil"/>
            </w:tcBorders>
            <w:shd w:val="clear" w:color="auto" w:fill="auto"/>
            <w:vAlign w:val="center"/>
          </w:tcPr>
          <w:p w14:paraId="5AD844C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30286.3</w:t>
            </w:r>
          </w:p>
        </w:tc>
        <w:tc>
          <w:tcPr>
            <w:tcW w:w="1277" w:type="dxa"/>
            <w:tcBorders>
              <w:top w:val="single" w:sz="4" w:space="0" w:color="000000"/>
              <w:left w:val="nil"/>
              <w:bottom w:val="single" w:sz="4" w:space="0" w:color="000000"/>
              <w:right w:val="nil"/>
            </w:tcBorders>
            <w:shd w:val="clear" w:color="auto" w:fill="auto"/>
            <w:vAlign w:val="center"/>
          </w:tcPr>
          <w:p w14:paraId="35D2977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29825.4</w:t>
            </w:r>
          </w:p>
        </w:tc>
        <w:tc>
          <w:tcPr>
            <w:tcW w:w="1260" w:type="dxa"/>
            <w:tcBorders>
              <w:top w:val="single" w:sz="4" w:space="0" w:color="000000"/>
              <w:left w:val="nil"/>
              <w:bottom w:val="single" w:sz="4" w:space="0" w:color="000000"/>
              <w:right w:val="nil"/>
            </w:tcBorders>
            <w:shd w:val="clear" w:color="auto" w:fill="auto"/>
            <w:vAlign w:val="center"/>
          </w:tcPr>
          <w:p w14:paraId="6B09E45B"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29987.2</w:t>
            </w:r>
          </w:p>
        </w:tc>
        <w:tc>
          <w:tcPr>
            <w:tcW w:w="1260" w:type="dxa"/>
            <w:tcBorders>
              <w:top w:val="single" w:sz="4" w:space="0" w:color="000000"/>
              <w:left w:val="nil"/>
              <w:bottom w:val="single" w:sz="4" w:space="0" w:color="000000"/>
              <w:right w:val="nil"/>
            </w:tcBorders>
            <w:shd w:val="clear" w:color="auto" w:fill="auto"/>
            <w:vAlign w:val="center"/>
          </w:tcPr>
          <w:p w14:paraId="758A6A5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25278.5</w:t>
            </w:r>
          </w:p>
        </w:tc>
        <w:tc>
          <w:tcPr>
            <w:tcW w:w="1260" w:type="dxa"/>
            <w:tcBorders>
              <w:top w:val="single" w:sz="4" w:space="0" w:color="000000"/>
              <w:left w:val="nil"/>
              <w:bottom w:val="single" w:sz="4" w:space="0" w:color="000000"/>
              <w:right w:val="nil"/>
            </w:tcBorders>
            <w:shd w:val="clear" w:color="auto" w:fill="auto"/>
            <w:vAlign w:val="center"/>
          </w:tcPr>
          <w:p w14:paraId="5A1FAD54"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24864.3</w:t>
            </w:r>
          </w:p>
        </w:tc>
        <w:tc>
          <w:tcPr>
            <w:tcW w:w="1223" w:type="dxa"/>
            <w:tcBorders>
              <w:top w:val="single" w:sz="4" w:space="0" w:color="000000"/>
              <w:left w:val="nil"/>
              <w:bottom w:val="single" w:sz="4" w:space="0" w:color="000000"/>
              <w:right w:val="nil"/>
            </w:tcBorders>
            <w:shd w:val="clear" w:color="auto" w:fill="auto"/>
            <w:vAlign w:val="center"/>
          </w:tcPr>
          <w:p w14:paraId="0C49623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24787.5</w:t>
            </w:r>
          </w:p>
        </w:tc>
      </w:tr>
      <w:tr w:rsidR="00755189" w:rsidRPr="004C10A8" w14:paraId="1BC01C1A"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1BBDA807"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Casuarina</w:t>
            </w:r>
          </w:p>
        </w:tc>
        <w:tc>
          <w:tcPr>
            <w:tcW w:w="1308" w:type="dxa"/>
            <w:tcBorders>
              <w:top w:val="single" w:sz="4" w:space="0" w:color="000000"/>
              <w:left w:val="nil"/>
              <w:bottom w:val="single" w:sz="4" w:space="0" w:color="000000"/>
              <w:right w:val="nil"/>
            </w:tcBorders>
            <w:shd w:val="clear" w:color="auto" w:fill="auto"/>
            <w:vAlign w:val="center"/>
          </w:tcPr>
          <w:p w14:paraId="55E3C5C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2033.8</w:t>
            </w:r>
          </w:p>
        </w:tc>
        <w:tc>
          <w:tcPr>
            <w:tcW w:w="1277" w:type="dxa"/>
            <w:tcBorders>
              <w:top w:val="single" w:sz="4" w:space="0" w:color="000000"/>
              <w:left w:val="nil"/>
              <w:bottom w:val="single" w:sz="4" w:space="0" w:color="000000"/>
              <w:right w:val="nil"/>
            </w:tcBorders>
            <w:shd w:val="clear" w:color="auto" w:fill="auto"/>
            <w:vAlign w:val="center"/>
          </w:tcPr>
          <w:p w14:paraId="1E26FD5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1987.5</w:t>
            </w:r>
          </w:p>
        </w:tc>
        <w:tc>
          <w:tcPr>
            <w:tcW w:w="1260" w:type="dxa"/>
            <w:tcBorders>
              <w:top w:val="single" w:sz="4" w:space="0" w:color="000000"/>
              <w:left w:val="nil"/>
              <w:bottom w:val="single" w:sz="4" w:space="0" w:color="000000"/>
              <w:right w:val="nil"/>
            </w:tcBorders>
            <w:shd w:val="clear" w:color="auto" w:fill="auto"/>
            <w:vAlign w:val="center"/>
          </w:tcPr>
          <w:p w14:paraId="58D2E114"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2023.5</w:t>
            </w:r>
          </w:p>
        </w:tc>
        <w:tc>
          <w:tcPr>
            <w:tcW w:w="1260" w:type="dxa"/>
            <w:tcBorders>
              <w:top w:val="single" w:sz="4" w:space="0" w:color="000000"/>
              <w:left w:val="nil"/>
              <w:bottom w:val="single" w:sz="4" w:space="0" w:color="000000"/>
              <w:right w:val="nil"/>
            </w:tcBorders>
            <w:shd w:val="clear" w:color="auto" w:fill="auto"/>
            <w:vAlign w:val="center"/>
          </w:tcPr>
          <w:p w14:paraId="2D11A59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998.6</w:t>
            </w:r>
          </w:p>
        </w:tc>
        <w:tc>
          <w:tcPr>
            <w:tcW w:w="1260" w:type="dxa"/>
            <w:tcBorders>
              <w:top w:val="single" w:sz="4" w:space="0" w:color="000000"/>
              <w:left w:val="nil"/>
              <w:bottom w:val="single" w:sz="4" w:space="0" w:color="000000"/>
              <w:right w:val="nil"/>
            </w:tcBorders>
            <w:shd w:val="clear" w:color="auto" w:fill="auto"/>
            <w:vAlign w:val="center"/>
          </w:tcPr>
          <w:p w14:paraId="190B60B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1003.3</w:t>
            </w:r>
          </w:p>
        </w:tc>
        <w:tc>
          <w:tcPr>
            <w:tcW w:w="1223" w:type="dxa"/>
            <w:tcBorders>
              <w:top w:val="single" w:sz="4" w:space="0" w:color="000000"/>
              <w:left w:val="nil"/>
              <w:bottom w:val="single" w:sz="4" w:space="0" w:color="000000"/>
              <w:right w:val="nil"/>
            </w:tcBorders>
            <w:shd w:val="clear" w:color="auto" w:fill="auto"/>
            <w:vAlign w:val="center"/>
          </w:tcPr>
          <w:p w14:paraId="6489F67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990.8</w:t>
            </w:r>
          </w:p>
        </w:tc>
      </w:tr>
      <w:tr w:rsidR="00755189" w:rsidRPr="004C10A8" w14:paraId="6FB656ED"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3402DD20"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Coconut</w:t>
            </w:r>
          </w:p>
        </w:tc>
        <w:tc>
          <w:tcPr>
            <w:tcW w:w="1308" w:type="dxa"/>
            <w:tcBorders>
              <w:top w:val="single" w:sz="4" w:space="0" w:color="000000"/>
              <w:left w:val="nil"/>
              <w:bottom w:val="single" w:sz="4" w:space="0" w:color="000000"/>
              <w:right w:val="nil"/>
            </w:tcBorders>
            <w:shd w:val="clear" w:color="auto" w:fill="auto"/>
            <w:vAlign w:val="center"/>
          </w:tcPr>
          <w:p w14:paraId="6CE9D9A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903.3</w:t>
            </w:r>
          </w:p>
        </w:tc>
        <w:tc>
          <w:tcPr>
            <w:tcW w:w="1277" w:type="dxa"/>
            <w:tcBorders>
              <w:top w:val="single" w:sz="4" w:space="0" w:color="000000"/>
              <w:left w:val="nil"/>
              <w:bottom w:val="single" w:sz="4" w:space="0" w:color="000000"/>
              <w:right w:val="nil"/>
            </w:tcBorders>
            <w:shd w:val="clear" w:color="auto" w:fill="auto"/>
            <w:vAlign w:val="center"/>
          </w:tcPr>
          <w:p w14:paraId="624F00D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921.2</w:t>
            </w:r>
          </w:p>
        </w:tc>
        <w:tc>
          <w:tcPr>
            <w:tcW w:w="1260" w:type="dxa"/>
            <w:tcBorders>
              <w:top w:val="single" w:sz="4" w:space="0" w:color="000000"/>
              <w:left w:val="nil"/>
              <w:bottom w:val="single" w:sz="4" w:space="0" w:color="000000"/>
              <w:right w:val="nil"/>
            </w:tcBorders>
            <w:shd w:val="clear" w:color="auto" w:fill="auto"/>
            <w:vAlign w:val="center"/>
          </w:tcPr>
          <w:p w14:paraId="0BE0A5B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962.6</w:t>
            </w:r>
          </w:p>
        </w:tc>
        <w:tc>
          <w:tcPr>
            <w:tcW w:w="1260" w:type="dxa"/>
            <w:tcBorders>
              <w:top w:val="single" w:sz="4" w:space="0" w:color="000000"/>
              <w:left w:val="nil"/>
              <w:bottom w:val="single" w:sz="4" w:space="0" w:color="000000"/>
              <w:right w:val="nil"/>
            </w:tcBorders>
            <w:shd w:val="clear" w:color="auto" w:fill="auto"/>
            <w:vAlign w:val="center"/>
          </w:tcPr>
          <w:p w14:paraId="4441C38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1008.6</w:t>
            </w:r>
          </w:p>
        </w:tc>
        <w:tc>
          <w:tcPr>
            <w:tcW w:w="1260" w:type="dxa"/>
            <w:tcBorders>
              <w:top w:val="single" w:sz="4" w:space="0" w:color="000000"/>
              <w:left w:val="nil"/>
              <w:bottom w:val="single" w:sz="4" w:space="0" w:color="000000"/>
              <w:right w:val="nil"/>
            </w:tcBorders>
            <w:shd w:val="clear" w:color="auto" w:fill="auto"/>
            <w:vAlign w:val="center"/>
          </w:tcPr>
          <w:p w14:paraId="29F7FE4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1106.8</w:t>
            </w:r>
          </w:p>
        </w:tc>
        <w:tc>
          <w:tcPr>
            <w:tcW w:w="1223" w:type="dxa"/>
            <w:tcBorders>
              <w:top w:val="single" w:sz="4" w:space="0" w:color="000000"/>
              <w:left w:val="nil"/>
              <w:bottom w:val="single" w:sz="4" w:space="0" w:color="000000"/>
              <w:right w:val="nil"/>
            </w:tcBorders>
            <w:shd w:val="clear" w:color="auto" w:fill="auto"/>
            <w:vAlign w:val="center"/>
          </w:tcPr>
          <w:p w14:paraId="29E2752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1101.9</w:t>
            </w:r>
          </w:p>
        </w:tc>
      </w:tr>
      <w:tr w:rsidR="00755189" w:rsidRPr="004C10A8" w14:paraId="47AE4555"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4131AD8C"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Fallow land</w:t>
            </w:r>
          </w:p>
        </w:tc>
        <w:tc>
          <w:tcPr>
            <w:tcW w:w="1308" w:type="dxa"/>
            <w:tcBorders>
              <w:top w:val="single" w:sz="4" w:space="0" w:color="000000"/>
              <w:left w:val="nil"/>
              <w:bottom w:val="single" w:sz="4" w:space="0" w:color="000000"/>
              <w:right w:val="nil"/>
            </w:tcBorders>
            <w:shd w:val="clear" w:color="auto" w:fill="auto"/>
            <w:vAlign w:val="center"/>
          </w:tcPr>
          <w:p w14:paraId="29DB999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26962.9</w:t>
            </w:r>
          </w:p>
        </w:tc>
        <w:tc>
          <w:tcPr>
            <w:tcW w:w="1277" w:type="dxa"/>
            <w:tcBorders>
              <w:top w:val="single" w:sz="4" w:space="0" w:color="000000"/>
              <w:left w:val="nil"/>
              <w:bottom w:val="single" w:sz="4" w:space="0" w:color="000000"/>
              <w:right w:val="nil"/>
            </w:tcBorders>
            <w:shd w:val="clear" w:color="auto" w:fill="auto"/>
            <w:vAlign w:val="center"/>
          </w:tcPr>
          <w:p w14:paraId="68A1205B"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18428.5</w:t>
            </w:r>
          </w:p>
        </w:tc>
        <w:tc>
          <w:tcPr>
            <w:tcW w:w="1260" w:type="dxa"/>
            <w:tcBorders>
              <w:top w:val="single" w:sz="4" w:space="0" w:color="000000"/>
              <w:left w:val="nil"/>
              <w:bottom w:val="single" w:sz="4" w:space="0" w:color="000000"/>
              <w:right w:val="nil"/>
            </w:tcBorders>
            <w:shd w:val="clear" w:color="auto" w:fill="auto"/>
            <w:vAlign w:val="center"/>
          </w:tcPr>
          <w:p w14:paraId="08633AB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23257.2</w:t>
            </w:r>
          </w:p>
        </w:tc>
        <w:tc>
          <w:tcPr>
            <w:tcW w:w="1260" w:type="dxa"/>
            <w:tcBorders>
              <w:top w:val="single" w:sz="4" w:space="0" w:color="000000"/>
              <w:left w:val="nil"/>
              <w:bottom w:val="single" w:sz="4" w:space="0" w:color="000000"/>
              <w:right w:val="nil"/>
            </w:tcBorders>
            <w:shd w:val="clear" w:color="auto" w:fill="auto"/>
            <w:vAlign w:val="center"/>
          </w:tcPr>
          <w:p w14:paraId="61D081C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19982.1</w:t>
            </w:r>
          </w:p>
        </w:tc>
        <w:tc>
          <w:tcPr>
            <w:tcW w:w="1260" w:type="dxa"/>
            <w:tcBorders>
              <w:top w:val="single" w:sz="4" w:space="0" w:color="000000"/>
              <w:left w:val="nil"/>
              <w:bottom w:val="single" w:sz="4" w:space="0" w:color="000000"/>
              <w:right w:val="nil"/>
            </w:tcBorders>
            <w:shd w:val="clear" w:color="auto" w:fill="auto"/>
            <w:vAlign w:val="center"/>
          </w:tcPr>
          <w:p w14:paraId="170EABF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16416.2</w:t>
            </w:r>
          </w:p>
        </w:tc>
        <w:tc>
          <w:tcPr>
            <w:tcW w:w="1223" w:type="dxa"/>
            <w:tcBorders>
              <w:top w:val="single" w:sz="4" w:space="0" w:color="000000"/>
              <w:left w:val="nil"/>
              <w:bottom w:val="single" w:sz="4" w:space="0" w:color="000000"/>
              <w:right w:val="nil"/>
            </w:tcBorders>
            <w:shd w:val="clear" w:color="auto" w:fill="auto"/>
            <w:vAlign w:val="center"/>
          </w:tcPr>
          <w:p w14:paraId="28E72CC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8229.3</w:t>
            </w:r>
          </w:p>
        </w:tc>
      </w:tr>
      <w:tr w:rsidR="00755189" w:rsidRPr="004C10A8" w14:paraId="43465586"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03A6A2B4"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Forest</w:t>
            </w:r>
          </w:p>
        </w:tc>
        <w:tc>
          <w:tcPr>
            <w:tcW w:w="1308" w:type="dxa"/>
            <w:tcBorders>
              <w:top w:val="single" w:sz="4" w:space="0" w:color="000000"/>
              <w:left w:val="nil"/>
              <w:bottom w:val="single" w:sz="4" w:space="0" w:color="000000"/>
              <w:right w:val="nil"/>
            </w:tcBorders>
            <w:shd w:val="clear" w:color="auto" w:fill="auto"/>
            <w:vAlign w:val="center"/>
          </w:tcPr>
          <w:p w14:paraId="2ABC782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8947.3</w:t>
            </w:r>
          </w:p>
        </w:tc>
        <w:tc>
          <w:tcPr>
            <w:tcW w:w="1277" w:type="dxa"/>
            <w:tcBorders>
              <w:top w:val="single" w:sz="4" w:space="0" w:color="000000"/>
              <w:left w:val="nil"/>
              <w:bottom w:val="single" w:sz="4" w:space="0" w:color="000000"/>
              <w:right w:val="nil"/>
            </w:tcBorders>
            <w:shd w:val="clear" w:color="auto" w:fill="auto"/>
            <w:vAlign w:val="center"/>
          </w:tcPr>
          <w:p w14:paraId="1B5B5DA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8997.4</w:t>
            </w:r>
          </w:p>
        </w:tc>
        <w:tc>
          <w:tcPr>
            <w:tcW w:w="1260" w:type="dxa"/>
            <w:tcBorders>
              <w:top w:val="single" w:sz="4" w:space="0" w:color="000000"/>
              <w:left w:val="nil"/>
              <w:bottom w:val="single" w:sz="4" w:space="0" w:color="000000"/>
              <w:right w:val="nil"/>
            </w:tcBorders>
            <w:shd w:val="clear" w:color="auto" w:fill="auto"/>
            <w:vAlign w:val="center"/>
          </w:tcPr>
          <w:p w14:paraId="1B25449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9002.3</w:t>
            </w:r>
          </w:p>
        </w:tc>
        <w:tc>
          <w:tcPr>
            <w:tcW w:w="1260" w:type="dxa"/>
            <w:tcBorders>
              <w:top w:val="single" w:sz="4" w:space="0" w:color="000000"/>
              <w:left w:val="nil"/>
              <w:bottom w:val="single" w:sz="4" w:space="0" w:color="000000"/>
              <w:right w:val="nil"/>
            </w:tcBorders>
            <w:shd w:val="clear" w:color="auto" w:fill="auto"/>
            <w:vAlign w:val="center"/>
          </w:tcPr>
          <w:p w14:paraId="7FC5E63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8724.9</w:t>
            </w:r>
          </w:p>
        </w:tc>
        <w:tc>
          <w:tcPr>
            <w:tcW w:w="1260" w:type="dxa"/>
            <w:tcBorders>
              <w:top w:val="single" w:sz="4" w:space="0" w:color="000000"/>
              <w:left w:val="nil"/>
              <w:bottom w:val="single" w:sz="4" w:space="0" w:color="000000"/>
              <w:right w:val="nil"/>
            </w:tcBorders>
            <w:shd w:val="clear" w:color="auto" w:fill="auto"/>
            <w:vAlign w:val="center"/>
          </w:tcPr>
          <w:p w14:paraId="661CD79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8802.7</w:t>
            </w:r>
          </w:p>
        </w:tc>
        <w:tc>
          <w:tcPr>
            <w:tcW w:w="1223" w:type="dxa"/>
            <w:tcBorders>
              <w:top w:val="single" w:sz="4" w:space="0" w:color="000000"/>
              <w:left w:val="nil"/>
              <w:bottom w:val="single" w:sz="4" w:space="0" w:color="000000"/>
              <w:right w:val="nil"/>
            </w:tcBorders>
            <w:shd w:val="clear" w:color="auto" w:fill="auto"/>
            <w:vAlign w:val="center"/>
          </w:tcPr>
          <w:p w14:paraId="7B889EF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8890.1</w:t>
            </w:r>
          </w:p>
        </w:tc>
      </w:tr>
      <w:tr w:rsidR="00755189" w:rsidRPr="004C10A8" w14:paraId="4D31AD73"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7C4BC4BA"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Groundnut</w:t>
            </w:r>
          </w:p>
        </w:tc>
        <w:tc>
          <w:tcPr>
            <w:tcW w:w="1308" w:type="dxa"/>
            <w:tcBorders>
              <w:top w:val="single" w:sz="4" w:space="0" w:color="000000"/>
              <w:left w:val="nil"/>
              <w:bottom w:val="single" w:sz="4" w:space="0" w:color="000000"/>
              <w:right w:val="nil"/>
            </w:tcBorders>
            <w:shd w:val="clear" w:color="auto" w:fill="auto"/>
            <w:vAlign w:val="center"/>
          </w:tcPr>
          <w:p w14:paraId="01C7059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277" w:type="dxa"/>
            <w:tcBorders>
              <w:top w:val="single" w:sz="4" w:space="0" w:color="000000"/>
              <w:left w:val="nil"/>
              <w:bottom w:val="single" w:sz="4" w:space="0" w:color="000000"/>
              <w:right w:val="nil"/>
            </w:tcBorders>
            <w:shd w:val="clear" w:color="auto" w:fill="auto"/>
            <w:vAlign w:val="center"/>
          </w:tcPr>
          <w:p w14:paraId="4B2F1D3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260" w:type="dxa"/>
            <w:tcBorders>
              <w:top w:val="single" w:sz="4" w:space="0" w:color="000000"/>
              <w:left w:val="nil"/>
              <w:bottom w:val="single" w:sz="4" w:space="0" w:color="000000"/>
              <w:right w:val="nil"/>
            </w:tcBorders>
            <w:shd w:val="clear" w:color="auto" w:fill="auto"/>
            <w:vAlign w:val="center"/>
          </w:tcPr>
          <w:p w14:paraId="697FD3B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3254.6</w:t>
            </w:r>
          </w:p>
        </w:tc>
        <w:tc>
          <w:tcPr>
            <w:tcW w:w="1260" w:type="dxa"/>
            <w:tcBorders>
              <w:top w:val="single" w:sz="4" w:space="0" w:color="000000"/>
              <w:left w:val="nil"/>
              <w:bottom w:val="single" w:sz="4" w:space="0" w:color="000000"/>
              <w:right w:val="nil"/>
            </w:tcBorders>
            <w:shd w:val="clear" w:color="auto" w:fill="auto"/>
            <w:vAlign w:val="center"/>
          </w:tcPr>
          <w:p w14:paraId="67EB02E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260" w:type="dxa"/>
            <w:tcBorders>
              <w:top w:val="single" w:sz="4" w:space="0" w:color="000000"/>
              <w:left w:val="nil"/>
              <w:bottom w:val="single" w:sz="4" w:space="0" w:color="000000"/>
              <w:right w:val="nil"/>
            </w:tcBorders>
            <w:shd w:val="clear" w:color="auto" w:fill="auto"/>
            <w:vAlign w:val="center"/>
          </w:tcPr>
          <w:p w14:paraId="3DDC354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223" w:type="dxa"/>
            <w:tcBorders>
              <w:top w:val="single" w:sz="4" w:space="0" w:color="000000"/>
              <w:left w:val="nil"/>
              <w:bottom w:val="single" w:sz="4" w:space="0" w:color="000000"/>
              <w:right w:val="nil"/>
            </w:tcBorders>
            <w:shd w:val="clear" w:color="auto" w:fill="auto"/>
            <w:vAlign w:val="center"/>
          </w:tcPr>
          <w:p w14:paraId="43F5F12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3965.8</w:t>
            </w:r>
          </w:p>
        </w:tc>
      </w:tr>
      <w:tr w:rsidR="00755189" w:rsidRPr="004C10A8" w14:paraId="73C236AE"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05D802C7"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Mango</w:t>
            </w:r>
          </w:p>
        </w:tc>
        <w:tc>
          <w:tcPr>
            <w:tcW w:w="1308" w:type="dxa"/>
            <w:tcBorders>
              <w:top w:val="single" w:sz="4" w:space="0" w:color="000000"/>
              <w:left w:val="nil"/>
              <w:bottom w:val="single" w:sz="4" w:space="0" w:color="000000"/>
              <w:right w:val="nil"/>
            </w:tcBorders>
            <w:shd w:val="clear" w:color="auto" w:fill="auto"/>
            <w:vAlign w:val="center"/>
          </w:tcPr>
          <w:p w14:paraId="4AEF324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1989.3</w:t>
            </w:r>
          </w:p>
        </w:tc>
        <w:tc>
          <w:tcPr>
            <w:tcW w:w="1277" w:type="dxa"/>
            <w:tcBorders>
              <w:top w:val="single" w:sz="4" w:space="0" w:color="000000"/>
              <w:left w:val="nil"/>
              <w:bottom w:val="single" w:sz="4" w:space="0" w:color="000000"/>
              <w:right w:val="nil"/>
            </w:tcBorders>
            <w:shd w:val="clear" w:color="auto" w:fill="auto"/>
            <w:vAlign w:val="center"/>
          </w:tcPr>
          <w:p w14:paraId="5568D184"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1965.2</w:t>
            </w:r>
          </w:p>
        </w:tc>
        <w:tc>
          <w:tcPr>
            <w:tcW w:w="1260" w:type="dxa"/>
            <w:tcBorders>
              <w:top w:val="single" w:sz="4" w:space="0" w:color="000000"/>
              <w:left w:val="nil"/>
              <w:bottom w:val="single" w:sz="4" w:space="0" w:color="000000"/>
              <w:right w:val="nil"/>
            </w:tcBorders>
            <w:shd w:val="clear" w:color="auto" w:fill="auto"/>
            <w:vAlign w:val="center"/>
          </w:tcPr>
          <w:p w14:paraId="313A9B3B"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1967.6</w:t>
            </w:r>
          </w:p>
        </w:tc>
        <w:tc>
          <w:tcPr>
            <w:tcW w:w="1260" w:type="dxa"/>
            <w:tcBorders>
              <w:top w:val="single" w:sz="4" w:space="0" w:color="000000"/>
              <w:left w:val="nil"/>
              <w:bottom w:val="single" w:sz="4" w:space="0" w:color="000000"/>
              <w:right w:val="nil"/>
            </w:tcBorders>
            <w:shd w:val="clear" w:color="auto" w:fill="auto"/>
            <w:vAlign w:val="center"/>
          </w:tcPr>
          <w:p w14:paraId="3061FDF3"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2018.9</w:t>
            </w:r>
          </w:p>
        </w:tc>
        <w:tc>
          <w:tcPr>
            <w:tcW w:w="1260" w:type="dxa"/>
            <w:tcBorders>
              <w:top w:val="single" w:sz="4" w:space="0" w:color="000000"/>
              <w:left w:val="nil"/>
              <w:bottom w:val="single" w:sz="4" w:space="0" w:color="000000"/>
              <w:right w:val="nil"/>
            </w:tcBorders>
            <w:shd w:val="clear" w:color="auto" w:fill="auto"/>
            <w:vAlign w:val="center"/>
          </w:tcPr>
          <w:p w14:paraId="3A58331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2010.6</w:t>
            </w:r>
          </w:p>
        </w:tc>
        <w:tc>
          <w:tcPr>
            <w:tcW w:w="1223" w:type="dxa"/>
            <w:tcBorders>
              <w:top w:val="single" w:sz="4" w:space="0" w:color="000000"/>
              <w:left w:val="nil"/>
              <w:bottom w:val="single" w:sz="4" w:space="0" w:color="000000"/>
              <w:right w:val="nil"/>
            </w:tcBorders>
            <w:shd w:val="clear" w:color="auto" w:fill="auto"/>
            <w:vAlign w:val="center"/>
          </w:tcPr>
          <w:p w14:paraId="64AD9F3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2012.9</w:t>
            </w:r>
          </w:p>
        </w:tc>
      </w:tr>
      <w:tr w:rsidR="00755189" w:rsidRPr="004C10A8" w14:paraId="41E3599D"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7CB89D67"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Paddy</w:t>
            </w:r>
          </w:p>
        </w:tc>
        <w:tc>
          <w:tcPr>
            <w:tcW w:w="1308" w:type="dxa"/>
            <w:tcBorders>
              <w:top w:val="single" w:sz="4" w:space="0" w:color="000000"/>
              <w:left w:val="nil"/>
              <w:bottom w:val="single" w:sz="4" w:space="0" w:color="000000"/>
              <w:right w:val="nil"/>
            </w:tcBorders>
            <w:shd w:val="clear" w:color="auto" w:fill="auto"/>
            <w:vAlign w:val="center"/>
          </w:tcPr>
          <w:p w14:paraId="517B83B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15879.6</w:t>
            </w:r>
          </w:p>
        </w:tc>
        <w:tc>
          <w:tcPr>
            <w:tcW w:w="1277" w:type="dxa"/>
            <w:tcBorders>
              <w:top w:val="single" w:sz="4" w:space="0" w:color="000000"/>
              <w:left w:val="nil"/>
              <w:bottom w:val="single" w:sz="4" w:space="0" w:color="000000"/>
              <w:right w:val="nil"/>
            </w:tcBorders>
            <w:shd w:val="clear" w:color="auto" w:fill="auto"/>
            <w:vAlign w:val="center"/>
          </w:tcPr>
          <w:p w14:paraId="0A78AA5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24176.3</w:t>
            </w:r>
          </w:p>
        </w:tc>
        <w:tc>
          <w:tcPr>
            <w:tcW w:w="1260" w:type="dxa"/>
            <w:tcBorders>
              <w:top w:val="single" w:sz="4" w:space="0" w:color="000000"/>
              <w:left w:val="nil"/>
              <w:bottom w:val="single" w:sz="4" w:space="0" w:color="000000"/>
              <w:right w:val="nil"/>
            </w:tcBorders>
            <w:shd w:val="clear" w:color="auto" w:fill="auto"/>
            <w:vAlign w:val="center"/>
          </w:tcPr>
          <w:p w14:paraId="522CBC67"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13606.5</w:t>
            </w:r>
          </w:p>
        </w:tc>
        <w:tc>
          <w:tcPr>
            <w:tcW w:w="1260" w:type="dxa"/>
            <w:tcBorders>
              <w:top w:val="single" w:sz="4" w:space="0" w:color="000000"/>
              <w:left w:val="nil"/>
              <w:bottom w:val="single" w:sz="4" w:space="0" w:color="000000"/>
              <w:right w:val="nil"/>
            </w:tcBorders>
            <w:shd w:val="clear" w:color="auto" w:fill="auto"/>
            <w:vAlign w:val="center"/>
          </w:tcPr>
          <w:p w14:paraId="1944969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24809.7</w:t>
            </w:r>
          </w:p>
        </w:tc>
        <w:tc>
          <w:tcPr>
            <w:tcW w:w="1260" w:type="dxa"/>
            <w:tcBorders>
              <w:top w:val="single" w:sz="4" w:space="0" w:color="000000"/>
              <w:left w:val="nil"/>
              <w:bottom w:val="single" w:sz="4" w:space="0" w:color="000000"/>
              <w:right w:val="nil"/>
            </w:tcBorders>
            <w:shd w:val="clear" w:color="auto" w:fill="auto"/>
            <w:vAlign w:val="center"/>
          </w:tcPr>
          <w:p w14:paraId="7752945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29973.7</w:t>
            </w:r>
          </w:p>
        </w:tc>
        <w:tc>
          <w:tcPr>
            <w:tcW w:w="1223" w:type="dxa"/>
            <w:tcBorders>
              <w:top w:val="single" w:sz="4" w:space="0" w:color="000000"/>
              <w:left w:val="nil"/>
              <w:bottom w:val="single" w:sz="4" w:space="0" w:color="000000"/>
              <w:right w:val="nil"/>
            </w:tcBorders>
            <w:shd w:val="clear" w:color="auto" w:fill="auto"/>
            <w:vAlign w:val="center"/>
          </w:tcPr>
          <w:p w14:paraId="3610E9B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26450.0</w:t>
            </w:r>
          </w:p>
        </w:tc>
      </w:tr>
      <w:tr w:rsidR="00755189" w:rsidRPr="004C10A8" w14:paraId="27F94966"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49F1BC18"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Settlement</w:t>
            </w:r>
          </w:p>
        </w:tc>
        <w:tc>
          <w:tcPr>
            <w:tcW w:w="1308" w:type="dxa"/>
            <w:tcBorders>
              <w:top w:val="single" w:sz="4" w:space="0" w:color="000000"/>
              <w:left w:val="nil"/>
              <w:bottom w:val="single" w:sz="4" w:space="0" w:color="000000"/>
              <w:right w:val="nil"/>
            </w:tcBorders>
            <w:shd w:val="clear" w:color="auto" w:fill="auto"/>
            <w:vAlign w:val="center"/>
          </w:tcPr>
          <w:p w14:paraId="59C9B95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6220.1</w:t>
            </w:r>
          </w:p>
        </w:tc>
        <w:tc>
          <w:tcPr>
            <w:tcW w:w="1277" w:type="dxa"/>
            <w:tcBorders>
              <w:top w:val="single" w:sz="4" w:space="0" w:color="000000"/>
              <w:left w:val="nil"/>
              <w:bottom w:val="single" w:sz="4" w:space="0" w:color="000000"/>
              <w:right w:val="nil"/>
            </w:tcBorders>
            <w:shd w:val="clear" w:color="auto" w:fill="auto"/>
            <w:vAlign w:val="center"/>
          </w:tcPr>
          <w:p w14:paraId="2AD70EA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6266.0</w:t>
            </w:r>
          </w:p>
        </w:tc>
        <w:tc>
          <w:tcPr>
            <w:tcW w:w="1260" w:type="dxa"/>
            <w:tcBorders>
              <w:top w:val="single" w:sz="4" w:space="0" w:color="000000"/>
              <w:left w:val="nil"/>
              <w:bottom w:val="single" w:sz="4" w:space="0" w:color="000000"/>
              <w:right w:val="nil"/>
            </w:tcBorders>
            <w:shd w:val="clear" w:color="auto" w:fill="auto"/>
            <w:vAlign w:val="center"/>
          </w:tcPr>
          <w:p w14:paraId="175AC9C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6426.3</w:t>
            </w:r>
          </w:p>
        </w:tc>
        <w:tc>
          <w:tcPr>
            <w:tcW w:w="1260" w:type="dxa"/>
            <w:tcBorders>
              <w:top w:val="single" w:sz="4" w:space="0" w:color="000000"/>
              <w:left w:val="nil"/>
              <w:bottom w:val="single" w:sz="4" w:space="0" w:color="000000"/>
              <w:right w:val="nil"/>
            </w:tcBorders>
            <w:shd w:val="clear" w:color="auto" w:fill="auto"/>
            <w:vAlign w:val="center"/>
          </w:tcPr>
          <w:p w14:paraId="10FCBE34"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7350.3</w:t>
            </w:r>
          </w:p>
        </w:tc>
        <w:tc>
          <w:tcPr>
            <w:tcW w:w="1260" w:type="dxa"/>
            <w:tcBorders>
              <w:top w:val="single" w:sz="4" w:space="0" w:color="000000"/>
              <w:left w:val="nil"/>
              <w:bottom w:val="single" w:sz="4" w:space="0" w:color="000000"/>
              <w:right w:val="nil"/>
            </w:tcBorders>
            <w:shd w:val="clear" w:color="auto" w:fill="auto"/>
            <w:vAlign w:val="center"/>
          </w:tcPr>
          <w:p w14:paraId="4B19869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7389.2</w:t>
            </w:r>
          </w:p>
        </w:tc>
        <w:tc>
          <w:tcPr>
            <w:tcW w:w="1223" w:type="dxa"/>
            <w:tcBorders>
              <w:top w:val="single" w:sz="4" w:space="0" w:color="000000"/>
              <w:left w:val="nil"/>
              <w:bottom w:val="single" w:sz="4" w:space="0" w:color="000000"/>
              <w:right w:val="nil"/>
            </w:tcBorders>
            <w:shd w:val="clear" w:color="auto" w:fill="auto"/>
            <w:vAlign w:val="center"/>
          </w:tcPr>
          <w:p w14:paraId="2D4E17F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7389.7</w:t>
            </w:r>
          </w:p>
        </w:tc>
      </w:tr>
      <w:tr w:rsidR="00755189" w:rsidRPr="004C10A8" w14:paraId="47E64D98"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2181A785"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Sugarcane</w:t>
            </w:r>
          </w:p>
        </w:tc>
        <w:tc>
          <w:tcPr>
            <w:tcW w:w="1308" w:type="dxa"/>
            <w:tcBorders>
              <w:top w:val="single" w:sz="4" w:space="0" w:color="000000"/>
              <w:left w:val="nil"/>
              <w:bottom w:val="single" w:sz="4" w:space="0" w:color="000000"/>
              <w:right w:val="nil"/>
            </w:tcBorders>
            <w:shd w:val="clear" w:color="auto" w:fill="auto"/>
            <w:vAlign w:val="center"/>
          </w:tcPr>
          <w:p w14:paraId="06046E84"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4367.2</w:t>
            </w:r>
          </w:p>
        </w:tc>
        <w:tc>
          <w:tcPr>
            <w:tcW w:w="1277" w:type="dxa"/>
            <w:tcBorders>
              <w:top w:val="single" w:sz="4" w:space="0" w:color="000000"/>
              <w:left w:val="nil"/>
              <w:bottom w:val="single" w:sz="4" w:space="0" w:color="000000"/>
              <w:right w:val="nil"/>
            </w:tcBorders>
            <w:shd w:val="clear" w:color="auto" w:fill="auto"/>
            <w:vAlign w:val="center"/>
          </w:tcPr>
          <w:p w14:paraId="73105F3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4099.2</w:t>
            </w:r>
          </w:p>
        </w:tc>
        <w:tc>
          <w:tcPr>
            <w:tcW w:w="1260" w:type="dxa"/>
            <w:tcBorders>
              <w:top w:val="single" w:sz="4" w:space="0" w:color="000000"/>
              <w:left w:val="nil"/>
              <w:bottom w:val="single" w:sz="4" w:space="0" w:color="000000"/>
              <w:right w:val="nil"/>
            </w:tcBorders>
            <w:shd w:val="clear" w:color="auto" w:fill="auto"/>
            <w:vAlign w:val="center"/>
          </w:tcPr>
          <w:p w14:paraId="5621DA0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3325.5</w:t>
            </w:r>
          </w:p>
        </w:tc>
        <w:tc>
          <w:tcPr>
            <w:tcW w:w="1260" w:type="dxa"/>
            <w:tcBorders>
              <w:top w:val="single" w:sz="4" w:space="0" w:color="000000"/>
              <w:left w:val="nil"/>
              <w:bottom w:val="single" w:sz="4" w:space="0" w:color="000000"/>
              <w:right w:val="nil"/>
            </w:tcBorders>
            <w:shd w:val="clear" w:color="auto" w:fill="auto"/>
            <w:vAlign w:val="center"/>
          </w:tcPr>
          <w:p w14:paraId="6BB74EE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3578.6</w:t>
            </w:r>
          </w:p>
        </w:tc>
        <w:tc>
          <w:tcPr>
            <w:tcW w:w="1260" w:type="dxa"/>
            <w:tcBorders>
              <w:top w:val="single" w:sz="4" w:space="0" w:color="000000"/>
              <w:left w:val="nil"/>
              <w:bottom w:val="single" w:sz="4" w:space="0" w:color="000000"/>
              <w:right w:val="nil"/>
            </w:tcBorders>
            <w:shd w:val="clear" w:color="auto" w:fill="auto"/>
            <w:vAlign w:val="center"/>
          </w:tcPr>
          <w:p w14:paraId="725A215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3998.7</w:t>
            </w:r>
          </w:p>
        </w:tc>
        <w:tc>
          <w:tcPr>
            <w:tcW w:w="1223" w:type="dxa"/>
            <w:tcBorders>
              <w:top w:val="single" w:sz="4" w:space="0" w:color="000000"/>
              <w:left w:val="nil"/>
              <w:bottom w:val="single" w:sz="4" w:space="0" w:color="000000"/>
              <w:right w:val="nil"/>
            </w:tcBorders>
            <w:shd w:val="clear" w:color="auto" w:fill="auto"/>
            <w:vAlign w:val="center"/>
          </w:tcPr>
          <w:p w14:paraId="06BE26E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4747.9</w:t>
            </w:r>
          </w:p>
        </w:tc>
      </w:tr>
      <w:tr w:rsidR="00755189" w:rsidRPr="004C10A8" w14:paraId="55EE5106"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693BA179"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Waterbody</w:t>
            </w:r>
          </w:p>
        </w:tc>
        <w:tc>
          <w:tcPr>
            <w:tcW w:w="1308" w:type="dxa"/>
            <w:tcBorders>
              <w:top w:val="single" w:sz="4" w:space="0" w:color="000000"/>
              <w:left w:val="nil"/>
              <w:bottom w:val="single" w:sz="4" w:space="0" w:color="000000"/>
              <w:right w:val="nil"/>
            </w:tcBorders>
            <w:shd w:val="clear" w:color="auto" w:fill="auto"/>
            <w:vAlign w:val="center"/>
          </w:tcPr>
          <w:p w14:paraId="2FAE965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6879.8</w:t>
            </w:r>
          </w:p>
        </w:tc>
        <w:tc>
          <w:tcPr>
            <w:tcW w:w="1277" w:type="dxa"/>
            <w:tcBorders>
              <w:top w:val="single" w:sz="4" w:space="0" w:color="000000"/>
              <w:left w:val="nil"/>
              <w:bottom w:val="single" w:sz="4" w:space="0" w:color="000000"/>
              <w:right w:val="nil"/>
            </w:tcBorders>
            <w:shd w:val="clear" w:color="auto" w:fill="auto"/>
            <w:vAlign w:val="center"/>
          </w:tcPr>
          <w:p w14:paraId="57C988D3"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7803.5</w:t>
            </w:r>
          </w:p>
        </w:tc>
        <w:tc>
          <w:tcPr>
            <w:tcW w:w="1260" w:type="dxa"/>
            <w:tcBorders>
              <w:top w:val="single" w:sz="4" w:space="0" w:color="000000"/>
              <w:left w:val="nil"/>
              <w:bottom w:val="single" w:sz="4" w:space="0" w:color="000000"/>
              <w:right w:val="nil"/>
            </w:tcBorders>
            <w:shd w:val="clear" w:color="auto" w:fill="auto"/>
            <w:vAlign w:val="center"/>
          </w:tcPr>
          <w:p w14:paraId="6992F9F7"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8098.7</w:t>
            </w:r>
          </w:p>
        </w:tc>
        <w:tc>
          <w:tcPr>
            <w:tcW w:w="1260" w:type="dxa"/>
            <w:tcBorders>
              <w:top w:val="single" w:sz="4" w:space="0" w:color="000000"/>
              <w:left w:val="nil"/>
              <w:bottom w:val="single" w:sz="4" w:space="0" w:color="000000"/>
              <w:right w:val="nil"/>
            </w:tcBorders>
            <w:shd w:val="clear" w:color="auto" w:fill="auto"/>
            <w:vAlign w:val="center"/>
          </w:tcPr>
          <w:p w14:paraId="468C677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8633.6</w:t>
            </w:r>
          </w:p>
        </w:tc>
        <w:tc>
          <w:tcPr>
            <w:tcW w:w="1260" w:type="dxa"/>
            <w:tcBorders>
              <w:top w:val="single" w:sz="4" w:space="0" w:color="000000"/>
              <w:left w:val="nil"/>
              <w:bottom w:val="single" w:sz="4" w:space="0" w:color="000000"/>
              <w:right w:val="nil"/>
            </w:tcBorders>
            <w:shd w:val="clear" w:color="auto" w:fill="auto"/>
            <w:vAlign w:val="center"/>
          </w:tcPr>
          <w:p w14:paraId="136A78A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8904.5</w:t>
            </w:r>
          </w:p>
        </w:tc>
        <w:tc>
          <w:tcPr>
            <w:tcW w:w="1223" w:type="dxa"/>
            <w:tcBorders>
              <w:top w:val="single" w:sz="4" w:space="0" w:color="000000"/>
              <w:left w:val="nil"/>
              <w:bottom w:val="single" w:sz="4" w:space="0" w:color="000000"/>
              <w:right w:val="nil"/>
            </w:tcBorders>
            <w:shd w:val="clear" w:color="auto" w:fill="auto"/>
            <w:vAlign w:val="center"/>
          </w:tcPr>
          <w:p w14:paraId="76A2930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9057.9</w:t>
            </w:r>
          </w:p>
        </w:tc>
      </w:tr>
      <w:tr w:rsidR="00755189" w:rsidRPr="004C10A8" w14:paraId="5B0DEEC8" w14:textId="77777777" w:rsidTr="0036521D">
        <w:trPr>
          <w:trHeight w:val="19"/>
        </w:trPr>
        <w:tc>
          <w:tcPr>
            <w:tcW w:w="1710" w:type="dxa"/>
            <w:tcBorders>
              <w:top w:val="single" w:sz="4" w:space="0" w:color="000000"/>
              <w:left w:val="nil"/>
              <w:bottom w:val="single" w:sz="4" w:space="0" w:color="000000"/>
              <w:right w:val="nil"/>
            </w:tcBorders>
            <w:shd w:val="clear" w:color="auto" w:fill="auto"/>
            <w:vAlign w:val="center"/>
          </w:tcPr>
          <w:p w14:paraId="32A72DEB"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Watermelon</w:t>
            </w:r>
          </w:p>
        </w:tc>
        <w:tc>
          <w:tcPr>
            <w:tcW w:w="1308" w:type="dxa"/>
            <w:tcBorders>
              <w:top w:val="single" w:sz="4" w:space="0" w:color="000000"/>
              <w:left w:val="nil"/>
              <w:bottom w:val="single" w:sz="4" w:space="0" w:color="000000"/>
              <w:right w:val="nil"/>
            </w:tcBorders>
            <w:shd w:val="clear" w:color="auto" w:fill="auto"/>
            <w:vAlign w:val="center"/>
          </w:tcPr>
          <w:p w14:paraId="529968E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277" w:type="dxa"/>
            <w:tcBorders>
              <w:top w:val="single" w:sz="4" w:space="0" w:color="000000"/>
              <w:left w:val="nil"/>
              <w:bottom w:val="single" w:sz="4" w:space="0" w:color="000000"/>
              <w:right w:val="nil"/>
            </w:tcBorders>
            <w:shd w:val="clear" w:color="auto" w:fill="auto"/>
            <w:vAlign w:val="center"/>
          </w:tcPr>
          <w:p w14:paraId="625B8D7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260" w:type="dxa"/>
            <w:tcBorders>
              <w:top w:val="single" w:sz="4" w:space="0" w:color="000000"/>
              <w:left w:val="nil"/>
              <w:bottom w:val="single" w:sz="4" w:space="0" w:color="000000"/>
              <w:right w:val="nil"/>
            </w:tcBorders>
            <w:shd w:val="clear" w:color="auto" w:fill="auto"/>
            <w:vAlign w:val="center"/>
          </w:tcPr>
          <w:p w14:paraId="6D4FC72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2558.2</w:t>
            </w:r>
          </w:p>
        </w:tc>
        <w:tc>
          <w:tcPr>
            <w:tcW w:w="1260" w:type="dxa"/>
            <w:tcBorders>
              <w:top w:val="single" w:sz="4" w:space="0" w:color="000000"/>
              <w:left w:val="nil"/>
              <w:bottom w:val="single" w:sz="4" w:space="0" w:color="000000"/>
              <w:right w:val="nil"/>
            </w:tcBorders>
            <w:shd w:val="clear" w:color="auto" w:fill="auto"/>
            <w:vAlign w:val="center"/>
          </w:tcPr>
          <w:p w14:paraId="28972B3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2086.3</w:t>
            </w:r>
          </w:p>
        </w:tc>
        <w:tc>
          <w:tcPr>
            <w:tcW w:w="1260" w:type="dxa"/>
            <w:tcBorders>
              <w:top w:val="single" w:sz="4" w:space="0" w:color="000000"/>
              <w:left w:val="nil"/>
              <w:bottom w:val="single" w:sz="4" w:space="0" w:color="000000"/>
              <w:right w:val="nil"/>
            </w:tcBorders>
            <w:shd w:val="clear" w:color="auto" w:fill="auto"/>
            <w:vAlign w:val="center"/>
          </w:tcPr>
          <w:p w14:paraId="4A61719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223" w:type="dxa"/>
            <w:tcBorders>
              <w:top w:val="single" w:sz="4" w:space="0" w:color="000000"/>
              <w:left w:val="nil"/>
              <w:bottom w:val="single" w:sz="4" w:space="0" w:color="000000"/>
              <w:right w:val="nil"/>
            </w:tcBorders>
            <w:shd w:val="clear" w:color="auto" w:fill="auto"/>
            <w:vAlign w:val="center"/>
          </w:tcPr>
          <w:p w14:paraId="174F5F7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6846.2</w:t>
            </w:r>
          </w:p>
        </w:tc>
      </w:tr>
      <w:tr w:rsidR="00755189" w:rsidRPr="004C10A8" w14:paraId="4C9B5B4B" w14:textId="77777777" w:rsidTr="0036521D">
        <w:trPr>
          <w:trHeight w:val="19"/>
        </w:trPr>
        <w:tc>
          <w:tcPr>
            <w:tcW w:w="1710" w:type="dxa"/>
            <w:tcBorders>
              <w:top w:val="single" w:sz="4" w:space="0" w:color="000000"/>
              <w:left w:val="nil"/>
              <w:right w:val="nil"/>
            </w:tcBorders>
            <w:shd w:val="clear" w:color="auto" w:fill="auto"/>
            <w:vAlign w:val="center"/>
          </w:tcPr>
          <w:p w14:paraId="408E6259"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Total</w:t>
            </w:r>
          </w:p>
        </w:tc>
        <w:tc>
          <w:tcPr>
            <w:tcW w:w="1308" w:type="dxa"/>
            <w:tcBorders>
              <w:top w:val="single" w:sz="4" w:space="0" w:color="000000"/>
              <w:left w:val="nil"/>
              <w:right w:val="nil"/>
            </w:tcBorders>
            <w:shd w:val="clear" w:color="auto" w:fill="auto"/>
            <w:vAlign w:val="center"/>
          </w:tcPr>
          <w:p w14:paraId="315FB53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104470.0</w:t>
            </w:r>
          </w:p>
        </w:tc>
        <w:tc>
          <w:tcPr>
            <w:tcW w:w="1277" w:type="dxa"/>
            <w:tcBorders>
              <w:top w:val="single" w:sz="4" w:space="0" w:color="000000"/>
              <w:left w:val="nil"/>
              <w:right w:val="nil"/>
            </w:tcBorders>
            <w:shd w:val="clear" w:color="auto" w:fill="auto"/>
            <w:vAlign w:val="center"/>
          </w:tcPr>
          <w:p w14:paraId="3FB6EFD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104470.0</w:t>
            </w:r>
          </w:p>
        </w:tc>
        <w:tc>
          <w:tcPr>
            <w:tcW w:w="1260" w:type="dxa"/>
            <w:tcBorders>
              <w:top w:val="single" w:sz="4" w:space="0" w:color="000000"/>
              <w:left w:val="nil"/>
              <w:right w:val="nil"/>
            </w:tcBorders>
            <w:shd w:val="clear" w:color="auto" w:fill="auto"/>
            <w:vAlign w:val="center"/>
          </w:tcPr>
          <w:p w14:paraId="681CF40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104470.0</w:t>
            </w:r>
          </w:p>
        </w:tc>
        <w:tc>
          <w:tcPr>
            <w:tcW w:w="1260" w:type="dxa"/>
            <w:tcBorders>
              <w:top w:val="single" w:sz="4" w:space="0" w:color="000000"/>
              <w:left w:val="nil"/>
              <w:right w:val="nil"/>
            </w:tcBorders>
            <w:shd w:val="clear" w:color="auto" w:fill="auto"/>
            <w:vAlign w:val="center"/>
          </w:tcPr>
          <w:p w14:paraId="39CAD5B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104470.0</w:t>
            </w:r>
          </w:p>
        </w:tc>
        <w:tc>
          <w:tcPr>
            <w:tcW w:w="1260" w:type="dxa"/>
            <w:tcBorders>
              <w:top w:val="single" w:sz="4" w:space="0" w:color="000000"/>
              <w:left w:val="nil"/>
              <w:right w:val="nil"/>
            </w:tcBorders>
            <w:shd w:val="clear" w:color="auto" w:fill="auto"/>
            <w:vAlign w:val="center"/>
          </w:tcPr>
          <w:p w14:paraId="3574814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104470.0</w:t>
            </w:r>
          </w:p>
        </w:tc>
        <w:tc>
          <w:tcPr>
            <w:tcW w:w="1223" w:type="dxa"/>
            <w:tcBorders>
              <w:top w:val="single" w:sz="4" w:space="0" w:color="000000"/>
              <w:left w:val="nil"/>
              <w:right w:val="nil"/>
            </w:tcBorders>
            <w:shd w:val="clear" w:color="auto" w:fill="auto"/>
            <w:vAlign w:val="center"/>
          </w:tcPr>
          <w:p w14:paraId="519141E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104470.0</w:t>
            </w:r>
          </w:p>
        </w:tc>
      </w:tr>
    </w:tbl>
    <w:p w14:paraId="7F0A348B" w14:textId="77777777" w:rsidR="00755189" w:rsidRDefault="00755189" w:rsidP="00755189">
      <w:pPr>
        <w:pStyle w:val="Body"/>
        <w:spacing w:after="0"/>
        <w:rPr>
          <w:rFonts w:ascii="Arial" w:hAnsi="Arial" w:cs="Arial"/>
        </w:rPr>
      </w:pPr>
    </w:p>
    <w:p w14:paraId="458EB2B4" w14:textId="77777777" w:rsidR="00755189" w:rsidRDefault="00755189" w:rsidP="00755189">
      <w:pPr>
        <w:pStyle w:val="Body"/>
        <w:spacing w:after="0"/>
        <w:rPr>
          <w:rFonts w:ascii="Arial" w:hAnsi="Arial" w:cs="Arial"/>
          <w:lang w:val="en-IN"/>
        </w:rPr>
      </w:pPr>
      <w:r w:rsidRPr="004C10A8">
        <w:rPr>
          <w:rFonts w:ascii="Arial" w:hAnsi="Arial" w:cs="Arial"/>
          <w:lang w:val="en-IN"/>
        </w:rPr>
        <w:t xml:space="preserve">Between 2018 and 2021, Paddy cultivation was prominent, notably with the largest cropping areas during </w:t>
      </w:r>
      <w:r w:rsidRPr="004C10A8">
        <w:rPr>
          <w:rFonts w:ascii="Arial" w:hAnsi="Arial" w:cs="Arial"/>
          <w:i/>
          <w:iCs/>
          <w:lang w:val="en-IN"/>
        </w:rPr>
        <w:t>Rabi</w:t>
      </w:r>
      <w:r w:rsidRPr="004C10A8">
        <w:rPr>
          <w:rFonts w:ascii="Arial" w:hAnsi="Arial" w:cs="Arial"/>
          <w:lang w:val="en-IN"/>
        </w:rPr>
        <w:t xml:space="preserve"> 2021 (29,973.7 ha), </w:t>
      </w:r>
      <w:r w:rsidRPr="004C10A8">
        <w:rPr>
          <w:rFonts w:ascii="Arial" w:hAnsi="Arial" w:cs="Arial"/>
          <w:i/>
          <w:iCs/>
          <w:lang w:val="en-IN"/>
        </w:rPr>
        <w:t>Summer</w:t>
      </w:r>
      <w:r w:rsidRPr="004C10A8">
        <w:rPr>
          <w:rFonts w:ascii="Arial" w:hAnsi="Arial" w:cs="Arial"/>
          <w:lang w:val="en-IN"/>
        </w:rPr>
        <w:t xml:space="preserve"> 2021 (26,450.0 ha), and </w:t>
      </w:r>
      <w:r w:rsidRPr="004C10A8">
        <w:rPr>
          <w:rFonts w:ascii="Arial" w:hAnsi="Arial" w:cs="Arial"/>
          <w:i/>
          <w:iCs/>
          <w:lang w:val="en-IN"/>
        </w:rPr>
        <w:t>Rabi</w:t>
      </w:r>
      <w:r w:rsidRPr="004C10A8">
        <w:rPr>
          <w:rFonts w:ascii="Arial" w:hAnsi="Arial" w:cs="Arial"/>
          <w:lang w:val="en-IN"/>
        </w:rPr>
        <w:t xml:space="preserve"> 2018 (24,176.3 ha) (Table 9). Watermelon had a substantial area in </w:t>
      </w:r>
      <w:r w:rsidRPr="004C10A8">
        <w:rPr>
          <w:rFonts w:ascii="Arial" w:hAnsi="Arial" w:cs="Arial"/>
          <w:i/>
          <w:iCs/>
          <w:lang w:val="en-IN"/>
        </w:rPr>
        <w:t>Summer</w:t>
      </w:r>
      <w:r w:rsidRPr="004C10A8">
        <w:rPr>
          <w:rFonts w:ascii="Arial" w:hAnsi="Arial" w:cs="Arial"/>
          <w:lang w:val="en-IN"/>
        </w:rPr>
        <w:t xml:space="preserve"> 2021 (6,846.2 ha), followed by sugarcane (4,747.9 ha). Sugarcane and casuarina crops persisted annually. Changes in mango and coconut plantations were observed between </w:t>
      </w:r>
      <w:r w:rsidRPr="004C10A8">
        <w:rPr>
          <w:rFonts w:ascii="Arial" w:hAnsi="Arial" w:cs="Arial"/>
          <w:i/>
          <w:iCs/>
          <w:lang w:val="en-IN"/>
        </w:rPr>
        <w:t>Kharif</w:t>
      </w:r>
      <w:r w:rsidRPr="004C10A8">
        <w:rPr>
          <w:rFonts w:ascii="Arial" w:hAnsi="Arial" w:cs="Arial"/>
          <w:lang w:val="en-IN"/>
        </w:rPr>
        <w:t xml:space="preserve"> 2018 and </w:t>
      </w:r>
      <w:r w:rsidRPr="004C10A8">
        <w:rPr>
          <w:rFonts w:ascii="Arial" w:hAnsi="Arial" w:cs="Arial"/>
          <w:i/>
          <w:iCs/>
          <w:lang w:val="en-IN"/>
        </w:rPr>
        <w:t>Summer</w:t>
      </w:r>
      <w:r w:rsidRPr="004C10A8">
        <w:rPr>
          <w:rFonts w:ascii="Arial" w:hAnsi="Arial" w:cs="Arial"/>
          <w:lang w:val="en-IN"/>
        </w:rPr>
        <w:t xml:space="preserve"> 2021, with varying areas. Barren land decreased from </w:t>
      </w:r>
      <w:r w:rsidRPr="004C10A8">
        <w:rPr>
          <w:rFonts w:ascii="Arial" w:hAnsi="Arial" w:cs="Arial"/>
          <w:i/>
          <w:iCs/>
          <w:lang w:val="en-IN"/>
        </w:rPr>
        <w:t>Kharif</w:t>
      </w:r>
      <w:r w:rsidRPr="004C10A8">
        <w:rPr>
          <w:rFonts w:ascii="Arial" w:hAnsi="Arial" w:cs="Arial"/>
          <w:lang w:val="en-IN"/>
        </w:rPr>
        <w:t xml:space="preserve"> 2018 (30,286.3 ha) to </w:t>
      </w:r>
      <w:r w:rsidRPr="004C10A8">
        <w:rPr>
          <w:rFonts w:ascii="Arial" w:hAnsi="Arial" w:cs="Arial"/>
          <w:i/>
          <w:iCs/>
          <w:lang w:val="en-IN"/>
        </w:rPr>
        <w:t>Summer</w:t>
      </w:r>
      <w:r w:rsidRPr="004C10A8">
        <w:rPr>
          <w:rFonts w:ascii="Arial" w:hAnsi="Arial" w:cs="Arial"/>
          <w:lang w:val="en-IN"/>
        </w:rPr>
        <w:t xml:space="preserve"> 2021 (24,787.5 ha), possibly influenced by increased rainfall in 2021. Urbanization led to conversions of barren land to settlements, notably in </w:t>
      </w:r>
      <w:r w:rsidRPr="004C10A8">
        <w:rPr>
          <w:rFonts w:ascii="Arial" w:hAnsi="Arial" w:cs="Arial"/>
          <w:i/>
          <w:iCs/>
          <w:lang w:val="en-IN"/>
        </w:rPr>
        <w:t>Summer</w:t>
      </w:r>
      <w:r w:rsidRPr="004C10A8">
        <w:rPr>
          <w:rFonts w:ascii="Arial" w:hAnsi="Arial" w:cs="Arial"/>
          <w:lang w:val="en-IN"/>
        </w:rPr>
        <w:t xml:space="preserve"> 2021 (7389.7 ha).</w:t>
      </w:r>
    </w:p>
    <w:p w14:paraId="0E6A8720" w14:textId="77777777" w:rsidR="00755189" w:rsidRDefault="00755189" w:rsidP="00755189">
      <w:pPr>
        <w:pStyle w:val="Body"/>
        <w:spacing w:after="0"/>
        <w:rPr>
          <w:rFonts w:ascii="Arial" w:hAnsi="Arial" w:cs="Arial"/>
        </w:rPr>
      </w:pPr>
    </w:p>
    <w:p w14:paraId="27CE8109" w14:textId="77777777" w:rsidR="00755189" w:rsidRPr="004C10A8" w:rsidRDefault="00755189" w:rsidP="00755189">
      <w:pPr>
        <w:pStyle w:val="Body"/>
        <w:rPr>
          <w:rFonts w:ascii="Arial" w:hAnsi="Arial" w:cs="Arial"/>
        </w:rPr>
      </w:pPr>
      <w:r w:rsidRPr="004C10A8">
        <w:rPr>
          <w:rFonts w:ascii="Arial" w:hAnsi="Arial" w:cs="Arial"/>
          <w:b/>
          <w:bCs/>
        </w:rPr>
        <w:t xml:space="preserve">Table 9. </w:t>
      </w:r>
      <w:r w:rsidRPr="004C10A8">
        <w:rPr>
          <w:rFonts w:ascii="Arial" w:hAnsi="Arial" w:cs="Arial"/>
        </w:rPr>
        <w:t>Seasonal cropping and Fallow land area (ha) of 2018 and 2021</w:t>
      </w:r>
    </w:p>
    <w:tbl>
      <w:tblPr>
        <w:tblW w:w="86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3"/>
        <w:gridCol w:w="1108"/>
        <w:gridCol w:w="1109"/>
        <w:gridCol w:w="1109"/>
        <w:gridCol w:w="1108"/>
        <w:gridCol w:w="1109"/>
        <w:gridCol w:w="1109"/>
      </w:tblGrid>
      <w:tr w:rsidR="00755189" w:rsidRPr="004C10A8" w14:paraId="57BDB85A" w14:textId="77777777" w:rsidTr="0036521D">
        <w:trPr>
          <w:trHeight w:val="18"/>
        </w:trPr>
        <w:tc>
          <w:tcPr>
            <w:tcW w:w="1993" w:type="dxa"/>
            <w:vMerge w:val="restart"/>
            <w:tcBorders>
              <w:top w:val="single" w:sz="4" w:space="0" w:color="auto"/>
              <w:left w:val="nil"/>
              <w:right w:val="nil"/>
            </w:tcBorders>
            <w:vAlign w:val="center"/>
          </w:tcPr>
          <w:p w14:paraId="383908C4"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Class</w:t>
            </w:r>
          </w:p>
        </w:tc>
        <w:tc>
          <w:tcPr>
            <w:tcW w:w="3326" w:type="dxa"/>
            <w:gridSpan w:val="3"/>
            <w:tcBorders>
              <w:left w:val="nil"/>
              <w:right w:val="nil"/>
            </w:tcBorders>
            <w:vAlign w:val="center"/>
          </w:tcPr>
          <w:p w14:paraId="7F122084"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2018</w:t>
            </w:r>
          </w:p>
        </w:tc>
        <w:tc>
          <w:tcPr>
            <w:tcW w:w="3326" w:type="dxa"/>
            <w:gridSpan w:val="3"/>
            <w:tcBorders>
              <w:left w:val="nil"/>
              <w:right w:val="nil"/>
            </w:tcBorders>
            <w:vAlign w:val="center"/>
          </w:tcPr>
          <w:p w14:paraId="75765592" w14:textId="77777777" w:rsidR="00755189" w:rsidRPr="004C10A8" w:rsidRDefault="00755189" w:rsidP="0036521D">
            <w:pPr>
              <w:pStyle w:val="Body"/>
              <w:spacing w:before="60" w:after="60" w:line="276" w:lineRule="auto"/>
              <w:jc w:val="center"/>
              <w:rPr>
                <w:rFonts w:ascii="Arial" w:hAnsi="Arial" w:cs="Arial"/>
                <w:b/>
                <w:bCs/>
              </w:rPr>
            </w:pPr>
            <w:r w:rsidRPr="004C10A8">
              <w:rPr>
                <w:rFonts w:ascii="Arial" w:hAnsi="Arial" w:cs="Arial"/>
                <w:b/>
                <w:bCs/>
              </w:rPr>
              <w:t>2021</w:t>
            </w:r>
          </w:p>
        </w:tc>
      </w:tr>
      <w:tr w:rsidR="00755189" w:rsidRPr="004C10A8" w14:paraId="7CFD6D06" w14:textId="77777777" w:rsidTr="0036521D">
        <w:trPr>
          <w:trHeight w:val="18"/>
        </w:trPr>
        <w:tc>
          <w:tcPr>
            <w:tcW w:w="1993" w:type="dxa"/>
            <w:vMerge/>
            <w:tcBorders>
              <w:left w:val="nil"/>
              <w:right w:val="nil"/>
            </w:tcBorders>
            <w:vAlign w:val="center"/>
          </w:tcPr>
          <w:p w14:paraId="24562758" w14:textId="77777777" w:rsidR="00755189" w:rsidRPr="004C10A8" w:rsidRDefault="00755189" w:rsidP="0036521D">
            <w:pPr>
              <w:pStyle w:val="Body"/>
              <w:spacing w:before="60" w:after="60" w:line="276" w:lineRule="auto"/>
              <w:jc w:val="center"/>
              <w:rPr>
                <w:rFonts w:ascii="Arial" w:hAnsi="Arial" w:cs="Arial"/>
                <w:b/>
                <w:bCs/>
              </w:rPr>
            </w:pPr>
          </w:p>
        </w:tc>
        <w:tc>
          <w:tcPr>
            <w:tcW w:w="1108" w:type="dxa"/>
            <w:tcBorders>
              <w:left w:val="nil"/>
              <w:right w:val="nil"/>
            </w:tcBorders>
            <w:vAlign w:val="center"/>
          </w:tcPr>
          <w:p w14:paraId="18301BDC" w14:textId="77777777" w:rsidR="00755189" w:rsidRPr="004C10A8" w:rsidRDefault="00755189" w:rsidP="0036521D">
            <w:pPr>
              <w:pStyle w:val="Body"/>
              <w:spacing w:before="60" w:after="60" w:line="276" w:lineRule="auto"/>
              <w:jc w:val="center"/>
              <w:rPr>
                <w:rFonts w:ascii="Arial" w:hAnsi="Arial" w:cs="Arial"/>
                <w:b/>
                <w:bCs/>
                <w:i/>
              </w:rPr>
            </w:pPr>
            <w:r w:rsidRPr="004C10A8">
              <w:rPr>
                <w:rFonts w:ascii="Arial" w:hAnsi="Arial" w:cs="Arial"/>
                <w:b/>
                <w:bCs/>
                <w:i/>
              </w:rPr>
              <w:t>Kharif</w:t>
            </w:r>
          </w:p>
        </w:tc>
        <w:tc>
          <w:tcPr>
            <w:tcW w:w="1109" w:type="dxa"/>
            <w:tcBorders>
              <w:left w:val="nil"/>
              <w:right w:val="nil"/>
            </w:tcBorders>
            <w:vAlign w:val="center"/>
          </w:tcPr>
          <w:p w14:paraId="08A985F1" w14:textId="77777777" w:rsidR="00755189" w:rsidRPr="004C10A8" w:rsidRDefault="00755189" w:rsidP="0036521D">
            <w:pPr>
              <w:pStyle w:val="Body"/>
              <w:spacing w:before="60" w:after="60" w:line="276" w:lineRule="auto"/>
              <w:jc w:val="center"/>
              <w:rPr>
                <w:rFonts w:ascii="Arial" w:hAnsi="Arial" w:cs="Arial"/>
                <w:b/>
                <w:bCs/>
                <w:i/>
              </w:rPr>
            </w:pPr>
            <w:r w:rsidRPr="004C10A8">
              <w:rPr>
                <w:rFonts w:ascii="Arial" w:hAnsi="Arial" w:cs="Arial"/>
                <w:b/>
                <w:bCs/>
                <w:i/>
              </w:rPr>
              <w:t>Rabi</w:t>
            </w:r>
          </w:p>
        </w:tc>
        <w:tc>
          <w:tcPr>
            <w:tcW w:w="1109" w:type="dxa"/>
            <w:tcBorders>
              <w:left w:val="nil"/>
              <w:right w:val="nil"/>
            </w:tcBorders>
            <w:vAlign w:val="center"/>
          </w:tcPr>
          <w:p w14:paraId="6A8418CF" w14:textId="77777777" w:rsidR="00755189" w:rsidRPr="004C10A8" w:rsidRDefault="00755189" w:rsidP="0036521D">
            <w:pPr>
              <w:pStyle w:val="Body"/>
              <w:spacing w:before="60" w:after="60" w:line="276" w:lineRule="auto"/>
              <w:jc w:val="center"/>
              <w:rPr>
                <w:rFonts w:ascii="Arial" w:hAnsi="Arial" w:cs="Arial"/>
                <w:b/>
                <w:bCs/>
                <w:i/>
              </w:rPr>
            </w:pPr>
            <w:r w:rsidRPr="004C10A8">
              <w:rPr>
                <w:rFonts w:ascii="Arial" w:hAnsi="Arial" w:cs="Arial"/>
                <w:b/>
                <w:bCs/>
                <w:i/>
              </w:rPr>
              <w:t>Summer</w:t>
            </w:r>
          </w:p>
        </w:tc>
        <w:tc>
          <w:tcPr>
            <w:tcW w:w="1108" w:type="dxa"/>
            <w:tcBorders>
              <w:left w:val="nil"/>
              <w:right w:val="nil"/>
            </w:tcBorders>
            <w:vAlign w:val="center"/>
          </w:tcPr>
          <w:p w14:paraId="68B8A81F" w14:textId="77777777" w:rsidR="00755189" w:rsidRPr="004C10A8" w:rsidRDefault="00755189" w:rsidP="0036521D">
            <w:pPr>
              <w:pStyle w:val="Body"/>
              <w:spacing w:before="60" w:after="60" w:line="276" w:lineRule="auto"/>
              <w:jc w:val="center"/>
              <w:rPr>
                <w:rFonts w:ascii="Arial" w:hAnsi="Arial" w:cs="Arial"/>
                <w:b/>
                <w:bCs/>
                <w:i/>
              </w:rPr>
            </w:pPr>
            <w:r w:rsidRPr="004C10A8">
              <w:rPr>
                <w:rFonts w:ascii="Arial" w:hAnsi="Arial" w:cs="Arial"/>
                <w:b/>
                <w:bCs/>
                <w:i/>
              </w:rPr>
              <w:t>Kharif</w:t>
            </w:r>
          </w:p>
        </w:tc>
        <w:tc>
          <w:tcPr>
            <w:tcW w:w="1109" w:type="dxa"/>
            <w:tcBorders>
              <w:left w:val="nil"/>
              <w:right w:val="nil"/>
            </w:tcBorders>
            <w:vAlign w:val="center"/>
          </w:tcPr>
          <w:p w14:paraId="0F168ED2" w14:textId="77777777" w:rsidR="00755189" w:rsidRPr="004C10A8" w:rsidRDefault="00755189" w:rsidP="0036521D">
            <w:pPr>
              <w:pStyle w:val="Body"/>
              <w:spacing w:before="60" w:after="60" w:line="276" w:lineRule="auto"/>
              <w:jc w:val="center"/>
              <w:rPr>
                <w:rFonts w:ascii="Arial" w:hAnsi="Arial" w:cs="Arial"/>
                <w:b/>
                <w:bCs/>
                <w:i/>
              </w:rPr>
            </w:pPr>
            <w:r w:rsidRPr="004C10A8">
              <w:rPr>
                <w:rFonts w:ascii="Arial" w:hAnsi="Arial" w:cs="Arial"/>
                <w:b/>
                <w:bCs/>
                <w:i/>
              </w:rPr>
              <w:t>Rabi</w:t>
            </w:r>
          </w:p>
        </w:tc>
        <w:tc>
          <w:tcPr>
            <w:tcW w:w="1109" w:type="dxa"/>
            <w:tcBorders>
              <w:left w:val="nil"/>
              <w:right w:val="nil"/>
            </w:tcBorders>
            <w:vAlign w:val="center"/>
          </w:tcPr>
          <w:p w14:paraId="6F71D4CB" w14:textId="77777777" w:rsidR="00755189" w:rsidRPr="004C10A8" w:rsidRDefault="00755189" w:rsidP="0036521D">
            <w:pPr>
              <w:pStyle w:val="Body"/>
              <w:spacing w:before="60" w:after="60" w:line="276" w:lineRule="auto"/>
              <w:jc w:val="center"/>
              <w:rPr>
                <w:rFonts w:ascii="Arial" w:hAnsi="Arial" w:cs="Arial"/>
                <w:b/>
                <w:bCs/>
                <w:i/>
              </w:rPr>
            </w:pPr>
            <w:r w:rsidRPr="004C10A8">
              <w:rPr>
                <w:rFonts w:ascii="Arial" w:hAnsi="Arial" w:cs="Arial"/>
                <w:b/>
                <w:bCs/>
                <w:i/>
              </w:rPr>
              <w:t>Summer</w:t>
            </w:r>
          </w:p>
        </w:tc>
      </w:tr>
      <w:tr w:rsidR="00755189" w:rsidRPr="004C10A8" w14:paraId="0098427F" w14:textId="77777777" w:rsidTr="0036521D">
        <w:trPr>
          <w:trHeight w:val="18"/>
        </w:trPr>
        <w:tc>
          <w:tcPr>
            <w:tcW w:w="1993" w:type="dxa"/>
            <w:tcBorders>
              <w:left w:val="nil"/>
              <w:right w:val="nil"/>
            </w:tcBorders>
            <w:vAlign w:val="center"/>
          </w:tcPr>
          <w:p w14:paraId="214C73F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Groundnut</w:t>
            </w:r>
          </w:p>
        </w:tc>
        <w:tc>
          <w:tcPr>
            <w:tcW w:w="1108" w:type="dxa"/>
            <w:tcBorders>
              <w:left w:val="nil"/>
              <w:right w:val="nil"/>
            </w:tcBorders>
            <w:vAlign w:val="center"/>
          </w:tcPr>
          <w:p w14:paraId="0D0AB80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109" w:type="dxa"/>
            <w:tcBorders>
              <w:left w:val="nil"/>
              <w:right w:val="nil"/>
            </w:tcBorders>
            <w:vAlign w:val="center"/>
          </w:tcPr>
          <w:p w14:paraId="6F41EB4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109" w:type="dxa"/>
            <w:tcBorders>
              <w:left w:val="nil"/>
              <w:right w:val="nil"/>
            </w:tcBorders>
            <w:vAlign w:val="center"/>
          </w:tcPr>
          <w:p w14:paraId="4EED139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3,254.6</w:t>
            </w:r>
          </w:p>
        </w:tc>
        <w:tc>
          <w:tcPr>
            <w:tcW w:w="1108" w:type="dxa"/>
            <w:tcBorders>
              <w:left w:val="nil"/>
              <w:right w:val="nil"/>
            </w:tcBorders>
            <w:vAlign w:val="center"/>
          </w:tcPr>
          <w:p w14:paraId="78152BE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109" w:type="dxa"/>
            <w:tcBorders>
              <w:left w:val="nil"/>
              <w:right w:val="nil"/>
            </w:tcBorders>
            <w:vAlign w:val="center"/>
          </w:tcPr>
          <w:p w14:paraId="5F41D83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109" w:type="dxa"/>
            <w:tcBorders>
              <w:left w:val="nil"/>
              <w:right w:val="nil"/>
            </w:tcBorders>
            <w:vAlign w:val="center"/>
          </w:tcPr>
          <w:p w14:paraId="7C0FAE2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3,965.8</w:t>
            </w:r>
          </w:p>
        </w:tc>
      </w:tr>
      <w:tr w:rsidR="00755189" w:rsidRPr="004C10A8" w14:paraId="22B10FB8" w14:textId="77777777" w:rsidTr="0036521D">
        <w:trPr>
          <w:trHeight w:val="18"/>
        </w:trPr>
        <w:tc>
          <w:tcPr>
            <w:tcW w:w="1993" w:type="dxa"/>
            <w:tcBorders>
              <w:left w:val="nil"/>
              <w:right w:val="nil"/>
            </w:tcBorders>
            <w:vAlign w:val="center"/>
          </w:tcPr>
          <w:p w14:paraId="6C3BA43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Paddy</w:t>
            </w:r>
          </w:p>
        </w:tc>
        <w:tc>
          <w:tcPr>
            <w:tcW w:w="1108" w:type="dxa"/>
            <w:tcBorders>
              <w:left w:val="nil"/>
              <w:right w:val="nil"/>
            </w:tcBorders>
            <w:vAlign w:val="center"/>
          </w:tcPr>
          <w:p w14:paraId="471837B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15,879.6</w:t>
            </w:r>
          </w:p>
        </w:tc>
        <w:tc>
          <w:tcPr>
            <w:tcW w:w="1109" w:type="dxa"/>
            <w:tcBorders>
              <w:left w:val="nil"/>
              <w:right w:val="nil"/>
            </w:tcBorders>
            <w:vAlign w:val="center"/>
          </w:tcPr>
          <w:p w14:paraId="071E230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24,176.3</w:t>
            </w:r>
          </w:p>
        </w:tc>
        <w:tc>
          <w:tcPr>
            <w:tcW w:w="1109" w:type="dxa"/>
            <w:tcBorders>
              <w:left w:val="nil"/>
              <w:right w:val="nil"/>
            </w:tcBorders>
            <w:vAlign w:val="center"/>
          </w:tcPr>
          <w:p w14:paraId="2A336CB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13,606.5</w:t>
            </w:r>
          </w:p>
        </w:tc>
        <w:tc>
          <w:tcPr>
            <w:tcW w:w="1108" w:type="dxa"/>
            <w:tcBorders>
              <w:left w:val="nil"/>
              <w:right w:val="nil"/>
            </w:tcBorders>
            <w:vAlign w:val="center"/>
          </w:tcPr>
          <w:p w14:paraId="11DE446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24,809.7</w:t>
            </w:r>
          </w:p>
        </w:tc>
        <w:tc>
          <w:tcPr>
            <w:tcW w:w="1109" w:type="dxa"/>
            <w:tcBorders>
              <w:left w:val="nil"/>
              <w:right w:val="nil"/>
            </w:tcBorders>
            <w:vAlign w:val="center"/>
          </w:tcPr>
          <w:p w14:paraId="16F4004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29,973.7</w:t>
            </w:r>
          </w:p>
        </w:tc>
        <w:tc>
          <w:tcPr>
            <w:tcW w:w="1109" w:type="dxa"/>
            <w:tcBorders>
              <w:left w:val="nil"/>
              <w:right w:val="nil"/>
            </w:tcBorders>
            <w:vAlign w:val="center"/>
          </w:tcPr>
          <w:p w14:paraId="29BBBF9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26,450.0</w:t>
            </w:r>
          </w:p>
        </w:tc>
      </w:tr>
      <w:tr w:rsidR="00755189" w:rsidRPr="004C10A8" w14:paraId="5647BF36" w14:textId="77777777" w:rsidTr="0036521D">
        <w:trPr>
          <w:trHeight w:val="18"/>
        </w:trPr>
        <w:tc>
          <w:tcPr>
            <w:tcW w:w="1993" w:type="dxa"/>
            <w:tcBorders>
              <w:left w:val="nil"/>
              <w:right w:val="nil"/>
            </w:tcBorders>
            <w:vAlign w:val="center"/>
          </w:tcPr>
          <w:p w14:paraId="7DB4CAD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Sugarcane</w:t>
            </w:r>
          </w:p>
        </w:tc>
        <w:tc>
          <w:tcPr>
            <w:tcW w:w="1108" w:type="dxa"/>
            <w:tcBorders>
              <w:left w:val="nil"/>
              <w:right w:val="nil"/>
            </w:tcBorders>
            <w:vAlign w:val="center"/>
          </w:tcPr>
          <w:p w14:paraId="1BD6F234"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4,367.5</w:t>
            </w:r>
          </w:p>
        </w:tc>
        <w:tc>
          <w:tcPr>
            <w:tcW w:w="1109" w:type="dxa"/>
            <w:tcBorders>
              <w:left w:val="nil"/>
              <w:right w:val="nil"/>
            </w:tcBorders>
            <w:vAlign w:val="center"/>
          </w:tcPr>
          <w:p w14:paraId="201662AD"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4,099.2</w:t>
            </w:r>
          </w:p>
        </w:tc>
        <w:tc>
          <w:tcPr>
            <w:tcW w:w="1109" w:type="dxa"/>
            <w:tcBorders>
              <w:left w:val="nil"/>
              <w:right w:val="nil"/>
            </w:tcBorders>
            <w:vAlign w:val="center"/>
          </w:tcPr>
          <w:p w14:paraId="15D439A7"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3,325.5</w:t>
            </w:r>
          </w:p>
        </w:tc>
        <w:tc>
          <w:tcPr>
            <w:tcW w:w="1108" w:type="dxa"/>
            <w:tcBorders>
              <w:left w:val="nil"/>
              <w:right w:val="nil"/>
            </w:tcBorders>
            <w:vAlign w:val="center"/>
          </w:tcPr>
          <w:p w14:paraId="09B474F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3,578.6</w:t>
            </w:r>
          </w:p>
        </w:tc>
        <w:tc>
          <w:tcPr>
            <w:tcW w:w="1109" w:type="dxa"/>
            <w:tcBorders>
              <w:left w:val="nil"/>
              <w:right w:val="nil"/>
            </w:tcBorders>
            <w:vAlign w:val="center"/>
          </w:tcPr>
          <w:p w14:paraId="6AF8E60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3,998.7</w:t>
            </w:r>
          </w:p>
        </w:tc>
        <w:tc>
          <w:tcPr>
            <w:tcW w:w="1109" w:type="dxa"/>
            <w:tcBorders>
              <w:left w:val="nil"/>
              <w:right w:val="nil"/>
            </w:tcBorders>
            <w:vAlign w:val="center"/>
          </w:tcPr>
          <w:p w14:paraId="699D6565"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4,747.9</w:t>
            </w:r>
          </w:p>
        </w:tc>
      </w:tr>
      <w:tr w:rsidR="00755189" w:rsidRPr="004C10A8" w14:paraId="70C1CF71" w14:textId="77777777" w:rsidTr="0036521D">
        <w:trPr>
          <w:trHeight w:val="18"/>
        </w:trPr>
        <w:tc>
          <w:tcPr>
            <w:tcW w:w="1993" w:type="dxa"/>
            <w:tcBorders>
              <w:left w:val="nil"/>
              <w:right w:val="nil"/>
            </w:tcBorders>
            <w:vAlign w:val="center"/>
          </w:tcPr>
          <w:p w14:paraId="197F6D8F"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Watermelon</w:t>
            </w:r>
          </w:p>
        </w:tc>
        <w:tc>
          <w:tcPr>
            <w:tcW w:w="1108" w:type="dxa"/>
            <w:tcBorders>
              <w:left w:val="nil"/>
              <w:right w:val="nil"/>
            </w:tcBorders>
            <w:vAlign w:val="center"/>
          </w:tcPr>
          <w:p w14:paraId="489AD2DA"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109" w:type="dxa"/>
            <w:tcBorders>
              <w:left w:val="nil"/>
              <w:right w:val="nil"/>
            </w:tcBorders>
            <w:vAlign w:val="center"/>
          </w:tcPr>
          <w:p w14:paraId="7697CF1B"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109" w:type="dxa"/>
            <w:tcBorders>
              <w:left w:val="nil"/>
              <w:right w:val="nil"/>
            </w:tcBorders>
            <w:vAlign w:val="center"/>
          </w:tcPr>
          <w:p w14:paraId="38F13DD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2,558.2</w:t>
            </w:r>
          </w:p>
        </w:tc>
        <w:tc>
          <w:tcPr>
            <w:tcW w:w="1108" w:type="dxa"/>
            <w:tcBorders>
              <w:left w:val="nil"/>
              <w:right w:val="nil"/>
            </w:tcBorders>
            <w:vAlign w:val="center"/>
          </w:tcPr>
          <w:p w14:paraId="19DD29E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2,086.3</w:t>
            </w:r>
          </w:p>
        </w:tc>
        <w:tc>
          <w:tcPr>
            <w:tcW w:w="1109" w:type="dxa"/>
            <w:tcBorders>
              <w:left w:val="nil"/>
              <w:right w:val="nil"/>
            </w:tcBorders>
            <w:vAlign w:val="center"/>
          </w:tcPr>
          <w:p w14:paraId="549D7ED9"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w:t>
            </w:r>
          </w:p>
        </w:tc>
        <w:tc>
          <w:tcPr>
            <w:tcW w:w="1109" w:type="dxa"/>
            <w:tcBorders>
              <w:left w:val="nil"/>
              <w:right w:val="nil"/>
            </w:tcBorders>
            <w:vAlign w:val="center"/>
          </w:tcPr>
          <w:p w14:paraId="3918354E"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6,846.2</w:t>
            </w:r>
          </w:p>
        </w:tc>
      </w:tr>
      <w:tr w:rsidR="00755189" w:rsidRPr="004C10A8" w14:paraId="66041D17" w14:textId="77777777" w:rsidTr="0036521D">
        <w:trPr>
          <w:trHeight w:val="18"/>
        </w:trPr>
        <w:tc>
          <w:tcPr>
            <w:tcW w:w="1993" w:type="dxa"/>
            <w:tcBorders>
              <w:left w:val="nil"/>
              <w:right w:val="nil"/>
            </w:tcBorders>
            <w:vAlign w:val="center"/>
          </w:tcPr>
          <w:p w14:paraId="564027A6"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Fallow land</w:t>
            </w:r>
          </w:p>
        </w:tc>
        <w:tc>
          <w:tcPr>
            <w:tcW w:w="1108" w:type="dxa"/>
            <w:tcBorders>
              <w:left w:val="nil"/>
              <w:right w:val="nil"/>
            </w:tcBorders>
            <w:vAlign w:val="center"/>
          </w:tcPr>
          <w:p w14:paraId="763DE00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26,962.9</w:t>
            </w:r>
          </w:p>
        </w:tc>
        <w:tc>
          <w:tcPr>
            <w:tcW w:w="1109" w:type="dxa"/>
            <w:tcBorders>
              <w:left w:val="nil"/>
              <w:right w:val="nil"/>
            </w:tcBorders>
            <w:vAlign w:val="center"/>
          </w:tcPr>
          <w:p w14:paraId="3EC916E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18,428.5</w:t>
            </w:r>
          </w:p>
        </w:tc>
        <w:tc>
          <w:tcPr>
            <w:tcW w:w="1109" w:type="dxa"/>
            <w:tcBorders>
              <w:left w:val="nil"/>
              <w:right w:val="nil"/>
            </w:tcBorders>
            <w:vAlign w:val="center"/>
          </w:tcPr>
          <w:p w14:paraId="4380A78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23,257.2</w:t>
            </w:r>
          </w:p>
        </w:tc>
        <w:tc>
          <w:tcPr>
            <w:tcW w:w="1108" w:type="dxa"/>
            <w:tcBorders>
              <w:left w:val="nil"/>
              <w:right w:val="nil"/>
            </w:tcBorders>
            <w:vAlign w:val="center"/>
          </w:tcPr>
          <w:p w14:paraId="39A70F47"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19,982.1</w:t>
            </w:r>
          </w:p>
        </w:tc>
        <w:tc>
          <w:tcPr>
            <w:tcW w:w="1109" w:type="dxa"/>
            <w:tcBorders>
              <w:left w:val="nil"/>
              <w:right w:val="nil"/>
            </w:tcBorders>
            <w:vAlign w:val="center"/>
          </w:tcPr>
          <w:p w14:paraId="5901E398"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16,416.2</w:t>
            </w:r>
          </w:p>
        </w:tc>
        <w:tc>
          <w:tcPr>
            <w:tcW w:w="1109" w:type="dxa"/>
            <w:tcBorders>
              <w:left w:val="nil"/>
              <w:right w:val="nil"/>
            </w:tcBorders>
            <w:vAlign w:val="center"/>
          </w:tcPr>
          <w:p w14:paraId="38851F07"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8,229.3</w:t>
            </w:r>
          </w:p>
        </w:tc>
      </w:tr>
      <w:tr w:rsidR="00755189" w:rsidRPr="004C10A8" w14:paraId="3F252416" w14:textId="77777777" w:rsidTr="0036521D">
        <w:trPr>
          <w:trHeight w:val="18"/>
        </w:trPr>
        <w:tc>
          <w:tcPr>
            <w:tcW w:w="1993" w:type="dxa"/>
            <w:tcBorders>
              <w:left w:val="nil"/>
              <w:right w:val="nil"/>
            </w:tcBorders>
            <w:vAlign w:val="center"/>
          </w:tcPr>
          <w:p w14:paraId="46DCFB7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lastRenderedPageBreak/>
              <w:t>Cultivated area (ha)</w:t>
            </w:r>
          </w:p>
        </w:tc>
        <w:tc>
          <w:tcPr>
            <w:tcW w:w="1108" w:type="dxa"/>
            <w:tcBorders>
              <w:left w:val="nil"/>
              <w:right w:val="nil"/>
            </w:tcBorders>
            <w:vAlign w:val="center"/>
          </w:tcPr>
          <w:p w14:paraId="26A88EC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20,247.1</w:t>
            </w:r>
          </w:p>
        </w:tc>
        <w:tc>
          <w:tcPr>
            <w:tcW w:w="1109" w:type="dxa"/>
            <w:tcBorders>
              <w:left w:val="nil"/>
              <w:right w:val="nil"/>
            </w:tcBorders>
            <w:vAlign w:val="center"/>
          </w:tcPr>
          <w:p w14:paraId="2B793943"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28,275.5</w:t>
            </w:r>
          </w:p>
        </w:tc>
        <w:tc>
          <w:tcPr>
            <w:tcW w:w="1109" w:type="dxa"/>
            <w:tcBorders>
              <w:left w:val="nil"/>
              <w:right w:val="nil"/>
            </w:tcBorders>
            <w:vAlign w:val="center"/>
          </w:tcPr>
          <w:p w14:paraId="64968D30"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22,744.8</w:t>
            </w:r>
          </w:p>
        </w:tc>
        <w:tc>
          <w:tcPr>
            <w:tcW w:w="1108" w:type="dxa"/>
            <w:tcBorders>
              <w:left w:val="nil"/>
              <w:right w:val="nil"/>
            </w:tcBorders>
            <w:vAlign w:val="center"/>
          </w:tcPr>
          <w:p w14:paraId="7EB36012"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30,474.5</w:t>
            </w:r>
          </w:p>
        </w:tc>
        <w:tc>
          <w:tcPr>
            <w:tcW w:w="1109" w:type="dxa"/>
            <w:tcBorders>
              <w:left w:val="nil"/>
              <w:right w:val="nil"/>
            </w:tcBorders>
            <w:vAlign w:val="center"/>
          </w:tcPr>
          <w:p w14:paraId="4279997C"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33,972.4</w:t>
            </w:r>
          </w:p>
        </w:tc>
        <w:tc>
          <w:tcPr>
            <w:tcW w:w="1109" w:type="dxa"/>
            <w:tcBorders>
              <w:left w:val="nil"/>
              <w:right w:val="nil"/>
            </w:tcBorders>
            <w:vAlign w:val="center"/>
          </w:tcPr>
          <w:p w14:paraId="4E020921" w14:textId="77777777" w:rsidR="00755189" w:rsidRPr="004C10A8" w:rsidRDefault="00755189" w:rsidP="0036521D">
            <w:pPr>
              <w:pStyle w:val="Body"/>
              <w:spacing w:before="60" w:after="60" w:line="276" w:lineRule="auto"/>
              <w:jc w:val="center"/>
              <w:rPr>
                <w:rFonts w:ascii="Arial" w:hAnsi="Arial" w:cs="Arial"/>
              </w:rPr>
            </w:pPr>
            <w:r w:rsidRPr="004C10A8">
              <w:rPr>
                <w:rFonts w:ascii="Arial" w:hAnsi="Arial" w:cs="Arial"/>
              </w:rPr>
              <w:t>42,009.97</w:t>
            </w:r>
          </w:p>
        </w:tc>
      </w:tr>
    </w:tbl>
    <w:p w14:paraId="0EE62574" w14:textId="77777777" w:rsidR="00755189" w:rsidRDefault="00755189" w:rsidP="00755189">
      <w:pPr>
        <w:pStyle w:val="Body"/>
        <w:spacing w:after="0"/>
        <w:rPr>
          <w:rFonts w:ascii="Arial" w:hAnsi="Arial" w:cs="Arial"/>
        </w:rPr>
      </w:pPr>
    </w:p>
    <w:p w14:paraId="2E37953B" w14:textId="77777777" w:rsidR="00755189" w:rsidRPr="0008050C" w:rsidRDefault="00755189" w:rsidP="00755189">
      <w:pPr>
        <w:pStyle w:val="Body"/>
        <w:rPr>
          <w:rFonts w:ascii="Arial" w:hAnsi="Arial" w:cs="Arial"/>
          <w:b/>
          <w:bCs/>
          <w:u w:val="single"/>
        </w:rPr>
      </w:pPr>
      <w:bookmarkStart w:id="8" w:name="_Hlk165021404"/>
      <w:r w:rsidRPr="0008050C">
        <w:rPr>
          <w:rFonts w:ascii="Arial" w:hAnsi="Arial" w:cs="Arial"/>
          <w:b/>
          <w:bCs/>
          <w:u w:val="single"/>
        </w:rPr>
        <w:t>3.2.3 Crop Diversity Index between 2018 and 2021</w:t>
      </w:r>
    </w:p>
    <w:bookmarkEnd w:id="8"/>
    <w:p w14:paraId="2564B3DB" w14:textId="77777777" w:rsidR="00755189" w:rsidRPr="004C10A8" w:rsidRDefault="00755189" w:rsidP="00755189">
      <w:pPr>
        <w:pStyle w:val="Body"/>
        <w:rPr>
          <w:rFonts w:ascii="Arial" w:hAnsi="Arial" w:cs="Arial"/>
          <w:lang w:val="en-IN"/>
        </w:rPr>
      </w:pPr>
      <w:r w:rsidRPr="004C10A8">
        <w:rPr>
          <w:rFonts w:ascii="Arial" w:hAnsi="Arial" w:cs="Arial"/>
          <w:b/>
          <w:bCs/>
          <w:lang w:val="en-IN"/>
        </w:rPr>
        <w:tab/>
      </w:r>
      <w:r w:rsidRPr="004C10A8">
        <w:rPr>
          <w:rFonts w:ascii="Arial" w:hAnsi="Arial" w:cs="Arial"/>
          <w:lang w:val="en-IN"/>
        </w:rPr>
        <w:t xml:space="preserve">Crop classification analysis included Paddy and Sugarcane areas in </w:t>
      </w:r>
      <w:r w:rsidRPr="004C10A8">
        <w:rPr>
          <w:rFonts w:ascii="Arial" w:hAnsi="Arial" w:cs="Arial"/>
          <w:i/>
          <w:iCs/>
          <w:lang w:val="en-IN"/>
        </w:rPr>
        <w:t>Kharif, Rabi</w:t>
      </w:r>
      <w:r w:rsidRPr="004C10A8">
        <w:rPr>
          <w:rFonts w:ascii="Arial" w:hAnsi="Arial" w:cs="Arial"/>
          <w:lang w:val="en-IN"/>
        </w:rPr>
        <w:t xml:space="preserve">, and </w:t>
      </w:r>
      <w:r w:rsidRPr="004C10A8">
        <w:rPr>
          <w:rFonts w:ascii="Arial" w:hAnsi="Arial" w:cs="Arial"/>
          <w:i/>
          <w:iCs/>
          <w:lang w:val="en-IN"/>
        </w:rPr>
        <w:t>Summer</w:t>
      </w:r>
      <w:r w:rsidRPr="004C10A8">
        <w:rPr>
          <w:rFonts w:ascii="Arial" w:hAnsi="Arial" w:cs="Arial"/>
          <w:lang w:val="en-IN"/>
        </w:rPr>
        <w:t xml:space="preserve"> 2018, along with Paddy, Groundnut, Sugarcane, and Watermelon in </w:t>
      </w:r>
      <w:r w:rsidRPr="004C10A8">
        <w:rPr>
          <w:rFonts w:ascii="Arial" w:hAnsi="Arial" w:cs="Arial"/>
          <w:i/>
          <w:iCs/>
          <w:lang w:val="en-IN"/>
        </w:rPr>
        <w:t>Summer</w:t>
      </w:r>
      <w:r w:rsidRPr="004C10A8">
        <w:rPr>
          <w:rFonts w:ascii="Arial" w:hAnsi="Arial" w:cs="Arial"/>
          <w:lang w:val="en-IN"/>
        </w:rPr>
        <w:t xml:space="preserve">. These areas were crucial for calculating the Simpson Index of Diversity across the seasons (Table 10). The Simpson Index values were 0.34, 0.25, and 0.59 for </w:t>
      </w:r>
      <w:r w:rsidRPr="004C10A8">
        <w:rPr>
          <w:rFonts w:ascii="Arial" w:hAnsi="Arial" w:cs="Arial"/>
          <w:i/>
          <w:iCs/>
          <w:lang w:val="en-IN"/>
        </w:rPr>
        <w:t>Kharif, Rabi,</w:t>
      </w:r>
      <w:r w:rsidRPr="004C10A8">
        <w:rPr>
          <w:rFonts w:ascii="Arial" w:hAnsi="Arial" w:cs="Arial"/>
          <w:lang w:val="en-IN"/>
        </w:rPr>
        <w:t xml:space="preserve"> and </w:t>
      </w:r>
      <w:r w:rsidRPr="004C10A8">
        <w:rPr>
          <w:rFonts w:ascii="Arial" w:hAnsi="Arial" w:cs="Arial"/>
          <w:i/>
          <w:iCs/>
          <w:lang w:val="en-IN"/>
        </w:rPr>
        <w:t>Summer</w:t>
      </w:r>
      <w:r w:rsidRPr="004C10A8">
        <w:rPr>
          <w:rFonts w:ascii="Arial" w:hAnsi="Arial" w:cs="Arial"/>
          <w:lang w:val="en-IN"/>
        </w:rPr>
        <w:t xml:space="preserve"> 2018, and 0.32, 0.21, and 0.56 for </w:t>
      </w:r>
      <w:r w:rsidRPr="004C10A8">
        <w:rPr>
          <w:rFonts w:ascii="Arial" w:hAnsi="Arial" w:cs="Arial"/>
          <w:i/>
          <w:iCs/>
          <w:lang w:val="en-IN"/>
        </w:rPr>
        <w:t>Kharif, Rabi</w:t>
      </w:r>
      <w:r w:rsidRPr="004C10A8">
        <w:rPr>
          <w:rFonts w:ascii="Arial" w:hAnsi="Arial" w:cs="Arial"/>
          <w:lang w:val="en-IN"/>
        </w:rPr>
        <w:t xml:space="preserve">, and </w:t>
      </w:r>
      <w:r w:rsidRPr="004C10A8">
        <w:rPr>
          <w:rFonts w:ascii="Arial" w:hAnsi="Arial" w:cs="Arial"/>
          <w:i/>
          <w:iCs/>
          <w:lang w:val="en-IN"/>
        </w:rPr>
        <w:t>Summer</w:t>
      </w:r>
      <w:r w:rsidRPr="004C10A8">
        <w:rPr>
          <w:rFonts w:ascii="Arial" w:hAnsi="Arial" w:cs="Arial"/>
          <w:lang w:val="en-IN"/>
        </w:rPr>
        <w:t xml:space="preserve"> 2021, respectively. This index ranges from 0 to 1, where lower values suggest monoculture or limited diversification, while higher values, around 0.5 and above, indicate a more diverse crop composition.</w:t>
      </w:r>
    </w:p>
    <w:p w14:paraId="23548D9C" w14:textId="77777777" w:rsidR="00755189" w:rsidRPr="004C10A8" w:rsidRDefault="00755189" w:rsidP="00755189">
      <w:pPr>
        <w:pStyle w:val="Body"/>
        <w:rPr>
          <w:rFonts w:ascii="Arial" w:hAnsi="Arial" w:cs="Arial"/>
          <w:b/>
          <w:bCs/>
        </w:rPr>
      </w:pPr>
      <w:r w:rsidRPr="004C10A8">
        <w:rPr>
          <w:rFonts w:ascii="Arial" w:hAnsi="Arial" w:cs="Arial"/>
          <w:b/>
          <w:bCs/>
        </w:rPr>
        <w:t xml:space="preserve">Table 10. </w:t>
      </w:r>
      <w:r w:rsidRPr="004C10A8">
        <w:rPr>
          <w:rFonts w:ascii="Arial" w:hAnsi="Arial" w:cs="Arial"/>
        </w:rPr>
        <w:t xml:space="preserve">Simpson Index of Diversity (SID) for </w:t>
      </w:r>
      <w:r w:rsidRPr="004C10A8">
        <w:rPr>
          <w:rFonts w:ascii="Arial" w:hAnsi="Arial" w:cs="Arial"/>
          <w:i/>
          <w:iCs/>
        </w:rPr>
        <w:t>Kharif, Rabi</w:t>
      </w:r>
      <w:r w:rsidRPr="004C10A8">
        <w:rPr>
          <w:rFonts w:ascii="Arial" w:hAnsi="Arial" w:cs="Arial"/>
        </w:rPr>
        <w:t xml:space="preserve"> and </w:t>
      </w:r>
      <w:r w:rsidRPr="004C10A8">
        <w:rPr>
          <w:rFonts w:ascii="Arial" w:hAnsi="Arial" w:cs="Arial"/>
          <w:i/>
          <w:iCs/>
        </w:rPr>
        <w:t>Summer</w:t>
      </w:r>
      <w:r w:rsidRPr="004C10A8">
        <w:rPr>
          <w:rFonts w:ascii="Arial" w:hAnsi="Arial" w:cs="Arial"/>
        </w:rPr>
        <w:t>, 2018 and 2021</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1481"/>
        <w:gridCol w:w="1151"/>
        <w:gridCol w:w="1396"/>
        <w:gridCol w:w="1748"/>
        <w:gridCol w:w="1280"/>
        <w:gridCol w:w="812"/>
      </w:tblGrid>
      <w:tr w:rsidR="00755189" w:rsidRPr="0008050C" w14:paraId="52EACDA7" w14:textId="77777777" w:rsidTr="0036521D">
        <w:trPr>
          <w:trHeight w:val="20"/>
          <w:jc w:val="center"/>
        </w:trPr>
        <w:tc>
          <w:tcPr>
            <w:tcW w:w="1492" w:type="dxa"/>
            <w:vMerge w:val="restart"/>
            <w:tcBorders>
              <w:left w:val="nil"/>
              <w:right w:val="nil"/>
            </w:tcBorders>
            <w:vAlign w:val="center"/>
          </w:tcPr>
          <w:p w14:paraId="7DC96439" w14:textId="77777777" w:rsidR="00755189" w:rsidRPr="0008050C" w:rsidRDefault="00755189" w:rsidP="0036521D">
            <w:pPr>
              <w:pStyle w:val="Body"/>
              <w:spacing w:before="60" w:after="60" w:line="276" w:lineRule="auto"/>
              <w:jc w:val="center"/>
              <w:rPr>
                <w:rFonts w:ascii="Arial" w:hAnsi="Arial" w:cs="Arial"/>
                <w:b/>
                <w:bCs/>
              </w:rPr>
            </w:pPr>
          </w:p>
          <w:p w14:paraId="3216D4A5"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Season</w:t>
            </w:r>
          </w:p>
        </w:tc>
        <w:tc>
          <w:tcPr>
            <w:tcW w:w="4028" w:type="dxa"/>
            <w:gridSpan w:val="3"/>
            <w:tcBorders>
              <w:left w:val="nil"/>
              <w:right w:val="nil"/>
            </w:tcBorders>
            <w:vAlign w:val="center"/>
          </w:tcPr>
          <w:p w14:paraId="30E8942F"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Water spread (ha)</w:t>
            </w:r>
          </w:p>
        </w:tc>
        <w:tc>
          <w:tcPr>
            <w:tcW w:w="1748" w:type="dxa"/>
            <w:vMerge w:val="restart"/>
            <w:tcBorders>
              <w:left w:val="nil"/>
              <w:right w:val="nil"/>
            </w:tcBorders>
            <w:vAlign w:val="center"/>
          </w:tcPr>
          <w:p w14:paraId="6589AB89"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Total cultivated area (N) (ha)</w:t>
            </w:r>
          </w:p>
        </w:tc>
        <w:tc>
          <w:tcPr>
            <w:tcW w:w="1280" w:type="dxa"/>
            <w:vMerge w:val="restart"/>
            <w:tcBorders>
              <w:left w:val="nil"/>
              <w:right w:val="nil"/>
            </w:tcBorders>
            <w:vAlign w:val="center"/>
          </w:tcPr>
          <w:p w14:paraId="6D868627"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Fallow land (ha)</w:t>
            </w:r>
          </w:p>
        </w:tc>
        <w:tc>
          <w:tcPr>
            <w:tcW w:w="812" w:type="dxa"/>
            <w:vMerge w:val="restart"/>
            <w:tcBorders>
              <w:left w:val="nil"/>
              <w:right w:val="nil"/>
            </w:tcBorders>
            <w:vAlign w:val="center"/>
          </w:tcPr>
          <w:p w14:paraId="5CD568C6" w14:textId="77777777" w:rsidR="00755189" w:rsidRPr="0008050C" w:rsidRDefault="00755189" w:rsidP="0036521D">
            <w:pPr>
              <w:pStyle w:val="Body"/>
              <w:spacing w:before="60" w:after="60" w:line="276" w:lineRule="auto"/>
              <w:jc w:val="center"/>
              <w:rPr>
                <w:rFonts w:ascii="Arial" w:hAnsi="Arial" w:cs="Arial"/>
                <w:b/>
                <w:bCs/>
              </w:rPr>
            </w:pPr>
          </w:p>
          <w:p w14:paraId="02214F45"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SID</w:t>
            </w:r>
          </w:p>
        </w:tc>
      </w:tr>
      <w:tr w:rsidR="00755189" w:rsidRPr="0008050C" w14:paraId="7D173443" w14:textId="77777777" w:rsidTr="0036521D">
        <w:trPr>
          <w:trHeight w:val="20"/>
          <w:jc w:val="center"/>
        </w:trPr>
        <w:tc>
          <w:tcPr>
            <w:tcW w:w="1492" w:type="dxa"/>
            <w:vMerge/>
            <w:tcBorders>
              <w:top w:val="nil"/>
              <w:left w:val="nil"/>
              <w:right w:val="nil"/>
            </w:tcBorders>
            <w:vAlign w:val="center"/>
          </w:tcPr>
          <w:p w14:paraId="14E0535E" w14:textId="77777777" w:rsidR="00755189" w:rsidRPr="0008050C" w:rsidRDefault="00755189" w:rsidP="0036521D">
            <w:pPr>
              <w:pStyle w:val="Body"/>
              <w:spacing w:before="60" w:after="60" w:line="276" w:lineRule="auto"/>
              <w:jc w:val="center"/>
              <w:rPr>
                <w:rFonts w:ascii="Arial" w:hAnsi="Arial" w:cs="Arial"/>
                <w:b/>
                <w:bCs/>
              </w:rPr>
            </w:pPr>
          </w:p>
        </w:tc>
        <w:tc>
          <w:tcPr>
            <w:tcW w:w="1481" w:type="dxa"/>
            <w:tcBorders>
              <w:left w:val="nil"/>
              <w:right w:val="nil"/>
            </w:tcBorders>
            <w:vAlign w:val="center"/>
          </w:tcPr>
          <w:p w14:paraId="7CEB0381"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Start of</w:t>
            </w:r>
          </w:p>
          <w:p w14:paraId="5EF25B35"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season</w:t>
            </w:r>
          </w:p>
        </w:tc>
        <w:tc>
          <w:tcPr>
            <w:tcW w:w="1151" w:type="dxa"/>
            <w:tcBorders>
              <w:left w:val="nil"/>
              <w:right w:val="nil"/>
            </w:tcBorders>
            <w:vAlign w:val="center"/>
          </w:tcPr>
          <w:p w14:paraId="12A1D719"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End of</w:t>
            </w:r>
          </w:p>
          <w:p w14:paraId="65C5A190"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season</w:t>
            </w:r>
          </w:p>
        </w:tc>
        <w:tc>
          <w:tcPr>
            <w:tcW w:w="1396" w:type="dxa"/>
            <w:tcBorders>
              <w:left w:val="nil"/>
              <w:right w:val="nil"/>
            </w:tcBorders>
            <w:vAlign w:val="center"/>
          </w:tcPr>
          <w:p w14:paraId="69D3F617"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Seasonal</w:t>
            </w:r>
          </w:p>
          <w:p w14:paraId="0394B5F6"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rPr>
              <w:t>spread</w:t>
            </w:r>
          </w:p>
        </w:tc>
        <w:tc>
          <w:tcPr>
            <w:tcW w:w="1748" w:type="dxa"/>
            <w:vMerge/>
            <w:tcBorders>
              <w:top w:val="nil"/>
              <w:left w:val="nil"/>
              <w:right w:val="nil"/>
            </w:tcBorders>
            <w:vAlign w:val="center"/>
          </w:tcPr>
          <w:p w14:paraId="7B155D87" w14:textId="77777777" w:rsidR="00755189" w:rsidRPr="0008050C" w:rsidRDefault="00755189" w:rsidP="0036521D">
            <w:pPr>
              <w:pStyle w:val="Body"/>
              <w:spacing w:before="60" w:after="60" w:line="276" w:lineRule="auto"/>
              <w:jc w:val="center"/>
              <w:rPr>
                <w:rFonts w:ascii="Arial" w:hAnsi="Arial" w:cs="Arial"/>
                <w:b/>
                <w:bCs/>
              </w:rPr>
            </w:pPr>
          </w:p>
        </w:tc>
        <w:tc>
          <w:tcPr>
            <w:tcW w:w="1280" w:type="dxa"/>
            <w:vMerge/>
            <w:tcBorders>
              <w:top w:val="nil"/>
              <w:left w:val="nil"/>
              <w:right w:val="nil"/>
            </w:tcBorders>
            <w:vAlign w:val="center"/>
          </w:tcPr>
          <w:p w14:paraId="7DB208F6" w14:textId="77777777" w:rsidR="00755189" w:rsidRPr="0008050C" w:rsidRDefault="00755189" w:rsidP="0036521D">
            <w:pPr>
              <w:pStyle w:val="Body"/>
              <w:spacing w:before="60" w:after="60" w:line="276" w:lineRule="auto"/>
              <w:jc w:val="center"/>
              <w:rPr>
                <w:rFonts w:ascii="Arial" w:hAnsi="Arial" w:cs="Arial"/>
                <w:b/>
                <w:bCs/>
              </w:rPr>
            </w:pPr>
          </w:p>
        </w:tc>
        <w:tc>
          <w:tcPr>
            <w:tcW w:w="812" w:type="dxa"/>
            <w:vMerge/>
            <w:tcBorders>
              <w:top w:val="nil"/>
              <w:left w:val="nil"/>
              <w:right w:val="nil"/>
            </w:tcBorders>
            <w:vAlign w:val="center"/>
          </w:tcPr>
          <w:p w14:paraId="320ECE90" w14:textId="77777777" w:rsidR="00755189" w:rsidRPr="0008050C" w:rsidRDefault="00755189" w:rsidP="0036521D">
            <w:pPr>
              <w:pStyle w:val="Body"/>
              <w:spacing w:before="60" w:after="60" w:line="276" w:lineRule="auto"/>
              <w:jc w:val="center"/>
              <w:rPr>
                <w:rFonts w:ascii="Arial" w:hAnsi="Arial" w:cs="Arial"/>
                <w:b/>
                <w:bCs/>
              </w:rPr>
            </w:pPr>
          </w:p>
        </w:tc>
      </w:tr>
      <w:tr w:rsidR="00755189" w:rsidRPr="0008050C" w14:paraId="375DFF07" w14:textId="77777777" w:rsidTr="0036521D">
        <w:trPr>
          <w:trHeight w:val="20"/>
          <w:jc w:val="center"/>
        </w:trPr>
        <w:tc>
          <w:tcPr>
            <w:tcW w:w="1492" w:type="dxa"/>
            <w:tcBorders>
              <w:left w:val="nil"/>
              <w:right w:val="nil"/>
            </w:tcBorders>
            <w:vAlign w:val="center"/>
          </w:tcPr>
          <w:p w14:paraId="7E3CF941"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i/>
              </w:rPr>
              <w:t xml:space="preserve">Kharif, </w:t>
            </w:r>
            <w:r w:rsidRPr="0008050C">
              <w:rPr>
                <w:rFonts w:ascii="Arial" w:hAnsi="Arial" w:cs="Arial"/>
                <w:b/>
                <w:bCs/>
              </w:rPr>
              <w:t>2018</w:t>
            </w:r>
          </w:p>
        </w:tc>
        <w:tc>
          <w:tcPr>
            <w:tcW w:w="1481" w:type="dxa"/>
            <w:tcBorders>
              <w:left w:val="nil"/>
              <w:right w:val="nil"/>
            </w:tcBorders>
            <w:vAlign w:val="center"/>
          </w:tcPr>
          <w:p w14:paraId="043329D4"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880.1</w:t>
            </w:r>
          </w:p>
        </w:tc>
        <w:tc>
          <w:tcPr>
            <w:tcW w:w="1151" w:type="dxa"/>
            <w:tcBorders>
              <w:left w:val="nil"/>
              <w:right w:val="nil"/>
            </w:tcBorders>
            <w:vAlign w:val="center"/>
          </w:tcPr>
          <w:p w14:paraId="39D85D31"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717.3</w:t>
            </w:r>
          </w:p>
        </w:tc>
        <w:tc>
          <w:tcPr>
            <w:tcW w:w="1396" w:type="dxa"/>
            <w:tcBorders>
              <w:left w:val="nil"/>
              <w:right w:val="nil"/>
            </w:tcBorders>
            <w:vAlign w:val="center"/>
          </w:tcPr>
          <w:p w14:paraId="3C7BFCF7"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903.5</w:t>
            </w:r>
          </w:p>
        </w:tc>
        <w:tc>
          <w:tcPr>
            <w:tcW w:w="1748" w:type="dxa"/>
            <w:tcBorders>
              <w:left w:val="nil"/>
              <w:right w:val="nil"/>
            </w:tcBorders>
            <w:vAlign w:val="center"/>
          </w:tcPr>
          <w:p w14:paraId="7BA4533D"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20,247.1</w:t>
            </w:r>
          </w:p>
        </w:tc>
        <w:tc>
          <w:tcPr>
            <w:tcW w:w="1280" w:type="dxa"/>
            <w:tcBorders>
              <w:left w:val="nil"/>
              <w:right w:val="nil"/>
            </w:tcBorders>
            <w:vAlign w:val="center"/>
          </w:tcPr>
          <w:p w14:paraId="6A1A3E3F"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26,962.9</w:t>
            </w:r>
          </w:p>
        </w:tc>
        <w:tc>
          <w:tcPr>
            <w:tcW w:w="812" w:type="dxa"/>
            <w:tcBorders>
              <w:left w:val="nil"/>
              <w:right w:val="nil"/>
            </w:tcBorders>
            <w:vAlign w:val="center"/>
          </w:tcPr>
          <w:p w14:paraId="0BD2F718"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0.34</w:t>
            </w:r>
          </w:p>
        </w:tc>
      </w:tr>
      <w:tr w:rsidR="00755189" w:rsidRPr="0008050C" w14:paraId="4513A2E8" w14:textId="77777777" w:rsidTr="0036521D">
        <w:trPr>
          <w:trHeight w:val="20"/>
          <w:jc w:val="center"/>
        </w:trPr>
        <w:tc>
          <w:tcPr>
            <w:tcW w:w="1492" w:type="dxa"/>
            <w:tcBorders>
              <w:left w:val="nil"/>
              <w:right w:val="nil"/>
            </w:tcBorders>
            <w:vAlign w:val="center"/>
          </w:tcPr>
          <w:p w14:paraId="2C0D88EF"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i/>
              </w:rPr>
              <w:t xml:space="preserve">Rabi, </w:t>
            </w:r>
            <w:r w:rsidRPr="0008050C">
              <w:rPr>
                <w:rFonts w:ascii="Arial" w:hAnsi="Arial" w:cs="Arial"/>
                <w:b/>
                <w:bCs/>
              </w:rPr>
              <w:t>2018</w:t>
            </w:r>
          </w:p>
        </w:tc>
        <w:tc>
          <w:tcPr>
            <w:tcW w:w="1481" w:type="dxa"/>
            <w:tcBorders>
              <w:left w:val="nil"/>
              <w:right w:val="nil"/>
            </w:tcBorders>
            <w:vAlign w:val="center"/>
          </w:tcPr>
          <w:p w14:paraId="1E4B070D"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965.2</w:t>
            </w:r>
          </w:p>
        </w:tc>
        <w:tc>
          <w:tcPr>
            <w:tcW w:w="1151" w:type="dxa"/>
            <w:tcBorders>
              <w:left w:val="nil"/>
              <w:right w:val="nil"/>
            </w:tcBorders>
            <w:vAlign w:val="center"/>
          </w:tcPr>
          <w:p w14:paraId="3F5A497A"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1342.0</w:t>
            </w:r>
          </w:p>
        </w:tc>
        <w:tc>
          <w:tcPr>
            <w:tcW w:w="1396" w:type="dxa"/>
            <w:tcBorders>
              <w:left w:val="nil"/>
              <w:right w:val="nil"/>
            </w:tcBorders>
            <w:vAlign w:val="center"/>
          </w:tcPr>
          <w:p w14:paraId="05C1994D"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1124.1</w:t>
            </w:r>
          </w:p>
        </w:tc>
        <w:tc>
          <w:tcPr>
            <w:tcW w:w="1748" w:type="dxa"/>
            <w:tcBorders>
              <w:left w:val="nil"/>
              <w:right w:val="nil"/>
            </w:tcBorders>
            <w:vAlign w:val="center"/>
          </w:tcPr>
          <w:p w14:paraId="6F22D97D"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28,275.5</w:t>
            </w:r>
          </w:p>
        </w:tc>
        <w:tc>
          <w:tcPr>
            <w:tcW w:w="1280" w:type="dxa"/>
            <w:tcBorders>
              <w:left w:val="nil"/>
              <w:right w:val="nil"/>
            </w:tcBorders>
            <w:vAlign w:val="center"/>
          </w:tcPr>
          <w:p w14:paraId="26FE8B4B"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18,428.5</w:t>
            </w:r>
          </w:p>
        </w:tc>
        <w:tc>
          <w:tcPr>
            <w:tcW w:w="812" w:type="dxa"/>
            <w:tcBorders>
              <w:left w:val="nil"/>
              <w:right w:val="nil"/>
            </w:tcBorders>
            <w:vAlign w:val="center"/>
          </w:tcPr>
          <w:p w14:paraId="0E3291E4"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0.25</w:t>
            </w:r>
          </w:p>
        </w:tc>
      </w:tr>
      <w:tr w:rsidR="00755189" w:rsidRPr="0008050C" w14:paraId="2C2AFD18" w14:textId="77777777" w:rsidTr="0036521D">
        <w:trPr>
          <w:trHeight w:val="20"/>
          <w:jc w:val="center"/>
        </w:trPr>
        <w:tc>
          <w:tcPr>
            <w:tcW w:w="1492" w:type="dxa"/>
            <w:tcBorders>
              <w:left w:val="nil"/>
              <w:right w:val="nil"/>
            </w:tcBorders>
            <w:vAlign w:val="center"/>
          </w:tcPr>
          <w:p w14:paraId="1D5D7846"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i/>
              </w:rPr>
              <w:t xml:space="preserve">Summer, </w:t>
            </w:r>
            <w:r w:rsidRPr="0008050C">
              <w:rPr>
                <w:rFonts w:ascii="Arial" w:hAnsi="Arial" w:cs="Arial"/>
                <w:b/>
                <w:bCs/>
              </w:rPr>
              <w:t>2018</w:t>
            </w:r>
          </w:p>
        </w:tc>
        <w:tc>
          <w:tcPr>
            <w:tcW w:w="1481" w:type="dxa"/>
            <w:tcBorders>
              <w:left w:val="nil"/>
              <w:right w:val="nil"/>
            </w:tcBorders>
            <w:vAlign w:val="center"/>
          </w:tcPr>
          <w:p w14:paraId="25DBCEAD"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1360.4</w:t>
            </w:r>
          </w:p>
        </w:tc>
        <w:tc>
          <w:tcPr>
            <w:tcW w:w="1151" w:type="dxa"/>
            <w:tcBorders>
              <w:left w:val="nil"/>
              <w:right w:val="nil"/>
            </w:tcBorders>
            <w:vAlign w:val="center"/>
          </w:tcPr>
          <w:p w14:paraId="7C9493FE"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895.2</w:t>
            </w:r>
          </w:p>
        </w:tc>
        <w:tc>
          <w:tcPr>
            <w:tcW w:w="1396" w:type="dxa"/>
            <w:tcBorders>
              <w:left w:val="nil"/>
              <w:right w:val="nil"/>
            </w:tcBorders>
            <w:vAlign w:val="center"/>
          </w:tcPr>
          <w:p w14:paraId="6AFE6C9C"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1186.3</w:t>
            </w:r>
          </w:p>
        </w:tc>
        <w:tc>
          <w:tcPr>
            <w:tcW w:w="1748" w:type="dxa"/>
            <w:tcBorders>
              <w:left w:val="nil"/>
              <w:right w:val="nil"/>
            </w:tcBorders>
            <w:vAlign w:val="center"/>
          </w:tcPr>
          <w:p w14:paraId="3D9987E5"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22,744.8</w:t>
            </w:r>
          </w:p>
        </w:tc>
        <w:tc>
          <w:tcPr>
            <w:tcW w:w="1280" w:type="dxa"/>
            <w:tcBorders>
              <w:left w:val="nil"/>
              <w:right w:val="nil"/>
            </w:tcBorders>
            <w:vAlign w:val="center"/>
          </w:tcPr>
          <w:p w14:paraId="45FF3355"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23,257.2</w:t>
            </w:r>
          </w:p>
        </w:tc>
        <w:tc>
          <w:tcPr>
            <w:tcW w:w="812" w:type="dxa"/>
            <w:tcBorders>
              <w:left w:val="nil"/>
              <w:right w:val="nil"/>
            </w:tcBorders>
            <w:vAlign w:val="center"/>
          </w:tcPr>
          <w:p w14:paraId="6A61273B"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0.59</w:t>
            </w:r>
          </w:p>
        </w:tc>
      </w:tr>
      <w:tr w:rsidR="00755189" w:rsidRPr="0008050C" w14:paraId="1DDAC40C" w14:textId="77777777" w:rsidTr="0036521D">
        <w:trPr>
          <w:trHeight w:val="20"/>
          <w:jc w:val="center"/>
        </w:trPr>
        <w:tc>
          <w:tcPr>
            <w:tcW w:w="1492" w:type="dxa"/>
            <w:tcBorders>
              <w:left w:val="nil"/>
              <w:right w:val="nil"/>
            </w:tcBorders>
            <w:vAlign w:val="center"/>
          </w:tcPr>
          <w:p w14:paraId="083C4276"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i/>
              </w:rPr>
              <w:t xml:space="preserve">Kharif, </w:t>
            </w:r>
            <w:r w:rsidRPr="0008050C">
              <w:rPr>
                <w:rFonts w:ascii="Arial" w:hAnsi="Arial" w:cs="Arial"/>
                <w:b/>
                <w:bCs/>
              </w:rPr>
              <w:t>2021</w:t>
            </w:r>
          </w:p>
        </w:tc>
        <w:tc>
          <w:tcPr>
            <w:tcW w:w="1481" w:type="dxa"/>
            <w:tcBorders>
              <w:left w:val="nil"/>
              <w:right w:val="nil"/>
            </w:tcBorders>
            <w:vAlign w:val="center"/>
          </w:tcPr>
          <w:p w14:paraId="0ACE59F3"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1877.8</w:t>
            </w:r>
          </w:p>
        </w:tc>
        <w:tc>
          <w:tcPr>
            <w:tcW w:w="1151" w:type="dxa"/>
            <w:tcBorders>
              <w:left w:val="nil"/>
              <w:right w:val="nil"/>
            </w:tcBorders>
            <w:vAlign w:val="center"/>
          </w:tcPr>
          <w:p w14:paraId="295D71C8"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1145.7</w:t>
            </w:r>
          </w:p>
        </w:tc>
        <w:tc>
          <w:tcPr>
            <w:tcW w:w="1396" w:type="dxa"/>
            <w:tcBorders>
              <w:left w:val="nil"/>
              <w:right w:val="nil"/>
            </w:tcBorders>
            <w:vAlign w:val="center"/>
          </w:tcPr>
          <w:p w14:paraId="00E2C978"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1378.2</w:t>
            </w:r>
          </w:p>
        </w:tc>
        <w:tc>
          <w:tcPr>
            <w:tcW w:w="1748" w:type="dxa"/>
            <w:tcBorders>
              <w:left w:val="nil"/>
              <w:right w:val="nil"/>
            </w:tcBorders>
            <w:vAlign w:val="center"/>
          </w:tcPr>
          <w:p w14:paraId="1757C2D5"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30,474.5</w:t>
            </w:r>
          </w:p>
        </w:tc>
        <w:tc>
          <w:tcPr>
            <w:tcW w:w="1280" w:type="dxa"/>
            <w:tcBorders>
              <w:left w:val="nil"/>
              <w:right w:val="nil"/>
            </w:tcBorders>
            <w:vAlign w:val="center"/>
          </w:tcPr>
          <w:p w14:paraId="1CDA2EBD"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19,982.1</w:t>
            </w:r>
          </w:p>
        </w:tc>
        <w:tc>
          <w:tcPr>
            <w:tcW w:w="812" w:type="dxa"/>
            <w:tcBorders>
              <w:left w:val="nil"/>
              <w:right w:val="nil"/>
            </w:tcBorders>
            <w:vAlign w:val="center"/>
          </w:tcPr>
          <w:p w14:paraId="793FC0F7"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0.32</w:t>
            </w:r>
          </w:p>
        </w:tc>
      </w:tr>
      <w:tr w:rsidR="00755189" w:rsidRPr="0008050C" w14:paraId="4590A808" w14:textId="77777777" w:rsidTr="0036521D">
        <w:trPr>
          <w:trHeight w:val="20"/>
          <w:jc w:val="center"/>
        </w:trPr>
        <w:tc>
          <w:tcPr>
            <w:tcW w:w="1492" w:type="dxa"/>
            <w:tcBorders>
              <w:left w:val="nil"/>
              <w:right w:val="nil"/>
            </w:tcBorders>
            <w:vAlign w:val="center"/>
          </w:tcPr>
          <w:p w14:paraId="6C9FC969"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i/>
              </w:rPr>
              <w:t xml:space="preserve">Rabi, </w:t>
            </w:r>
            <w:r w:rsidRPr="0008050C">
              <w:rPr>
                <w:rFonts w:ascii="Arial" w:hAnsi="Arial" w:cs="Arial"/>
                <w:b/>
                <w:bCs/>
              </w:rPr>
              <w:t>2021</w:t>
            </w:r>
          </w:p>
        </w:tc>
        <w:tc>
          <w:tcPr>
            <w:tcW w:w="1481" w:type="dxa"/>
            <w:tcBorders>
              <w:left w:val="nil"/>
              <w:right w:val="nil"/>
            </w:tcBorders>
            <w:vAlign w:val="center"/>
          </w:tcPr>
          <w:p w14:paraId="48FEC52B"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1327.9</w:t>
            </w:r>
          </w:p>
        </w:tc>
        <w:tc>
          <w:tcPr>
            <w:tcW w:w="1151" w:type="dxa"/>
            <w:tcBorders>
              <w:left w:val="nil"/>
              <w:right w:val="nil"/>
            </w:tcBorders>
            <w:vAlign w:val="center"/>
          </w:tcPr>
          <w:p w14:paraId="70DEDE8E"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2826.4</w:t>
            </w:r>
          </w:p>
        </w:tc>
        <w:tc>
          <w:tcPr>
            <w:tcW w:w="1396" w:type="dxa"/>
            <w:tcBorders>
              <w:left w:val="nil"/>
              <w:right w:val="nil"/>
            </w:tcBorders>
            <w:vAlign w:val="center"/>
          </w:tcPr>
          <w:p w14:paraId="310CE8EB"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2391.6</w:t>
            </w:r>
          </w:p>
        </w:tc>
        <w:tc>
          <w:tcPr>
            <w:tcW w:w="1748" w:type="dxa"/>
            <w:tcBorders>
              <w:left w:val="nil"/>
              <w:right w:val="nil"/>
            </w:tcBorders>
            <w:vAlign w:val="center"/>
          </w:tcPr>
          <w:p w14:paraId="5750589C"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33,972.4</w:t>
            </w:r>
          </w:p>
        </w:tc>
        <w:tc>
          <w:tcPr>
            <w:tcW w:w="1280" w:type="dxa"/>
            <w:tcBorders>
              <w:left w:val="nil"/>
              <w:right w:val="nil"/>
            </w:tcBorders>
            <w:vAlign w:val="center"/>
          </w:tcPr>
          <w:p w14:paraId="40643F53"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16,416.2</w:t>
            </w:r>
          </w:p>
        </w:tc>
        <w:tc>
          <w:tcPr>
            <w:tcW w:w="812" w:type="dxa"/>
            <w:tcBorders>
              <w:left w:val="nil"/>
              <w:right w:val="nil"/>
            </w:tcBorders>
            <w:vAlign w:val="center"/>
          </w:tcPr>
          <w:p w14:paraId="60DE2725"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0.21</w:t>
            </w:r>
          </w:p>
        </w:tc>
      </w:tr>
      <w:tr w:rsidR="00755189" w:rsidRPr="0008050C" w14:paraId="33C88F5C" w14:textId="77777777" w:rsidTr="0036521D">
        <w:trPr>
          <w:trHeight w:val="20"/>
          <w:jc w:val="center"/>
        </w:trPr>
        <w:tc>
          <w:tcPr>
            <w:tcW w:w="1492" w:type="dxa"/>
            <w:tcBorders>
              <w:left w:val="nil"/>
              <w:right w:val="nil"/>
            </w:tcBorders>
            <w:vAlign w:val="center"/>
          </w:tcPr>
          <w:p w14:paraId="598B22D5" w14:textId="77777777" w:rsidR="00755189" w:rsidRPr="0008050C" w:rsidRDefault="00755189" w:rsidP="0036521D">
            <w:pPr>
              <w:pStyle w:val="Body"/>
              <w:spacing w:before="60" w:after="60" w:line="276" w:lineRule="auto"/>
              <w:jc w:val="center"/>
              <w:rPr>
                <w:rFonts w:ascii="Arial" w:hAnsi="Arial" w:cs="Arial"/>
                <w:b/>
                <w:bCs/>
              </w:rPr>
            </w:pPr>
            <w:r w:rsidRPr="0008050C">
              <w:rPr>
                <w:rFonts w:ascii="Arial" w:hAnsi="Arial" w:cs="Arial"/>
                <w:b/>
                <w:bCs/>
                <w:i/>
              </w:rPr>
              <w:t xml:space="preserve">Summer, </w:t>
            </w:r>
            <w:r w:rsidRPr="0008050C">
              <w:rPr>
                <w:rFonts w:ascii="Arial" w:hAnsi="Arial" w:cs="Arial"/>
                <w:b/>
                <w:bCs/>
              </w:rPr>
              <w:t>2021</w:t>
            </w:r>
          </w:p>
        </w:tc>
        <w:tc>
          <w:tcPr>
            <w:tcW w:w="1481" w:type="dxa"/>
            <w:tcBorders>
              <w:left w:val="nil"/>
              <w:right w:val="nil"/>
            </w:tcBorders>
            <w:vAlign w:val="center"/>
          </w:tcPr>
          <w:p w14:paraId="49C41CBF"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3693.6</w:t>
            </w:r>
          </w:p>
        </w:tc>
        <w:tc>
          <w:tcPr>
            <w:tcW w:w="1151" w:type="dxa"/>
            <w:tcBorders>
              <w:left w:val="nil"/>
              <w:right w:val="nil"/>
            </w:tcBorders>
            <w:vAlign w:val="center"/>
          </w:tcPr>
          <w:p w14:paraId="038F9D4A"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2524.7</w:t>
            </w:r>
          </w:p>
        </w:tc>
        <w:tc>
          <w:tcPr>
            <w:tcW w:w="1396" w:type="dxa"/>
            <w:tcBorders>
              <w:left w:val="nil"/>
              <w:right w:val="nil"/>
            </w:tcBorders>
            <w:vAlign w:val="center"/>
          </w:tcPr>
          <w:p w14:paraId="3791C174"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2715.8</w:t>
            </w:r>
          </w:p>
        </w:tc>
        <w:tc>
          <w:tcPr>
            <w:tcW w:w="1748" w:type="dxa"/>
            <w:tcBorders>
              <w:left w:val="nil"/>
              <w:right w:val="nil"/>
            </w:tcBorders>
            <w:vAlign w:val="center"/>
          </w:tcPr>
          <w:p w14:paraId="6DB74100"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42,010.0</w:t>
            </w:r>
          </w:p>
        </w:tc>
        <w:tc>
          <w:tcPr>
            <w:tcW w:w="1280" w:type="dxa"/>
            <w:tcBorders>
              <w:left w:val="nil"/>
              <w:right w:val="nil"/>
            </w:tcBorders>
            <w:vAlign w:val="center"/>
          </w:tcPr>
          <w:p w14:paraId="2A45903E"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8,229.3</w:t>
            </w:r>
          </w:p>
        </w:tc>
        <w:tc>
          <w:tcPr>
            <w:tcW w:w="812" w:type="dxa"/>
            <w:tcBorders>
              <w:left w:val="nil"/>
              <w:right w:val="nil"/>
            </w:tcBorders>
            <w:vAlign w:val="center"/>
          </w:tcPr>
          <w:p w14:paraId="49BB5C16" w14:textId="77777777" w:rsidR="00755189" w:rsidRPr="0008050C" w:rsidRDefault="00755189" w:rsidP="0036521D">
            <w:pPr>
              <w:pStyle w:val="Body"/>
              <w:spacing w:before="60" w:after="60" w:line="276" w:lineRule="auto"/>
              <w:jc w:val="center"/>
              <w:rPr>
                <w:rFonts w:ascii="Arial" w:hAnsi="Arial" w:cs="Arial"/>
              </w:rPr>
            </w:pPr>
            <w:r w:rsidRPr="0008050C">
              <w:rPr>
                <w:rFonts w:ascii="Arial" w:hAnsi="Arial" w:cs="Arial"/>
              </w:rPr>
              <w:t>0.56</w:t>
            </w:r>
          </w:p>
        </w:tc>
      </w:tr>
    </w:tbl>
    <w:p w14:paraId="30308E52" w14:textId="77777777" w:rsidR="00755189" w:rsidRDefault="00755189" w:rsidP="00755189">
      <w:pPr>
        <w:pStyle w:val="Body"/>
        <w:spacing w:after="0"/>
        <w:rPr>
          <w:rFonts w:ascii="Arial" w:hAnsi="Arial" w:cs="Arial"/>
        </w:rPr>
      </w:pPr>
    </w:p>
    <w:p w14:paraId="51D0A7B8" w14:textId="77777777" w:rsidR="00755189" w:rsidRPr="0008050C" w:rsidRDefault="00755189" w:rsidP="00755189">
      <w:pPr>
        <w:pStyle w:val="Body"/>
        <w:rPr>
          <w:rFonts w:ascii="Arial" w:hAnsi="Arial" w:cs="Arial"/>
          <w:b/>
          <w:bCs/>
          <w:sz w:val="22"/>
          <w:szCs w:val="22"/>
        </w:rPr>
      </w:pPr>
      <w:r w:rsidRPr="0008050C">
        <w:rPr>
          <w:rFonts w:ascii="Arial" w:hAnsi="Arial" w:cs="Arial"/>
          <w:b/>
          <w:bCs/>
          <w:sz w:val="22"/>
          <w:szCs w:val="22"/>
        </w:rPr>
        <w:t>4. Discussion</w:t>
      </w:r>
    </w:p>
    <w:p w14:paraId="4CBF2612" w14:textId="77777777" w:rsidR="00755189" w:rsidRPr="0008050C" w:rsidRDefault="00755189" w:rsidP="00755189">
      <w:pPr>
        <w:pStyle w:val="Body"/>
        <w:rPr>
          <w:rFonts w:ascii="Arial" w:hAnsi="Arial" w:cs="Arial"/>
          <w:b/>
          <w:bCs/>
          <w:sz w:val="22"/>
          <w:szCs w:val="22"/>
        </w:rPr>
      </w:pPr>
      <w:r w:rsidRPr="0008050C">
        <w:rPr>
          <w:rFonts w:ascii="Arial" w:hAnsi="Arial" w:cs="Arial"/>
          <w:b/>
          <w:bCs/>
          <w:sz w:val="22"/>
          <w:szCs w:val="22"/>
          <w:lang w:val="en-IN"/>
        </w:rPr>
        <w:t xml:space="preserve">4.1 Water Spread assessment in Lower </w:t>
      </w:r>
      <w:proofErr w:type="spellStart"/>
      <w:r w:rsidRPr="0008050C">
        <w:rPr>
          <w:rFonts w:ascii="Arial" w:hAnsi="Arial" w:cs="Arial"/>
          <w:b/>
          <w:bCs/>
          <w:sz w:val="22"/>
          <w:szCs w:val="22"/>
          <w:lang w:val="en-IN"/>
        </w:rPr>
        <w:t>palar</w:t>
      </w:r>
      <w:proofErr w:type="spellEnd"/>
      <w:r w:rsidRPr="0008050C">
        <w:rPr>
          <w:rFonts w:ascii="Arial" w:hAnsi="Arial" w:cs="Arial"/>
          <w:b/>
          <w:bCs/>
          <w:sz w:val="22"/>
          <w:szCs w:val="22"/>
          <w:lang w:val="en-IN"/>
        </w:rPr>
        <w:t xml:space="preserve"> Sub-basin</w:t>
      </w:r>
    </w:p>
    <w:p w14:paraId="5C244D6A" w14:textId="77777777" w:rsidR="00755189" w:rsidRPr="0008050C" w:rsidRDefault="00755189" w:rsidP="00755189">
      <w:pPr>
        <w:pStyle w:val="Body"/>
        <w:rPr>
          <w:rFonts w:ascii="Arial" w:hAnsi="Arial" w:cs="Arial"/>
        </w:rPr>
      </w:pPr>
      <w:r w:rsidRPr="0008050C">
        <w:rPr>
          <w:rFonts w:ascii="Arial" w:hAnsi="Arial" w:cs="Arial"/>
        </w:rPr>
        <w:tab/>
        <w:t xml:space="preserve">Using multi-temporal Sentinel 1A Synthetic Aperture Radar data, water spread in lower </w:t>
      </w:r>
      <w:proofErr w:type="spellStart"/>
      <w:r w:rsidRPr="0008050C">
        <w:rPr>
          <w:rFonts w:ascii="Arial" w:hAnsi="Arial" w:cs="Arial"/>
        </w:rPr>
        <w:t>palar</w:t>
      </w:r>
      <w:proofErr w:type="spellEnd"/>
      <w:r w:rsidRPr="0008050C">
        <w:rPr>
          <w:rFonts w:ascii="Arial" w:hAnsi="Arial" w:cs="Arial"/>
        </w:rPr>
        <w:t xml:space="preserve"> tanks were analyzed. This analysis focused on the sub-basin’s tanks, studying their water spread area to explore the link between water spread, rainfall, and changes in cropping area due to water availability, impacting crop diversification. Comparing years, 2020-2023 showed higher water spread areas and volumes than 2018-2019, indicating more uniform and better rainfall distribution during these later years.</w:t>
      </w:r>
    </w:p>
    <w:p w14:paraId="77BAC348" w14:textId="77777777" w:rsidR="00755189" w:rsidRPr="0008050C" w:rsidRDefault="00755189" w:rsidP="00755189">
      <w:pPr>
        <w:pStyle w:val="Body"/>
        <w:rPr>
          <w:rFonts w:ascii="Arial" w:hAnsi="Arial" w:cs="Arial"/>
          <w:bCs/>
          <w:lang w:val="en-IN"/>
        </w:rPr>
      </w:pPr>
      <w:r w:rsidRPr="0008050C">
        <w:rPr>
          <w:rFonts w:ascii="Arial" w:hAnsi="Arial" w:cs="Arial"/>
        </w:rPr>
        <w:tab/>
        <w:t xml:space="preserve">The seasonal water spread in the tanks indicates the possibility of growing crops in all seasons, and rainfall received during the Northeast monsoon season has been carried forward for </w:t>
      </w:r>
      <w:r w:rsidRPr="0008050C">
        <w:rPr>
          <w:rFonts w:ascii="Arial" w:hAnsi="Arial" w:cs="Arial"/>
          <w:i/>
          <w:iCs/>
        </w:rPr>
        <w:t>Summer</w:t>
      </w:r>
      <w:r w:rsidRPr="0008050C">
        <w:rPr>
          <w:rFonts w:ascii="Arial" w:hAnsi="Arial" w:cs="Arial"/>
        </w:rPr>
        <w:t xml:space="preserve"> season crops. </w:t>
      </w:r>
      <w:r w:rsidRPr="0008050C">
        <w:rPr>
          <w:rFonts w:ascii="Arial" w:hAnsi="Arial" w:cs="Arial"/>
          <w:bCs/>
        </w:rPr>
        <w:t xml:space="preserve">The seasonal cumulative water spread area of the Lower Palar basin from 2018-19 to 2023 to 24 is presented in Figure 8. </w:t>
      </w:r>
      <w:r w:rsidRPr="0008050C">
        <w:rPr>
          <w:rFonts w:ascii="Arial" w:hAnsi="Arial" w:cs="Arial"/>
          <w:bCs/>
          <w:lang w:val="en-IN"/>
        </w:rPr>
        <w:t>This analysis aimed to understand how water spread relates to rainfall, changes in cropping patterns due to water availability, and subsequent impacts on crop diversification. The Lower Palar sub-basin's tanks are interconnected based on their slope and terrain features, with a drainage pattern flowing west to east toward the coast. Factors such as slope, drainage networks, monsoon onset, and excess rainfall influence consistent water availability in these tanks.</w:t>
      </w:r>
    </w:p>
    <w:p w14:paraId="52E290F3" w14:textId="77777777" w:rsidR="00755189" w:rsidRPr="0008050C" w:rsidRDefault="00755189" w:rsidP="00755189">
      <w:pPr>
        <w:pStyle w:val="Body"/>
        <w:rPr>
          <w:rFonts w:ascii="Arial" w:hAnsi="Arial" w:cs="Arial"/>
        </w:rPr>
      </w:pPr>
      <w:r w:rsidRPr="0008050C">
        <w:rPr>
          <w:rFonts w:ascii="Arial" w:hAnsi="Arial" w:cs="Arial"/>
          <w:bCs/>
          <w:lang w:val="en-IN"/>
        </w:rPr>
        <w:lastRenderedPageBreak/>
        <w:tab/>
        <w:t xml:space="preserve">Remote sensing, particularly using SAR data, has seen increased application in water body mapping and disaster monitoring, as seen in various studies like those conducted by </w:t>
      </w:r>
      <w:proofErr w:type="spellStart"/>
      <w:r w:rsidRPr="0008050C">
        <w:rPr>
          <w:rFonts w:ascii="Arial" w:hAnsi="Arial" w:cs="Arial"/>
          <w:bCs/>
          <w:lang w:val="en-IN"/>
        </w:rPr>
        <w:t>Ovakoglou</w:t>
      </w:r>
      <w:proofErr w:type="spellEnd"/>
      <w:r w:rsidRPr="0008050C">
        <w:rPr>
          <w:rFonts w:ascii="Arial" w:hAnsi="Arial" w:cs="Arial"/>
          <w:bCs/>
          <w:lang w:val="en-IN"/>
        </w:rPr>
        <w:t xml:space="preserve"> et al. (2021) and Prasad et al. (2018). In Lower Palar Subbasin, water spread during the Start of the Season (SoS) peaked in </w:t>
      </w:r>
      <w:r w:rsidRPr="0008050C">
        <w:rPr>
          <w:rFonts w:ascii="Arial" w:hAnsi="Arial" w:cs="Arial"/>
          <w:bCs/>
          <w:i/>
          <w:iCs/>
          <w:lang w:val="en-IN"/>
        </w:rPr>
        <w:t>Summer</w:t>
      </w:r>
      <w:r w:rsidRPr="0008050C">
        <w:rPr>
          <w:rFonts w:ascii="Arial" w:hAnsi="Arial" w:cs="Arial"/>
          <w:bCs/>
          <w:lang w:val="en-IN"/>
        </w:rPr>
        <w:t xml:space="preserve">, followed by </w:t>
      </w:r>
      <w:r w:rsidRPr="0008050C">
        <w:rPr>
          <w:rFonts w:ascii="Arial" w:hAnsi="Arial" w:cs="Arial"/>
          <w:bCs/>
          <w:i/>
          <w:iCs/>
          <w:lang w:val="en-IN"/>
        </w:rPr>
        <w:t>Rabi</w:t>
      </w:r>
      <w:r w:rsidRPr="0008050C">
        <w:rPr>
          <w:rFonts w:ascii="Arial" w:hAnsi="Arial" w:cs="Arial"/>
          <w:bCs/>
          <w:lang w:val="en-IN"/>
        </w:rPr>
        <w:t xml:space="preserve"> and </w:t>
      </w:r>
      <w:r w:rsidRPr="0008050C">
        <w:rPr>
          <w:rFonts w:ascii="Arial" w:hAnsi="Arial" w:cs="Arial"/>
          <w:bCs/>
          <w:i/>
          <w:iCs/>
          <w:lang w:val="en-IN"/>
        </w:rPr>
        <w:t>Kharif</w:t>
      </w:r>
      <w:r w:rsidRPr="0008050C">
        <w:rPr>
          <w:rFonts w:ascii="Arial" w:hAnsi="Arial" w:cs="Arial"/>
          <w:bCs/>
          <w:lang w:val="en-IN"/>
        </w:rPr>
        <w:t xml:space="preserve"> seasons. Conversely, at the end of the </w:t>
      </w:r>
      <w:r w:rsidRPr="0008050C">
        <w:rPr>
          <w:rFonts w:ascii="Arial" w:hAnsi="Arial" w:cs="Arial"/>
          <w:bCs/>
          <w:i/>
          <w:iCs/>
          <w:lang w:val="en-IN"/>
        </w:rPr>
        <w:t>Rabi</w:t>
      </w:r>
      <w:r w:rsidRPr="0008050C">
        <w:rPr>
          <w:rFonts w:ascii="Arial" w:hAnsi="Arial" w:cs="Arial"/>
          <w:bCs/>
          <w:lang w:val="en-IN"/>
        </w:rPr>
        <w:t xml:space="preserve"> season (</w:t>
      </w:r>
      <w:proofErr w:type="spellStart"/>
      <w:r w:rsidRPr="0008050C">
        <w:rPr>
          <w:rFonts w:ascii="Arial" w:hAnsi="Arial" w:cs="Arial"/>
          <w:bCs/>
          <w:lang w:val="en-IN"/>
        </w:rPr>
        <w:t>EoS</w:t>
      </w:r>
      <w:proofErr w:type="spellEnd"/>
      <w:r w:rsidRPr="0008050C">
        <w:rPr>
          <w:rFonts w:ascii="Arial" w:hAnsi="Arial" w:cs="Arial"/>
          <w:bCs/>
          <w:lang w:val="en-IN"/>
        </w:rPr>
        <w:t xml:space="preserve">), water spread was higher, ensuring adequate water for agriculture during </w:t>
      </w:r>
      <w:r w:rsidRPr="0008050C">
        <w:rPr>
          <w:rFonts w:ascii="Arial" w:hAnsi="Arial" w:cs="Arial"/>
          <w:bCs/>
          <w:i/>
          <w:iCs/>
          <w:lang w:val="en-IN"/>
        </w:rPr>
        <w:t>Summer</w:t>
      </w:r>
      <w:r w:rsidRPr="0008050C">
        <w:rPr>
          <w:rFonts w:ascii="Arial" w:hAnsi="Arial" w:cs="Arial"/>
          <w:bCs/>
          <w:lang w:val="en-IN"/>
        </w:rPr>
        <w:t xml:space="preserve">. Overall, cumulative water availability was highest in Summer, followed by </w:t>
      </w:r>
      <w:r w:rsidRPr="0008050C">
        <w:rPr>
          <w:rFonts w:ascii="Arial" w:hAnsi="Arial" w:cs="Arial"/>
          <w:bCs/>
          <w:i/>
          <w:iCs/>
          <w:lang w:val="en-IN"/>
        </w:rPr>
        <w:t>Rabi</w:t>
      </w:r>
      <w:r w:rsidRPr="0008050C">
        <w:rPr>
          <w:rFonts w:ascii="Arial" w:hAnsi="Arial" w:cs="Arial"/>
          <w:bCs/>
          <w:lang w:val="en-IN"/>
        </w:rPr>
        <w:t xml:space="preserve"> and </w:t>
      </w:r>
      <w:r w:rsidRPr="0008050C">
        <w:rPr>
          <w:rFonts w:ascii="Arial" w:hAnsi="Arial" w:cs="Arial"/>
          <w:bCs/>
          <w:i/>
          <w:iCs/>
          <w:lang w:val="en-IN"/>
        </w:rPr>
        <w:t>Kharif</w:t>
      </w:r>
      <w:r w:rsidRPr="0008050C">
        <w:rPr>
          <w:rFonts w:ascii="Arial" w:hAnsi="Arial" w:cs="Arial"/>
          <w:bCs/>
          <w:lang w:val="en-IN"/>
        </w:rPr>
        <w:t xml:space="preserve"> seasons, highlighting the importance of </w:t>
      </w:r>
      <w:r w:rsidRPr="0008050C">
        <w:rPr>
          <w:rFonts w:ascii="Arial" w:hAnsi="Arial" w:cs="Arial"/>
          <w:bCs/>
          <w:i/>
          <w:iCs/>
          <w:lang w:val="en-IN"/>
        </w:rPr>
        <w:t>Rabi</w:t>
      </w:r>
      <w:r w:rsidRPr="0008050C">
        <w:rPr>
          <w:rFonts w:ascii="Arial" w:hAnsi="Arial" w:cs="Arial"/>
          <w:bCs/>
          <w:lang w:val="en-IN"/>
        </w:rPr>
        <w:t xml:space="preserve"> and </w:t>
      </w:r>
      <w:r w:rsidRPr="0008050C">
        <w:rPr>
          <w:rFonts w:ascii="Arial" w:hAnsi="Arial" w:cs="Arial"/>
          <w:bCs/>
          <w:i/>
          <w:iCs/>
          <w:lang w:val="en-IN"/>
        </w:rPr>
        <w:t>Summer</w:t>
      </w:r>
      <w:r w:rsidRPr="0008050C">
        <w:rPr>
          <w:rFonts w:ascii="Arial" w:hAnsi="Arial" w:cs="Arial"/>
          <w:bCs/>
          <w:lang w:val="en-IN"/>
        </w:rPr>
        <w:t xml:space="preserve"> for the Lower Palar subbasin.</w:t>
      </w:r>
    </w:p>
    <w:p w14:paraId="546090CA" w14:textId="77777777" w:rsidR="00A443FD" w:rsidRPr="0008050C" w:rsidRDefault="00A443FD" w:rsidP="00A443FD">
      <w:pPr>
        <w:pStyle w:val="Body"/>
        <w:jc w:val="center"/>
        <w:rPr>
          <w:rFonts w:ascii="Arial" w:hAnsi="Arial" w:cs="Arial"/>
          <w:bCs/>
        </w:rPr>
      </w:pPr>
      <w:r w:rsidRPr="0008050C">
        <w:rPr>
          <w:rFonts w:ascii="Arial" w:hAnsi="Arial" w:cs="Arial"/>
          <w:bCs/>
          <w:noProof/>
        </w:rPr>
        <w:drawing>
          <wp:inline distT="0" distB="0" distL="0" distR="0" wp14:anchorId="73C2DB1C" wp14:editId="155CC19A">
            <wp:extent cx="5593537" cy="2286000"/>
            <wp:effectExtent l="0" t="0" r="7620" b="0"/>
            <wp:docPr id="27" name="Picture 27" descr="A screenshot of a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descr="A screenshot of a map  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3537" cy="2286000"/>
                    </a:xfrm>
                    <a:prstGeom prst="rect">
                      <a:avLst/>
                    </a:prstGeom>
                    <a:noFill/>
                    <a:ln>
                      <a:noFill/>
                    </a:ln>
                  </pic:spPr>
                </pic:pic>
              </a:graphicData>
            </a:graphic>
          </wp:inline>
        </w:drawing>
      </w:r>
    </w:p>
    <w:p w14:paraId="179F7F42" w14:textId="77777777" w:rsidR="00A443FD" w:rsidRPr="0008050C" w:rsidRDefault="00A443FD" w:rsidP="00A443FD">
      <w:pPr>
        <w:pStyle w:val="Body"/>
        <w:jc w:val="center"/>
        <w:rPr>
          <w:rFonts w:ascii="Arial" w:hAnsi="Arial" w:cs="Arial"/>
        </w:rPr>
      </w:pPr>
      <w:bookmarkStart w:id="9" w:name="_bookmark108"/>
      <w:bookmarkEnd w:id="9"/>
      <w:r w:rsidRPr="0008050C">
        <w:rPr>
          <w:rFonts w:ascii="Arial" w:hAnsi="Arial" w:cs="Arial"/>
          <w:b/>
          <w:bCs/>
        </w:rPr>
        <w:t xml:space="preserve">a. </w:t>
      </w:r>
      <w:r w:rsidRPr="0008050C">
        <w:rPr>
          <w:rFonts w:ascii="Arial" w:hAnsi="Arial" w:cs="Arial"/>
        </w:rPr>
        <w:t>2018-19</w:t>
      </w:r>
    </w:p>
    <w:p w14:paraId="5CE1D3B4" w14:textId="77777777" w:rsidR="00A443FD" w:rsidRPr="0008050C" w:rsidRDefault="00A443FD" w:rsidP="00A443FD">
      <w:pPr>
        <w:pStyle w:val="Body"/>
        <w:jc w:val="center"/>
        <w:rPr>
          <w:rFonts w:ascii="Arial" w:hAnsi="Arial" w:cs="Arial"/>
          <w:bCs/>
        </w:rPr>
      </w:pPr>
      <w:r w:rsidRPr="0008050C">
        <w:rPr>
          <w:rFonts w:ascii="Arial" w:hAnsi="Arial" w:cs="Arial"/>
          <w:bCs/>
          <w:noProof/>
        </w:rPr>
        <w:drawing>
          <wp:inline distT="0" distB="0" distL="0" distR="0" wp14:anchorId="227BF150" wp14:editId="07E53EAA">
            <wp:extent cx="5611092" cy="228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1092" cy="2286000"/>
                    </a:xfrm>
                    <a:prstGeom prst="rect">
                      <a:avLst/>
                    </a:prstGeom>
                    <a:noFill/>
                    <a:ln>
                      <a:noFill/>
                    </a:ln>
                  </pic:spPr>
                </pic:pic>
              </a:graphicData>
            </a:graphic>
          </wp:inline>
        </w:drawing>
      </w:r>
    </w:p>
    <w:p w14:paraId="5E837A3A" w14:textId="77777777" w:rsidR="00A443FD" w:rsidRPr="0008050C" w:rsidRDefault="00A443FD" w:rsidP="00A443FD">
      <w:pPr>
        <w:pStyle w:val="Body"/>
        <w:jc w:val="center"/>
        <w:rPr>
          <w:rFonts w:ascii="Arial" w:hAnsi="Arial" w:cs="Arial"/>
        </w:rPr>
      </w:pPr>
      <w:bookmarkStart w:id="10" w:name="_bookmark109"/>
      <w:bookmarkEnd w:id="10"/>
      <w:r w:rsidRPr="0008050C">
        <w:rPr>
          <w:rFonts w:ascii="Arial" w:hAnsi="Arial" w:cs="Arial"/>
          <w:b/>
          <w:bCs/>
        </w:rPr>
        <w:t xml:space="preserve">b. </w:t>
      </w:r>
      <w:r w:rsidRPr="0008050C">
        <w:rPr>
          <w:rFonts w:ascii="Arial" w:hAnsi="Arial" w:cs="Arial"/>
        </w:rPr>
        <w:t>2019-20</w:t>
      </w:r>
    </w:p>
    <w:p w14:paraId="74F4FB1A" w14:textId="77777777" w:rsidR="00A443FD" w:rsidRPr="0008050C" w:rsidRDefault="00A443FD" w:rsidP="00A443FD">
      <w:pPr>
        <w:pStyle w:val="Body"/>
        <w:jc w:val="center"/>
        <w:rPr>
          <w:rFonts w:ascii="Arial" w:hAnsi="Arial" w:cs="Arial"/>
          <w:bCs/>
        </w:rPr>
      </w:pPr>
      <w:r w:rsidRPr="0008050C">
        <w:rPr>
          <w:rFonts w:ascii="Arial" w:hAnsi="Arial" w:cs="Arial"/>
          <w:bCs/>
          <w:noProof/>
        </w:rPr>
        <w:lastRenderedPageBreak/>
        <w:drawing>
          <wp:inline distT="0" distB="0" distL="0" distR="0" wp14:anchorId="00A1C6DE" wp14:editId="5956F496">
            <wp:extent cx="5611092" cy="2286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1092" cy="2286000"/>
                    </a:xfrm>
                    <a:prstGeom prst="rect">
                      <a:avLst/>
                    </a:prstGeom>
                    <a:noFill/>
                    <a:ln>
                      <a:noFill/>
                    </a:ln>
                  </pic:spPr>
                </pic:pic>
              </a:graphicData>
            </a:graphic>
          </wp:inline>
        </w:drawing>
      </w:r>
    </w:p>
    <w:p w14:paraId="75521432" w14:textId="77777777" w:rsidR="00A443FD" w:rsidRPr="0008050C" w:rsidRDefault="00A443FD" w:rsidP="00A443FD">
      <w:pPr>
        <w:pStyle w:val="Body"/>
        <w:jc w:val="center"/>
        <w:rPr>
          <w:rFonts w:ascii="Arial" w:hAnsi="Arial" w:cs="Arial"/>
        </w:rPr>
      </w:pPr>
      <w:bookmarkStart w:id="11" w:name="_bookmark110"/>
      <w:bookmarkEnd w:id="11"/>
      <w:r w:rsidRPr="0008050C">
        <w:rPr>
          <w:rFonts w:ascii="Arial" w:hAnsi="Arial" w:cs="Arial"/>
          <w:b/>
          <w:bCs/>
        </w:rPr>
        <w:t xml:space="preserve">c. </w:t>
      </w:r>
      <w:r w:rsidRPr="0008050C">
        <w:rPr>
          <w:rFonts w:ascii="Arial" w:hAnsi="Arial" w:cs="Arial"/>
        </w:rPr>
        <w:t>2020-21</w:t>
      </w:r>
    </w:p>
    <w:p w14:paraId="68DDB6D3" w14:textId="77777777" w:rsidR="00A443FD" w:rsidRPr="0008050C" w:rsidRDefault="00A443FD" w:rsidP="00A443FD">
      <w:pPr>
        <w:pStyle w:val="Body"/>
        <w:jc w:val="center"/>
        <w:rPr>
          <w:rFonts w:ascii="Arial" w:hAnsi="Arial" w:cs="Arial"/>
          <w:bCs/>
        </w:rPr>
      </w:pPr>
      <w:r w:rsidRPr="0008050C">
        <w:rPr>
          <w:rFonts w:ascii="Arial" w:hAnsi="Arial" w:cs="Arial"/>
          <w:bCs/>
          <w:noProof/>
        </w:rPr>
        <w:drawing>
          <wp:inline distT="0" distB="0" distL="0" distR="0" wp14:anchorId="77F1F256" wp14:editId="17EABC5D">
            <wp:extent cx="55499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9900" cy="2286000"/>
                    </a:xfrm>
                    <a:prstGeom prst="rect">
                      <a:avLst/>
                    </a:prstGeom>
                    <a:noFill/>
                    <a:ln>
                      <a:noFill/>
                    </a:ln>
                  </pic:spPr>
                </pic:pic>
              </a:graphicData>
            </a:graphic>
          </wp:inline>
        </w:drawing>
      </w:r>
    </w:p>
    <w:p w14:paraId="1CBBB5D0" w14:textId="77777777" w:rsidR="00A443FD" w:rsidRPr="0008050C" w:rsidRDefault="00A443FD" w:rsidP="00A443FD">
      <w:pPr>
        <w:pStyle w:val="Body"/>
        <w:jc w:val="center"/>
        <w:rPr>
          <w:rFonts w:ascii="Arial" w:hAnsi="Arial" w:cs="Arial"/>
        </w:rPr>
      </w:pPr>
      <w:bookmarkStart w:id="12" w:name="_bookmark111"/>
      <w:bookmarkEnd w:id="12"/>
      <w:r w:rsidRPr="0008050C">
        <w:rPr>
          <w:rFonts w:ascii="Arial" w:hAnsi="Arial" w:cs="Arial"/>
          <w:b/>
          <w:bCs/>
        </w:rPr>
        <w:t>d.</w:t>
      </w:r>
      <w:r w:rsidRPr="0008050C">
        <w:rPr>
          <w:rFonts w:ascii="Arial" w:hAnsi="Arial" w:cs="Arial"/>
        </w:rPr>
        <w:t xml:space="preserve"> 2021-22</w:t>
      </w:r>
    </w:p>
    <w:p w14:paraId="683ABB63" w14:textId="77777777" w:rsidR="00A443FD" w:rsidRPr="0008050C" w:rsidRDefault="00A443FD" w:rsidP="00A443FD">
      <w:pPr>
        <w:pStyle w:val="Body"/>
        <w:jc w:val="center"/>
        <w:rPr>
          <w:rFonts w:ascii="Arial" w:hAnsi="Arial" w:cs="Arial"/>
          <w:bCs/>
        </w:rPr>
      </w:pPr>
      <w:r w:rsidRPr="0008050C">
        <w:rPr>
          <w:rFonts w:ascii="Arial" w:hAnsi="Arial" w:cs="Arial"/>
          <w:bCs/>
          <w:noProof/>
        </w:rPr>
        <w:drawing>
          <wp:inline distT="0" distB="0" distL="0" distR="0" wp14:anchorId="2348FDA6" wp14:editId="4237962E">
            <wp:extent cx="5572125" cy="2286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2125" cy="2286000"/>
                    </a:xfrm>
                    <a:prstGeom prst="rect">
                      <a:avLst/>
                    </a:prstGeom>
                    <a:noFill/>
                    <a:ln>
                      <a:noFill/>
                    </a:ln>
                  </pic:spPr>
                </pic:pic>
              </a:graphicData>
            </a:graphic>
          </wp:inline>
        </w:drawing>
      </w:r>
    </w:p>
    <w:p w14:paraId="3033A21A" w14:textId="77777777" w:rsidR="00A443FD" w:rsidRPr="0008050C" w:rsidRDefault="00A443FD" w:rsidP="00A443FD">
      <w:pPr>
        <w:pStyle w:val="Body"/>
        <w:jc w:val="center"/>
        <w:rPr>
          <w:rFonts w:ascii="Arial" w:hAnsi="Arial" w:cs="Arial"/>
        </w:rPr>
      </w:pPr>
      <w:bookmarkStart w:id="13" w:name="_bookmark112"/>
      <w:bookmarkEnd w:id="13"/>
      <w:r w:rsidRPr="0008050C">
        <w:rPr>
          <w:rFonts w:ascii="Arial" w:hAnsi="Arial" w:cs="Arial"/>
          <w:b/>
          <w:bCs/>
        </w:rPr>
        <w:lastRenderedPageBreak/>
        <w:t>e.</w:t>
      </w:r>
      <w:r w:rsidRPr="0008050C">
        <w:rPr>
          <w:rFonts w:ascii="Arial" w:hAnsi="Arial" w:cs="Arial"/>
        </w:rPr>
        <w:t xml:space="preserve"> 2022-23</w:t>
      </w:r>
    </w:p>
    <w:p w14:paraId="47DE90D1" w14:textId="77777777" w:rsidR="00A443FD" w:rsidRPr="0008050C" w:rsidRDefault="00A443FD" w:rsidP="00A443FD">
      <w:pPr>
        <w:pStyle w:val="Body"/>
        <w:jc w:val="center"/>
        <w:rPr>
          <w:rFonts w:ascii="Arial" w:hAnsi="Arial" w:cs="Arial"/>
          <w:bCs/>
        </w:rPr>
      </w:pPr>
      <w:r w:rsidRPr="0008050C">
        <w:rPr>
          <w:rFonts w:ascii="Arial" w:hAnsi="Arial" w:cs="Arial"/>
          <w:bCs/>
          <w:noProof/>
        </w:rPr>
        <w:drawing>
          <wp:inline distT="0" distB="0" distL="0" distR="0" wp14:anchorId="69894A7C" wp14:editId="52FB66D7">
            <wp:extent cx="379807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8070" cy="2286000"/>
                    </a:xfrm>
                    <a:prstGeom prst="rect">
                      <a:avLst/>
                    </a:prstGeom>
                    <a:noFill/>
                    <a:ln>
                      <a:noFill/>
                    </a:ln>
                  </pic:spPr>
                </pic:pic>
              </a:graphicData>
            </a:graphic>
          </wp:inline>
        </w:drawing>
      </w:r>
    </w:p>
    <w:p w14:paraId="406685CE" w14:textId="77777777" w:rsidR="00A443FD" w:rsidRPr="0008050C" w:rsidRDefault="00A443FD" w:rsidP="00A443FD">
      <w:pPr>
        <w:pStyle w:val="Body"/>
        <w:jc w:val="center"/>
        <w:rPr>
          <w:rFonts w:ascii="Arial" w:hAnsi="Arial" w:cs="Arial"/>
          <w:b/>
          <w:bCs/>
        </w:rPr>
      </w:pPr>
      <w:r w:rsidRPr="0008050C">
        <w:rPr>
          <w:rFonts w:ascii="Arial" w:hAnsi="Arial" w:cs="Arial"/>
          <w:b/>
          <w:bCs/>
        </w:rPr>
        <w:t>f.</w:t>
      </w:r>
      <w:r w:rsidRPr="0008050C">
        <w:rPr>
          <w:rFonts w:ascii="Arial" w:hAnsi="Arial" w:cs="Arial"/>
        </w:rPr>
        <w:t xml:space="preserve"> 2023-24</w:t>
      </w:r>
    </w:p>
    <w:p w14:paraId="62FBDE24" w14:textId="38280E8C" w:rsidR="00755189" w:rsidRPr="002118D2" w:rsidRDefault="00A443FD" w:rsidP="00A443FD">
      <w:pPr>
        <w:pStyle w:val="Body"/>
        <w:jc w:val="center"/>
        <w:rPr>
          <w:rFonts w:ascii="Arial" w:hAnsi="Arial" w:cs="Arial"/>
          <w:bCs/>
        </w:rPr>
      </w:pPr>
      <w:r w:rsidRPr="0008050C">
        <w:rPr>
          <w:rFonts w:ascii="Arial" w:hAnsi="Arial" w:cs="Arial"/>
          <w:b/>
          <w:bCs/>
        </w:rPr>
        <w:t xml:space="preserve">Figure 8 (a-f). </w:t>
      </w:r>
      <w:r w:rsidRPr="0008050C">
        <w:rPr>
          <w:rFonts w:ascii="Arial" w:hAnsi="Arial" w:cs="Arial"/>
        </w:rPr>
        <w:t>Water Spread assessment in Lower Palar Subbasin</w:t>
      </w:r>
    </w:p>
    <w:p w14:paraId="1180D711" w14:textId="77777777" w:rsidR="00755189" w:rsidRPr="0008050C" w:rsidRDefault="00755189" w:rsidP="00755189">
      <w:pPr>
        <w:pStyle w:val="Body"/>
        <w:rPr>
          <w:rFonts w:ascii="Arial" w:hAnsi="Arial" w:cs="Arial"/>
          <w:b/>
          <w:bCs/>
          <w:sz w:val="22"/>
          <w:szCs w:val="22"/>
          <w:lang w:val="en-IN"/>
        </w:rPr>
      </w:pPr>
      <w:r w:rsidRPr="0008050C">
        <w:rPr>
          <w:rFonts w:ascii="Arial" w:hAnsi="Arial" w:cs="Arial"/>
          <w:b/>
          <w:sz w:val="22"/>
          <w:szCs w:val="22"/>
        </w:rPr>
        <w:t xml:space="preserve">4.2 </w:t>
      </w:r>
      <w:r w:rsidRPr="0008050C">
        <w:rPr>
          <w:rFonts w:ascii="Arial" w:hAnsi="Arial" w:cs="Arial"/>
          <w:b/>
          <w:bCs/>
          <w:sz w:val="22"/>
          <w:szCs w:val="22"/>
          <w:lang w:val="en-IN"/>
        </w:rPr>
        <w:t>Crop Diversification in Lower Palar Sub basin</w:t>
      </w:r>
    </w:p>
    <w:p w14:paraId="3565FEC6" w14:textId="77777777" w:rsidR="00755189" w:rsidRPr="0008050C" w:rsidRDefault="00755189" w:rsidP="00755189">
      <w:pPr>
        <w:pStyle w:val="Body"/>
        <w:rPr>
          <w:rFonts w:ascii="Arial" w:hAnsi="Arial" w:cs="Arial"/>
        </w:rPr>
      </w:pPr>
      <w:r w:rsidRPr="0008050C">
        <w:rPr>
          <w:rFonts w:ascii="Arial" w:hAnsi="Arial" w:cs="Arial"/>
          <w:lang w:val="en-IN"/>
        </w:rPr>
        <w:t xml:space="preserve">Remote sensing image classification, a key technique for extracting land cover details from satellite imagery, has seen extensive use. Studies by Ouattara et al. (2004), Borak (1999), and Casals-Carrasco et al. (2000) highlight various classification algorithms' effectiveness. </w:t>
      </w:r>
      <w:r w:rsidRPr="0008050C">
        <w:rPr>
          <w:rFonts w:ascii="Arial" w:hAnsi="Arial" w:cs="Arial"/>
        </w:rPr>
        <w:t xml:space="preserve">The spectral attributes of significant crop and non-cropping regions were leveraged to identify the major crop cultivation areas, employing various machine-learning techniques supported by the ground truth data acquired during the survey. </w:t>
      </w:r>
    </w:p>
    <w:p w14:paraId="24EBD31D" w14:textId="4878FA0C" w:rsidR="00755189" w:rsidRPr="0008050C" w:rsidRDefault="00755189" w:rsidP="00755189">
      <w:pPr>
        <w:pStyle w:val="Body"/>
        <w:rPr>
          <w:rFonts w:ascii="Arial" w:hAnsi="Arial" w:cs="Arial"/>
          <w:lang w:val="en-IN"/>
        </w:rPr>
      </w:pPr>
      <w:r w:rsidRPr="0008050C">
        <w:rPr>
          <w:rFonts w:ascii="Arial" w:hAnsi="Arial" w:cs="Arial"/>
        </w:rPr>
        <w:t xml:space="preserve">This study employed Random Forest (RF) machine learning algorithms for crop classification in the study area (Figure 9 and 10) with a pixel-based classification approach across the </w:t>
      </w:r>
      <w:r w:rsidRPr="0008050C">
        <w:rPr>
          <w:rFonts w:ascii="Arial" w:hAnsi="Arial" w:cs="Arial"/>
          <w:i/>
        </w:rPr>
        <w:t>kharif</w:t>
      </w:r>
      <w:r w:rsidRPr="0008050C">
        <w:rPr>
          <w:rFonts w:ascii="Arial" w:hAnsi="Arial" w:cs="Arial"/>
        </w:rPr>
        <w:t xml:space="preserve">, </w:t>
      </w:r>
      <w:r w:rsidRPr="0008050C">
        <w:rPr>
          <w:rFonts w:ascii="Arial" w:hAnsi="Arial" w:cs="Arial"/>
          <w:i/>
        </w:rPr>
        <w:t xml:space="preserve">rabi </w:t>
      </w:r>
      <w:r w:rsidRPr="0008050C">
        <w:rPr>
          <w:rFonts w:ascii="Arial" w:hAnsi="Arial" w:cs="Arial"/>
        </w:rPr>
        <w:t xml:space="preserve">and </w:t>
      </w:r>
      <w:r w:rsidRPr="0008050C">
        <w:rPr>
          <w:rFonts w:ascii="Arial" w:hAnsi="Arial" w:cs="Arial"/>
          <w:i/>
        </w:rPr>
        <w:t xml:space="preserve">summer </w:t>
      </w:r>
      <w:r w:rsidRPr="0008050C">
        <w:rPr>
          <w:rFonts w:ascii="Arial" w:hAnsi="Arial" w:cs="Arial"/>
        </w:rPr>
        <w:t xml:space="preserve">seasons of 2018 and 2021, respectively. Crop discrimination using a pixel-based classification approach with an RF machine learning algorithm was done by Tatsumi </w:t>
      </w:r>
      <w:r w:rsidRPr="0008050C">
        <w:rPr>
          <w:rFonts w:ascii="Arial" w:hAnsi="Arial" w:cs="Arial"/>
          <w:i/>
        </w:rPr>
        <w:t xml:space="preserve">et al. </w:t>
      </w:r>
      <w:r w:rsidRPr="0008050C">
        <w:rPr>
          <w:rFonts w:ascii="Arial" w:hAnsi="Arial" w:cs="Arial"/>
        </w:rPr>
        <w:t>(2015) using Landsat 7 ETM+ satellite data. Similarly, crop discrimination using various optical remote sensing datasets used random forest classifiers (</w:t>
      </w:r>
      <w:proofErr w:type="spellStart"/>
      <w:r w:rsidRPr="0008050C">
        <w:rPr>
          <w:rFonts w:ascii="Arial" w:hAnsi="Arial" w:cs="Arial"/>
        </w:rPr>
        <w:t>Piedelobo</w:t>
      </w:r>
      <w:proofErr w:type="spellEnd"/>
      <w:r w:rsidRPr="0008050C">
        <w:rPr>
          <w:rFonts w:ascii="Arial" w:hAnsi="Arial" w:cs="Arial"/>
        </w:rPr>
        <w:t xml:space="preserve"> </w:t>
      </w:r>
      <w:r w:rsidRPr="0008050C">
        <w:rPr>
          <w:rFonts w:ascii="Arial" w:hAnsi="Arial" w:cs="Arial"/>
          <w:i/>
        </w:rPr>
        <w:t xml:space="preserve">et al., </w:t>
      </w:r>
      <w:r w:rsidRPr="0008050C">
        <w:rPr>
          <w:rFonts w:ascii="Arial" w:hAnsi="Arial" w:cs="Arial"/>
        </w:rPr>
        <w:t xml:space="preserve">2019; Conrad </w:t>
      </w:r>
      <w:r w:rsidRPr="0008050C">
        <w:rPr>
          <w:rFonts w:ascii="Arial" w:hAnsi="Arial" w:cs="Arial"/>
          <w:i/>
        </w:rPr>
        <w:t xml:space="preserve">et al., </w:t>
      </w:r>
      <w:r w:rsidRPr="0008050C">
        <w:rPr>
          <w:rFonts w:ascii="Arial" w:hAnsi="Arial" w:cs="Arial"/>
        </w:rPr>
        <w:t xml:space="preserve">2010; </w:t>
      </w:r>
      <w:proofErr w:type="spellStart"/>
      <w:r w:rsidRPr="0008050C">
        <w:rPr>
          <w:rFonts w:ascii="Arial" w:hAnsi="Arial" w:cs="Arial"/>
        </w:rPr>
        <w:t>Turker</w:t>
      </w:r>
      <w:proofErr w:type="spellEnd"/>
      <w:r w:rsidRPr="0008050C">
        <w:rPr>
          <w:rFonts w:ascii="Arial" w:hAnsi="Arial" w:cs="Arial"/>
        </w:rPr>
        <w:t xml:space="preserve"> and </w:t>
      </w:r>
      <w:proofErr w:type="spellStart"/>
      <w:r w:rsidRPr="0008050C">
        <w:rPr>
          <w:rFonts w:ascii="Arial" w:hAnsi="Arial" w:cs="Arial"/>
        </w:rPr>
        <w:t>Ozdarici</w:t>
      </w:r>
      <w:proofErr w:type="spellEnd"/>
      <w:r w:rsidRPr="0008050C">
        <w:rPr>
          <w:rFonts w:ascii="Arial" w:hAnsi="Arial" w:cs="Arial"/>
        </w:rPr>
        <w:t xml:space="preserve">, 2011). It acquired good results by classifying various crop classes in different agricultural fields. </w:t>
      </w:r>
      <w:r w:rsidRPr="0008050C">
        <w:rPr>
          <w:rFonts w:ascii="Arial" w:hAnsi="Arial" w:cs="Arial"/>
          <w:lang w:val="en-IN"/>
        </w:rPr>
        <w:t>The Random Forest algorithm, detailed by Kulkarni and Lowe (2016), was employed for multisource data classification, using ensemble methods like boosting and bagging. Random Forests, popular in land cover classification, offer high accuracy, handle large datasets efficiently, and save tree structures for future use, as demonstrated by Gislason et al. (2006) in multisource data classification studies.</w:t>
      </w:r>
    </w:p>
    <w:p w14:paraId="060EC991" w14:textId="77777777" w:rsidR="00755189" w:rsidRPr="0008050C" w:rsidRDefault="00755189" w:rsidP="00755189">
      <w:pPr>
        <w:pStyle w:val="Body"/>
        <w:jc w:val="center"/>
        <w:rPr>
          <w:rFonts w:ascii="Arial" w:hAnsi="Arial" w:cs="Arial"/>
          <w:b/>
          <w:bCs/>
          <w:lang w:val="en-IN"/>
        </w:rPr>
      </w:pPr>
      <w:r w:rsidRPr="0008050C">
        <w:rPr>
          <w:rFonts w:ascii="Arial" w:hAnsi="Arial" w:cs="Arial"/>
          <w:b/>
          <w:bCs/>
          <w:noProof/>
          <w:lang w:val="en-IN"/>
        </w:rPr>
        <w:lastRenderedPageBreak/>
        <w:drawing>
          <wp:inline distT="0" distB="0" distL="0" distR="0" wp14:anchorId="1B4ACE65" wp14:editId="1FDCB65C">
            <wp:extent cx="5389911" cy="2286000"/>
            <wp:effectExtent l="0" t="0" r="1270" b="0"/>
            <wp:docPr id="20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3.png"/>
                    <pic:cNvPicPr/>
                  </pic:nvPicPr>
                  <pic:blipFill>
                    <a:blip r:embed="rId29" cstate="print"/>
                    <a:stretch>
                      <a:fillRect/>
                    </a:stretch>
                  </pic:blipFill>
                  <pic:spPr>
                    <a:xfrm>
                      <a:off x="0" y="0"/>
                      <a:ext cx="5389911" cy="2286000"/>
                    </a:xfrm>
                    <a:prstGeom prst="rect">
                      <a:avLst/>
                    </a:prstGeom>
                  </pic:spPr>
                </pic:pic>
              </a:graphicData>
            </a:graphic>
          </wp:inline>
        </w:drawing>
      </w:r>
    </w:p>
    <w:p w14:paraId="005784D7" w14:textId="77777777" w:rsidR="00755189" w:rsidRPr="0008050C" w:rsidRDefault="00755189" w:rsidP="00755189">
      <w:pPr>
        <w:pStyle w:val="Body"/>
        <w:jc w:val="center"/>
        <w:rPr>
          <w:rFonts w:ascii="Arial" w:hAnsi="Arial" w:cs="Arial"/>
        </w:rPr>
      </w:pPr>
      <w:r w:rsidRPr="0008050C">
        <w:rPr>
          <w:rFonts w:ascii="Arial" w:hAnsi="Arial" w:cs="Arial"/>
          <w:b/>
          <w:bCs/>
        </w:rPr>
        <w:t>a.</w:t>
      </w:r>
      <w:r w:rsidRPr="0008050C">
        <w:rPr>
          <w:rFonts w:ascii="Arial" w:hAnsi="Arial" w:cs="Arial"/>
        </w:rPr>
        <w:t xml:space="preserve"> </w:t>
      </w:r>
      <w:r w:rsidRPr="0008050C">
        <w:rPr>
          <w:rFonts w:ascii="Arial" w:hAnsi="Arial" w:cs="Arial"/>
          <w:i/>
          <w:iCs/>
        </w:rPr>
        <w:t>Kharif, Rabi</w:t>
      </w:r>
      <w:r w:rsidRPr="0008050C">
        <w:rPr>
          <w:rFonts w:ascii="Arial" w:hAnsi="Arial" w:cs="Arial"/>
        </w:rPr>
        <w:t xml:space="preserve"> and </w:t>
      </w:r>
      <w:r w:rsidRPr="0008050C">
        <w:rPr>
          <w:rFonts w:ascii="Arial" w:hAnsi="Arial" w:cs="Arial"/>
          <w:i/>
          <w:iCs/>
        </w:rPr>
        <w:t>Summer</w:t>
      </w:r>
      <w:r w:rsidRPr="0008050C">
        <w:rPr>
          <w:rFonts w:ascii="Arial" w:hAnsi="Arial" w:cs="Arial"/>
        </w:rPr>
        <w:t xml:space="preserve"> during 2018</w:t>
      </w:r>
    </w:p>
    <w:p w14:paraId="388FD252" w14:textId="77777777" w:rsidR="00755189" w:rsidRPr="0008050C" w:rsidRDefault="00755189" w:rsidP="00755189">
      <w:pPr>
        <w:pStyle w:val="Body"/>
        <w:jc w:val="center"/>
        <w:rPr>
          <w:rFonts w:ascii="Arial" w:hAnsi="Arial" w:cs="Arial"/>
          <w:b/>
          <w:bCs/>
          <w:lang w:val="en-IN"/>
        </w:rPr>
      </w:pPr>
      <w:r w:rsidRPr="0008050C">
        <w:rPr>
          <w:rFonts w:ascii="Arial" w:hAnsi="Arial" w:cs="Arial"/>
          <w:b/>
          <w:bCs/>
          <w:noProof/>
          <w:lang w:val="en-IN"/>
        </w:rPr>
        <w:drawing>
          <wp:inline distT="0" distB="0" distL="0" distR="0" wp14:anchorId="714CADB4" wp14:editId="25B0BAC5">
            <wp:extent cx="5421704" cy="2286000"/>
            <wp:effectExtent l="0" t="0" r="7620" b="0"/>
            <wp:docPr id="20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4.png"/>
                    <pic:cNvPicPr/>
                  </pic:nvPicPr>
                  <pic:blipFill>
                    <a:blip r:embed="rId30" cstate="print"/>
                    <a:stretch>
                      <a:fillRect/>
                    </a:stretch>
                  </pic:blipFill>
                  <pic:spPr>
                    <a:xfrm>
                      <a:off x="0" y="0"/>
                      <a:ext cx="5421704" cy="2286000"/>
                    </a:xfrm>
                    <a:prstGeom prst="rect">
                      <a:avLst/>
                    </a:prstGeom>
                  </pic:spPr>
                </pic:pic>
              </a:graphicData>
            </a:graphic>
          </wp:inline>
        </w:drawing>
      </w:r>
    </w:p>
    <w:p w14:paraId="00845FB2" w14:textId="77777777" w:rsidR="00755189" w:rsidRPr="0008050C" w:rsidRDefault="00755189" w:rsidP="00755189">
      <w:pPr>
        <w:pStyle w:val="Body"/>
        <w:jc w:val="center"/>
        <w:rPr>
          <w:rFonts w:ascii="Arial" w:hAnsi="Arial" w:cs="Arial"/>
          <w:b/>
          <w:bCs/>
        </w:rPr>
      </w:pPr>
      <w:r w:rsidRPr="0008050C">
        <w:rPr>
          <w:rFonts w:ascii="Arial" w:hAnsi="Arial" w:cs="Arial"/>
          <w:b/>
          <w:bCs/>
        </w:rPr>
        <w:t>b.</w:t>
      </w:r>
      <w:r w:rsidRPr="0008050C">
        <w:rPr>
          <w:rFonts w:ascii="Arial" w:hAnsi="Arial" w:cs="Arial"/>
        </w:rPr>
        <w:t xml:space="preserve"> </w:t>
      </w:r>
      <w:r w:rsidRPr="0008050C">
        <w:rPr>
          <w:rFonts w:ascii="Arial" w:hAnsi="Arial" w:cs="Arial"/>
          <w:i/>
          <w:iCs/>
        </w:rPr>
        <w:t>Kharif, Rabi</w:t>
      </w:r>
      <w:r w:rsidRPr="0008050C">
        <w:rPr>
          <w:rFonts w:ascii="Arial" w:hAnsi="Arial" w:cs="Arial"/>
        </w:rPr>
        <w:t xml:space="preserve"> and </w:t>
      </w:r>
      <w:r w:rsidRPr="0008050C">
        <w:rPr>
          <w:rFonts w:ascii="Arial" w:hAnsi="Arial" w:cs="Arial"/>
          <w:i/>
          <w:iCs/>
        </w:rPr>
        <w:t>Summer</w:t>
      </w:r>
      <w:r w:rsidRPr="0008050C">
        <w:rPr>
          <w:rFonts w:ascii="Arial" w:hAnsi="Arial" w:cs="Arial"/>
        </w:rPr>
        <w:t xml:space="preserve"> during 2021</w:t>
      </w:r>
    </w:p>
    <w:p w14:paraId="7157F199" w14:textId="77777777" w:rsidR="00755189" w:rsidRPr="0008050C" w:rsidRDefault="00755189" w:rsidP="00755189">
      <w:pPr>
        <w:pStyle w:val="Body"/>
        <w:jc w:val="center"/>
        <w:rPr>
          <w:rFonts w:ascii="Arial" w:hAnsi="Arial" w:cs="Arial"/>
        </w:rPr>
      </w:pPr>
      <w:r w:rsidRPr="0008050C">
        <w:rPr>
          <w:rFonts w:ascii="Arial" w:hAnsi="Arial" w:cs="Arial"/>
          <w:b/>
          <w:bCs/>
        </w:rPr>
        <w:t xml:space="preserve">Figure 9 (a-b). </w:t>
      </w:r>
      <w:r w:rsidRPr="0008050C">
        <w:rPr>
          <w:rFonts w:ascii="Arial" w:hAnsi="Arial" w:cs="Arial"/>
        </w:rPr>
        <w:t>Crop Classification derived from Sentinel 2 data</w:t>
      </w:r>
    </w:p>
    <w:p w14:paraId="55DC74CA" w14:textId="77777777" w:rsidR="00755189" w:rsidRPr="0008050C" w:rsidRDefault="00755189" w:rsidP="00755189">
      <w:pPr>
        <w:pStyle w:val="Body"/>
        <w:jc w:val="center"/>
        <w:rPr>
          <w:rFonts w:ascii="Arial" w:hAnsi="Arial" w:cs="Arial"/>
          <w:b/>
          <w:bCs/>
          <w:lang w:val="en-IN"/>
        </w:rPr>
      </w:pPr>
      <w:r w:rsidRPr="0008050C">
        <w:rPr>
          <w:rFonts w:ascii="Arial" w:hAnsi="Arial" w:cs="Arial"/>
          <w:b/>
          <w:bCs/>
          <w:noProof/>
          <w:lang w:val="en-IN"/>
        </w:rPr>
        <w:lastRenderedPageBreak/>
        <w:drawing>
          <wp:inline distT="0" distB="0" distL="0" distR="0" wp14:anchorId="07F9CC18" wp14:editId="151774DC">
            <wp:extent cx="5077727" cy="2560320"/>
            <wp:effectExtent l="0" t="0" r="8890" b="0"/>
            <wp:docPr id="20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5.png"/>
                    <pic:cNvPicPr/>
                  </pic:nvPicPr>
                  <pic:blipFill>
                    <a:blip r:embed="rId31" cstate="print"/>
                    <a:stretch>
                      <a:fillRect/>
                    </a:stretch>
                  </pic:blipFill>
                  <pic:spPr>
                    <a:xfrm>
                      <a:off x="0" y="0"/>
                      <a:ext cx="5077727" cy="2560320"/>
                    </a:xfrm>
                    <a:prstGeom prst="rect">
                      <a:avLst/>
                    </a:prstGeom>
                  </pic:spPr>
                </pic:pic>
              </a:graphicData>
            </a:graphic>
          </wp:inline>
        </w:drawing>
      </w:r>
    </w:p>
    <w:p w14:paraId="057958A8" w14:textId="77777777" w:rsidR="00755189" w:rsidRPr="0008050C" w:rsidRDefault="00755189" w:rsidP="00755189">
      <w:pPr>
        <w:pStyle w:val="Body"/>
        <w:jc w:val="center"/>
        <w:rPr>
          <w:rFonts w:ascii="Arial" w:hAnsi="Arial" w:cs="Arial"/>
        </w:rPr>
      </w:pPr>
      <w:r w:rsidRPr="0008050C">
        <w:rPr>
          <w:rFonts w:ascii="Arial" w:hAnsi="Arial" w:cs="Arial"/>
          <w:b/>
          <w:bCs/>
        </w:rPr>
        <w:t xml:space="preserve">Figure 10. </w:t>
      </w:r>
      <w:r w:rsidRPr="0008050C">
        <w:rPr>
          <w:rFonts w:ascii="Arial" w:hAnsi="Arial" w:cs="Arial"/>
        </w:rPr>
        <w:t>Comparison of Crop classes in Lower Palar subbasin for 2018 and 2021</w:t>
      </w:r>
    </w:p>
    <w:p w14:paraId="3BDF0B6F" w14:textId="77777777" w:rsidR="00755189" w:rsidRPr="0008050C" w:rsidRDefault="00755189" w:rsidP="00755189">
      <w:pPr>
        <w:pStyle w:val="Body"/>
        <w:rPr>
          <w:rFonts w:ascii="Arial" w:hAnsi="Arial" w:cs="Arial"/>
          <w:b/>
        </w:rPr>
      </w:pPr>
      <w:r>
        <w:rPr>
          <w:rFonts w:ascii="Arial" w:hAnsi="Arial" w:cs="Arial"/>
          <w:b/>
        </w:rPr>
        <w:t>5</w:t>
      </w:r>
      <w:r w:rsidRPr="0008050C">
        <w:rPr>
          <w:rFonts w:ascii="Arial" w:hAnsi="Arial" w:cs="Arial"/>
          <w:b/>
        </w:rPr>
        <w:t xml:space="preserve">. Conclusion </w:t>
      </w:r>
    </w:p>
    <w:p w14:paraId="76C685E0" w14:textId="77777777" w:rsidR="00755189" w:rsidRPr="0008050C" w:rsidRDefault="00755189" w:rsidP="00755189">
      <w:pPr>
        <w:pStyle w:val="Body"/>
        <w:rPr>
          <w:rFonts w:ascii="Arial" w:hAnsi="Arial" w:cs="Arial"/>
          <w:bCs/>
        </w:rPr>
      </w:pPr>
      <w:r w:rsidRPr="0008050C">
        <w:rPr>
          <w:rFonts w:ascii="Arial" w:hAnsi="Arial" w:cs="Arial"/>
          <w:bCs/>
        </w:rPr>
        <w:t>The utilization of Sentinel-1A Synthetic Aperture Radar (SAR) satellite data presents significant potential for the continuous monitoring of tank water spread and assessing changes in agricultural landscapes. Proper maintenance of tanks throughout the year can contribute to an increased water spread area within these tanks, directly impacting groundwater levels in the region. Access to reliable information regarding water availability in tanks is crucial for effective regional planning. Unfortunately, such information is often scarce or unavailable, leading to erroneous planning decisions and the potential overuse of water from tanks. By assessing the dynamics of water spread at the tank level through the utilization of SAR satellite data, farmers can gain access to more accurate and timely information. This data can significantly aid in crop planning at both local and regional levels, facilitating better water management practices. Therefore, tracking the water spread area using Sentinel-1A SAR satellite data is essential for overcoming these challenges and improving agricultural productivity in the region. By leveraging satellite-based monitoring techniques, stakeholders can make more informed decisions regarding water resource allocation, leading to sustainable agricultural practices and enhanced water conservation efforts.</w:t>
      </w:r>
    </w:p>
    <w:p w14:paraId="7321E004" w14:textId="77777777" w:rsidR="00790ADA" w:rsidRPr="00FB3A86" w:rsidRDefault="00790ADA" w:rsidP="00441B6F">
      <w:pPr>
        <w:pStyle w:val="Body"/>
        <w:spacing w:after="0"/>
        <w:rPr>
          <w:rFonts w:ascii="Arial" w:hAnsi="Arial" w:cs="Arial"/>
        </w:rPr>
      </w:pPr>
    </w:p>
    <w:p w14:paraId="7212EED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B628008" w14:textId="77777777" w:rsidR="00790ADA" w:rsidRPr="00FB3A86" w:rsidRDefault="00790ADA" w:rsidP="00441B6F">
      <w:pPr>
        <w:pStyle w:val="ReferHead"/>
        <w:spacing w:after="0"/>
        <w:jc w:val="both"/>
        <w:rPr>
          <w:rFonts w:ascii="Arial" w:hAnsi="Arial" w:cs="Arial"/>
        </w:rPr>
      </w:pPr>
    </w:p>
    <w:p w14:paraId="42E04B38"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Bhumika, </w:t>
      </w:r>
      <w:proofErr w:type="spellStart"/>
      <w:r w:rsidRPr="00231E91">
        <w:rPr>
          <w:rFonts w:ascii="Arial" w:hAnsi="Arial" w:cs="Arial"/>
        </w:rPr>
        <w:t>Kakadiya</w:t>
      </w:r>
      <w:proofErr w:type="spellEnd"/>
      <w:r w:rsidRPr="00231E91">
        <w:rPr>
          <w:rFonts w:ascii="Arial" w:hAnsi="Arial" w:cs="Arial"/>
        </w:rPr>
        <w:t xml:space="preserve">, </w:t>
      </w:r>
      <w:proofErr w:type="spellStart"/>
      <w:r w:rsidRPr="00231E91">
        <w:rPr>
          <w:rFonts w:ascii="Arial" w:hAnsi="Arial" w:cs="Arial"/>
        </w:rPr>
        <w:t>Baulal</w:t>
      </w:r>
      <w:proofErr w:type="spellEnd"/>
      <w:r w:rsidRPr="00231E91">
        <w:rPr>
          <w:rFonts w:ascii="Arial" w:hAnsi="Arial" w:cs="Arial"/>
        </w:rPr>
        <w:t xml:space="preserve"> M. </w:t>
      </w:r>
      <w:proofErr w:type="spellStart"/>
      <w:r w:rsidRPr="00231E91">
        <w:rPr>
          <w:rFonts w:ascii="Arial" w:hAnsi="Arial" w:cs="Arial"/>
        </w:rPr>
        <w:t>Vadher</w:t>
      </w:r>
      <w:proofErr w:type="spellEnd"/>
      <w:r w:rsidRPr="00231E91">
        <w:rPr>
          <w:rFonts w:ascii="Arial" w:hAnsi="Arial" w:cs="Arial"/>
        </w:rPr>
        <w:t xml:space="preserve">, P. G. Agnihotri. (2019). Application of remote sensing and GIS in cropping pattern mapping: A Case Study of </w:t>
      </w:r>
      <w:proofErr w:type="spellStart"/>
      <w:r w:rsidRPr="00231E91">
        <w:rPr>
          <w:rFonts w:ascii="Arial" w:hAnsi="Arial" w:cs="Arial"/>
        </w:rPr>
        <w:t>Olpad</w:t>
      </w:r>
      <w:proofErr w:type="spellEnd"/>
      <w:r w:rsidRPr="00231E91">
        <w:rPr>
          <w:rFonts w:ascii="Arial" w:hAnsi="Arial" w:cs="Arial"/>
        </w:rPr>
        <w:t xml:space="preserve"> Taluka, Surat. </w:t>
      </w:r>
      <w:r w:rsidRPr="00231E91">
        <w:rPr>
          <w:rFonts w:ascii="Arial" w:hAnsi="Arial" w:cs="Arial"/>
          <w:i/>
          <w:iCs/>
        </w:rPr>
        <w:t>Emerging Research and Innovations in Civil Engineering</w:t>
      </w:r>
      <w:r w:rsidRPr="00231E91">
        <w:rPr>
          <w:rFonts w:ascii="Arial" w:hAnsi="Arial" w:cs="Arial"/>
        </w:rPr>
        <w:t>, 4, 343–348.</w:t>
      </w:r>
    </w:p>
    <w:p w14:paraId="31B27E29" w14:textId="77777777" w:rsidR="00231E91" w:rsidRPr="00231E91" w:rsidRDefault="00231E91" w:rsidP="00231E91">
      <w:pPr>
        <w:pStyle w:val="Reference"/>
        <w:numPr>
          <w:ilvl w:val="0"/>
          <w:numId w:val="0"/>
        </w:numPr>
        <w:ind w:left="720" w:hanging="720"/>
        <w:rPr>
          <w:rFonts w:ascii="Arial" w:hAnsi="Arial" w:cs="Arial"/>
        </w:rPr>
      </w:pPr>
      <w:proofErr w:type="spellStart"/>
      <w:r w:rsidRPr="00231E91">
        <w:rPr>
          <w:rFonts w:ascii="Arial" w:hAnsi="Arial" w:cs="Arial"/>
        </w:rPr>
        <w:t>Bioresita</w:t>
      </w:r>
      <w:proofErr w:type="spellEnd"/>
      <w:r w:rsidRPr="00231E91">
        <w:rPr>
          <w:rFonts w:ascii="Arial" w:hAnsi="Arial" w:cs="Arial"/>
        </w:rPr>
        <w:t xml:space="preserve">, F., Puissant, A., Stumpf, A., &amp; Malet, J. P. (2019). Fusion of Sentinel-1 and Sentinel-2 image time series for permanent and temporary surface water mapping. </w:t>
      </w:r>
      <w:r w:rsidRPr="00231E91">
        <w:rPr>
          <w:rFonts w:ascii="Arial" w:hAnsi="Arial" w:cs="Arial"/>
          <w:i/>
          <w:iCs/>
        </w:rPr>
        <w:t>International Journal of Remote Sensing</w:t>
      </w:r>
      <w:r w:rsidRPr="00231E91">
        <w:rPr>
          <w:rFonts w:ascii="Arial" w:hAnsi="Arial" w:cs="Arial"/>
        </w:rPr>
        <w:t>, 40(23), 9026-9049. https://doi.org/10.1080/01431161.2019.1597303</w:t>
      </w:r>
    </w:p>
    <w:p w14:paraId="279EAF88"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Borak, J. S. (1999). Feature selection and land cover classification of a MODIS</w:t>
      </w:r>
      <w:r w:rsidRPr="00231E91">
        <w:rPr>
          <w:rFonts w:ascii="Cambria Math" w:hAnsi="Cambria Math" w:cs="Cambria Math"/>
        </w:rPr>
        <w:t>‐</w:t>
      </w:r>
      <w:r w:rsidRPr="00231E91">
        <w:rPr>
          <w:rFonts w:ascii="Arial" w:hAnsi="Arial" w:cs="Arial"/>
        </w:rPr>
        <w:t xml:space="preserve">like data set for a semiarid environment. </w:t>
      </w:r>
      <w:r w:rsidRPr="00231E91">
        <w:rPr>
          <w:rFonts w:ascii="Arial" w:hAnsi="Arial" w:cs="Arial"/>
          <w:i/>
          <w:iCs/>
        </w:rPr>
        <w:t>International Journal of Remote Sensing</w:t>
      </w:r>
      <w:r w:rsidRPr="00231E91">
        <w:rPr>
          <w:rFonts w:ascii="Arial" w:hAnsi="Arial" w:cs="Arial"/>
        </w:rPr>
        <w:t>, 20(5), 919</w:t>
      </w:r>
      <w:r w:rsidRPr="00231E91">
        <w:rPr>
          <w:rFonts w:ascii="Cambria Math" w:hAnsi="Cambria Math" w:cs="Cambria Math"/>
        </w:rPr>
        <w:t>‐</w:t>
      </w:r>
      <w:r w:rsidRPr="00231E91">
        <w:rPr>
          <w:rFonts w:ascii="Arial" w:hAnsi="Arial" w:cs="Arial"/>
        </w:rPr>
        <w:t>938. https://doi.org/10.1080/014311699213778</w:t>
      </w:r>
    </w:p>
    <w:p w14:paraId="0DC0B692"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lastRenderedPageBreak/>
        <w:t>Casals</w:t>
      </w:r>
      <w:r w:rsidRPr="00231E91">
        <w:rPr>
          <w:rFonts w:ascii="Cambria Math" w:hAnsi="Cambria Math" w:cs="Cambria Math"/>
        </w:rPr>
        <w:t>‐</w:t>
      </w:r>
      <w:r w:rsidRPr="00231E91">
        <w:rPr>
          <w:rFonts w:ascii="Arial" w:hAnsi="Arial" w:cs="Arial"/>
        </w:rPr>
        <w:t xml:space="preserve">Carrasco, P., Kubo, S., &amp; Madhavan, B. B. (2000). Application of spectral mixture analysis for terrain evaluation studies. </w:t>
      </w:r>
      <w:r w:rsidRPr="00231E91">
        <w:rPr>
          <w:rFonts w:ascii="Arial" w:hAnsi="Arial" w:cs="Arial"/>
          <w:i/>
          <w:iCs/>
        </w:rPr>
        <w:t>International Journal of Remote Sensing</w:t>
      </w:r>
      <w:r w:rsidRPr="00231E91">
        <w:rPr>
          <w:rFonts w:ascii="Arial" w:hAnsi="Arial" w:cs="Arial"/>
        </w:rPr>
        <w:t>, 21(16), 3039</w:t>
      </w:r>
      <w:r w:rsidRPr="00231E91">
        <w:rPr>
          <w:rFonts w:ascii="Cambria Math" w:hAnsi="Cambria Math" w:cs="Cambria Math"/>
        </w:rPr>
        <w:t>‐</w:t>
      </w:r>
      <w:r w:rsidRPr="00231E91">
        <w:rPr>
          <w:rFonts w:ascii="Arial" w:hAnsi="Arial" w:cs="Arial"/>
        </w:rPr>
        <w:t>3055.</w:t>
      </w:r>
    </w:p>
    <w:p w14:paraId="3528C16D"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Clement, T., John, G., &amp; Yin, F. (2017). Assessing the increase in background oil contamination levels in Alabama’s nearshore beach environment resulting from the Deepwater Horizon oil spill. In </w:t>
      </w:r>
      <w:r w:rsidRPr="00231E91">
        <w:rPr>
          <w:rFonts w:ascii="Arial" w:hAnsi="Arial" w:cs="Arial"/>
          <w:i/>
          <w:iCs/>
        </w:rPr>
        <w:t>Oil Spill Science and Technology (Second Edition)</w:t>
      </w:r>
      <w:r w:rsidRPr="00231E91">
        <w:rPr>
          <w:rFonts w:ascii="Arial" w:hAnsi="Arial" w:cs="Arial"/>
        </w:rPr>
        <w:t>, 851-888.</w:t>
      </w:r>
    </w:p>
    <w:p w14:paraId="779149E3"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Conrad, C., Fritsch, S., Zeidler, J., Rücker, G., &amp; Dech, S. (2010). Per</w:t>
      </w:r>
      <w:r w:rsidRPr="00231E91">
        <w:rPr>
          <w:rFonts w:ascii="Cambria Math" w:hAnsi="Cambria Math" w:cs="Cambria Math"/>
        </w:rPr>
        <w:t>‐</w:t>
      </w:r>
      <w:r w:rsidRPr="00231E91">
        <w:rPr>
          <w:rFonts w:ascii="Arial" w:hAnsi="Arial" w:cs="Arial"/>
        </w:rPr>
        <w:t xml:space="preserve">field irrigated crop classification in arid Central Asia using SPOT and ASTER data. </w:t>
      </w:r>
      <w:r w:rsidRPr="00231E91">
        <w:rPr>
          <w:rFonts w:ascii="Arial" w:hAnsi="Arial" w:cs="Arial"/>
          <w:i/>
          <w:iCs/>
        </w:rPr>
        <w:t>Remote Sensing</w:t>
      </w:r>
      <w:r w:rsidRPr="00231E91">
        <w:rPr>
          <w:rFonts w:ascii="Arial" w:hAnsi="Arial" w:cs="Arial"/>
        </w:rPr>
        <w:t>, 2(4), 1035</w:t>
      </w:r>
      <w:r w:rsidRPr="00231E91">
        <w:rPr>
          <w:rFonts w:ascii="Cambria Math" w:hAnsi="Cambria Math" w:cs="Cambria Math"/>
        </w:rPr>
        <w:t>‐</w:t>
      </w:r>
      <w:r w:rsidRPr="00231E91">
        <w:rPr>
          <w:rFonts w:ascii="Arial" w:hAnsi="Arial" w:cs="Arial"/>
        </w:rPr>
        <w:t>1056.</w:t>
      </w:r>
    </w:p>
    <w:p w14:paraId="1BCC7AC2" w14:textId="56DBB840"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ESA. (2023). Sentinel Homepage. </w:t>
      </w:r>
      <w:r w:rsidR="001E3A15">
        <w:rPr>
          <w:rFonts w:ascii="Arial" w:hAnsi="Arial" w:cs="Arial"/>
        </w:rPr>
        <w:t>Available at</w:t>
      </w:r>
      <w:r w:rsidRPr="00231E91">
        <w:rPr>
          <w:rFonts w:ascii="Arial" w:hAnsi="Arial" w:cs="Arial"/>
        </w:rPr>
        <w:t xml:space="preserve"> </w:t>
      </w:r>
      <w:hyperlink r:id="rId32" w:tgtFrame="_new" w:history="1">
        <w:r w:rsidRPr="00231E91">
          <w:rPr>
            <w:rStyle w:val="Hyperlink"/>
            <w:rFonts w:ascii="Arial" w:hAnsi="Arial" w:cs="Arial"/>
          </w:rPr>
          <w:t>https://sentinel.esa.int/web/sentinel/home</w:t>
        </w:r>
      </w:hyperlink>
      <w:r w:rsidRPr="00231E91">
        <w:rPr>
          <w:rFonts w:ascii="Arial" w:hAnsi="Arial" w:cs="Arial"/>
        </w:rPr>
        <w:t>.</w:t>
      </w:r>
    </w:p>
    <w:p w14:paraId="0E8E3088"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Gislason, P. O., Benediktsson, J. A., &amp; Sveinsson, J. R. (2006). Random forests for land cover classification. </w:t>
      </w:r>
      <w:r w:rsidRPr="00231E91">
        <w:rPr>
          <w:rFonts w:ascii="Arial" w:hAnsi="Arial" w:cs="Arial"/>
          <w:i/>
          <w:iCs/>
        </w:rPr>
        <w:t>Pattern Recognition Letters</w:t>
      </w:r>
      <w:r w:rsidRPr="00231E91">
        <w:rPr>
          <w:rFonts w:ascii="Arial" w:hAnsi="Arial" w:cs="Arial"/>
        </w:rPr>
        <w:t>, 27(4), 294</w:t>
      </w:r>
      <w:r w:rsidRPr="00231E91">
        <w:rPr>
          <w:rFonts w:ascii="Cambria Math" w:hAnsi="Cambria Math" w:cs="Cambria Math"/>
        </w:rPr>
        <w:t>‐</w:t>
      </w:r>
      <w:r w:rsidRPr="00231E91">
        <w:rPr>
          <w:rFonts w:ascii="Arial" w:hAnsi="Arial" w:cs="Arial"/>
        </w:rPr>
        <w:t>300.</w:t>
      </w:r>
    </w:p>
    <w:p w14:paraId="7FE892E4"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Gumma, M. K., </w:t>
      </w:r>
      <w:proofErr w:type="spellStart"/>
      <w:r w:rsidRPr="00231E91">
        <w:rPr>
          <w:rFonts w:ascii="Arial" w:hAnsi="Arial" w:cs="Arial"/>
        </w:rPr>
        <w:t>Thenkabail</w:t>
      </w:r>
      <w:proofErr w:type="spellEnd"/>
      <w:r w:rsidRPr="00231E91">
        <w:rPr>
          <w:rFonts w:ascii="Arial" w:hAnsi="Arial" w:cs="Arial"/>
        </w:rPr>
        <w:t xml:space="preserve">, P. S., </w:t>
      </w:r>
      <w:proofErr w:type="spellStart"/>
      <w:r w:rsidRPr="00231E91">
        <w:rPr>
          <w:rFonts w:ascii="Arial" w:hAnsi="Arial" w:cs="Arial"/>
        </w:rPr>
        <w:t>Panjala</w:t>
      </w:r>
      <w:proofErr w:type="spellEnd"/>
      <w:r w:rsidRPr="00231E91">
        <w:rPr>
          <w:rFonts w:ascii="Arial" w:hAnsi="Arial" w:cs="Arial"/>
        </w:rPr>
        <w:t xml:space="preserve">, P., </w:t>
      </w:r>
      <w:proofErr w:type="spellStart"/>
      <w:r w:rsidRPr="00231E91">
        <w:rPr>
          <w:rFonts w:ascii="Arial" w:hAnsi="Arial" w:cs="Arial"/>
        </w:rPr>
        <w:t>Teluguntla</w:t>
      </w:r>
      <w:proofErr w:type="spellEnd"/>
      <w:r w:rsidRPr="00231E91">
        <w:rPr>
          <w:rFonts w:ascii="Arial" w:hAnsi="Arial" w:cs="Arial"/>
        </w:rPr>
        <w:t xml:space="preserve">, P., Yamano, T., &amp; Mohammed, I. (2022). Multiple agricultural cropland products of South Asia developed using Landsat-8 30 m and MODIS 250 m data using machine learning on the Google Earth Engine (GEE) cloud and spectral matching techniques (SMTs) in support of food and water security. </w:t>
      </w:r>
      <w:proofErr w:type="spellStart"/>
      <w:r w:rsidRPr="00231E91">
        <w:rPr>
          <w:rFonts w:ascii="Arial" w:hAnsi="Arial" w:cs="Arial"/>
          <w:i/>
          <w:iCs/>
        </w:rPr>
        <w:t>GIScience</w:t>
      </w:r>
      <w:proofErr w:type="spellEnd"/>
      <w:r w:rsidRPr="00231E91">
        <w:rPr>
          <w:rFonts w:ascii="Arial" w:hAnsi="Arial" w:cs="Arial"/>
          <w:i/>
          <w:iCs/>
        </w:rPr>
        <w:t xml:space="preserve"> &amp; Remote Sensing</w:t>
      </w:r>
      <w:r w:rsidRPr="00231E91">
        <w:rPr>
          <w:rFonts w:ascii="Arial" w:hAnsi="Arial" w:cs="Arial"/>
        </w:rPr>
        <w:t>, 59(1), 1048-1077.</w:t>
      </w:r>
    </w:p>
    <w:p w14:paraId="18582B98"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Hakeem, K. A., Raju, P. V., Sankar, E. S., &amp; Jonna, S. (2021). Role of IRS-1C in Developing Remote Sensing Applications for Water Management in India. </w:t>
      </w:r>
      <w:r w:rsidRPr="00231E91">
        <w:rPr>
          <w:rFonts w:ascii="Arial" w:hAnsi="Arial" w:cs="Arial"/>
          <w:i/>
          <w:iCs/>
        </w:rPr>
        <w:t>Journal of the Indian Society of Remote Sensing</w:t>
      </w:r>
      <w:r w:rsidRPr="00231E91">
        <w:rPr>
          <w:rFonts w:ascii="Arial" w:hAnsi="Arial" w:cs="Arial"/>
        </w:rPr>
        <w:t>, 49(1), 151-160.</w:t>
      </w:r>
    </w:p>
    <w:p w14:paraId="098D15F4"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Kamble, S. S., Gunasekaran, A., &amp; </w:t>
      </w:r>
      <w:proofErr w:type="spellStart"/>
      <w:r w:rsidRPr="00231E91">
        <w:rPr>
          <w:rFonts w:ascii="Arial" w:hAnsi="Arial" w:cs="Arial"/>
        </w:rPr>
        <w:t>Gawankar</w:t>
      </w:r>
      <w:proofErr w:type="spellEnd"/>
      <w:r w:rsidRPr="00231E91">
        <w:rPr>
          <w:rFonts w:ascii="Arial" w:hAnsi="Arial" w:cs="Arial"/>
        </w:rPr>
        <w:t xml:space="preserve">, S. A. (2020). Achieving sustainable performance in a data-driven agriculture supply chain: A review for research and applications. </w:t>
      </w:r>
      <w:r w:rsidRPr="00231E91">
        <w:rPr>
          <w:rFonts w:ascii="Arial" w:hAnsi="Arial" w:cs="Arial"/>
          <w:i/>
          <w:iCs/>
        </w:rPr>
        <w:t>International Journal of Production Economics</w:t>
      </w:r>
      <w:r w:rsidRPr="00231E91">
        <w:rPr>
          <w:rFonts w:ascii="Arial" w:hAnsi="Arial" w:cs="Arial"/>
        </w:rPr>
        <w:t>, 219, 179-194.</w:t>
      </w:r>
    </w:p>
    <w:p w14:paraId="048FD9CE" w14:textId="4213C5ED"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Kulkarni, A. D., &amp; Lowe, B. (2016). Random Forest Algorithm for Land Cover Classification. </w:t>
      </w:r>
      <w:r w:rsidRPr="00231E91">
        <w:rPr>
          <w:rFonts w:ascii="Arial" w:hAnsi="Arial" w:cs="Arial"/>
          <w:i/>
          <w:iCs/>
        </w:rPr>
        <w:t>Computer Science Faculty Publications and Presentations</w:t>
      </w:r>
      <w:r w:rsidRPr="00231E91">
        <w:rPr>
          <w:rFonts w:ascii="Arial" w:hAnsi="Arial" w:cs="Arial"/>
        </w:rPr>
        <w:t xml:space="preserve">, (Paper 1). </w:t>
      </w:r>
      <w:hyperlink r:id="rId33" w:tgtFrame="_new" w:history="1">
        <w:r w:rsidRPr="00231E91">
          <w:rPr>
            <w:rStyle w:val="Hyperlink"/>
            <w:rFonts w:ascii="Arial" w:hAnsi="Arial" w:cs="Arial"/>
          </w:rPr>
          <w:t>http://hdl.handle.net/10950/341</w:t>
        </w:r>
      </w:hyperlink>
      <w:r w:rsidRPr="00231E91">
        <w:rPr>
          <w:rFonts w:ascii="Arial" w:hAnsi="Arial" w:cs="Arial"/>
        </w:rPr>
        <w:t>.</w:t>
      </w:r>
    </w:p>
    <w:p w14:paraId="1DA3751A"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Küng, O., </w:t>
      </w:r>
      <w:proofErr w:type="spellStart"/>
      <w:r w:rsidRPr="00231E91">
        <w:rPr>
          <w:rFonts w:ascii="Arial" w:hAnsi="Arial" w:cs="Arial"/>
        </w:rPr>
        <w:t>Strecha</w:t>
      </w:r>
      <w:proofErr w:type="spellEnd"/>
      <w:r w:rsidRPr="00231E91">
        <w:rPr>
          <w:rFonts w:ascii="Arial" w:hAnsi="Arial" w:cs="Arial"/>
        </w:rPr>
        <w:t xml:space="preserve">, C., Beyeler, A., </w:t>
      </w:r>
      <w:proofErr w:type="spellStart"/>
      <w:r w:rsidRPr="00231E91">
        <w:rPr>
          <w:rFonts w:ascii="Arial" w:hAnsi="Arial" w:cs="Arial"/>
        </w:rPr>
        <w:t>Zufferey</w:t>
      </w:r>
      <w:proofErr w:type="spellEnd"/>
      <w:r w:rsidRPr="00231E91">
        <w:rPr>
          <w:rFonts w:ascii="Arial" w:hAnsi="Arial" w:cs="Arial"/>
        </w:rPr>
        <w:t xml:space="preserve">, J. C., </w:t>
      </w:r>
      <w:proofErr w:type="spellStart"/>
      <w:r w:rsidRPr="00231E91">
        <w:rPr>
          <w:rFonts w:ascii="Arial" w:hAnsi="Arial" w:cs="Arial"/>
        </w:rPr>
        <w:t>Floreano</w:t>
      </w:r>
      <w:proofErr w:type="spellEnd"/>
      <w:r w:rsidRPr="00231E91">
        <w:rPr>
          <w:rFonts w:ascii="Arial" w:hAnsi="Arial" w:cs="Arial"/>
        </w:rPr>
        <w:t xml:space="preserve">, D., Fua, P., &amp; </w:t>
      </w:r>
      <w:proofErr w:type="spellStart"/>
      <w:r w:rsidRPr="00231E91">
        <w:rPr>
          <w:rFonts w:ascii="Arial" w:hAnsi="Arial" w:cs="Arial"/>
        </w:rPr>
        <w:t>Gervaix</w:t>
      </w:r>
      <w:proofErr w:type="spellEnd"/>
      <w:r w:rsidRPr="00231E91">
        <w:rPr>
          <w:rFonts w:ascii="Arial" w:hAnsi="Arial" w:cs="Arial"/>
        </w:rPr>
        <w:t>, F. (2011). The accuracy of automatic photogrammetric techniques on ultra-light UAV imagery.</w:t>
      </w:r>
    </w:p>
    <w:p w14:paraId="22D021F1"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Liu, C. (2016). Analysis of Sentinel-1 SAR data for mapping standing water in the Twente region. </w:t>
      </w:r>
      <w:proofErr w:type="spellStart"/>
      <w:r w:rsidRPr="00231E91">
        <w:rPr>
          <w:rFonts w:ascii="Arial" w:hAnsi="Arial" w:cs="Arial"/>
          <w:i/>
          <w:iCs/>
        </w:rPr>
        <w:t>M.Sc</w:t>
      </w:r>
      <w:proofErr w:type="spellEnd"/>
      <w:r w:rsidRPr="00231E91">
        <w:rPr>
          <w:rFonts w:ascii="Arial" w:hAnsi="Arial" w:cs="Arial"/>
          <w:i/>
          <w:iCs/>
        </w:rPr>
        <w:t xml:space="preserve"> Thesis</w:t>
      </w:r>
      <w:r w:rsidRPr="00231E91">
        <w:rPr>
          <w:rFonts w:ascii="Arial" w:hAnsi="Arial" w:cs="Arial"/>
        </w:rPr>
        <w:t>, Faculty of Geo-Information Science and Earth Observation, University of Twente, Enschede, Netherlands.</w:t>
      </w:r>
    </w:p>
    <w:p w14:paraId="25B2D692"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Ouattara, T., Gwyn, Q. H. J., &amp; Dubois, J. M. M. (2004). Evaluation of the runoff potential in high relief semi</w:t>
      </w:r>
      <w:r w:rsidRPr="00231E91">
        <w:rPr>
          <w:rFonts w:ascii="Cambria Math" w:hAnsi="Cambria Math" w:cs="Cambria Math"/>
        </w:rPr>
        <w:t>‐</w:t>
      </w:r>
      <w:r w:rsidRPr="00231E91">
        <w:rPr>
          <w:rFonts w:ascii="Arial" w:hAnsi="Arial" w:cs="Arial"/>
        </w:rPr>
        <w:t xml:space="preserve">arid regions using remote sensing data: application to Bolivia. </w:t>
      </w:r>
      <w:r w:rsidRPr="00231E91">
        <w:rPr>
          <w:rFonts w:ascii="Arial" w:hAnsi="Arial" w:cs="Arial"/>
          <w:i/>
          <w:iCs/>
        </w:rPr>
        <w:t>International Journal of Remote Sensing</w:t>
      </w:r>
      <w:r w:rsidRPr="00231E91">
        <w:rPr>
          <w:rFonts w:ascii="Arial" w:hAnsi="Arial" w:cs="Arial"/>
        </w:rPr>
        <w:t>, 25(2), 423</w:t>
      </w:r>
      <w:r w:rsidRPr="00231E91">
        <w:rPr>
          <w:rFonts w:ascii="Cambria Math" w:hAnsi="Cambria Math" w:cs="Cambria Math"/>
        </w:rPr>
        <w:t>‐</w:t>
      </w:r>
      <w:r w:rsidRPr="00231E91">
        <w:rPr>
          <w:rFonts w:ascii="Arial" w:hAnsi="Arial" w:cs="Arial"/>
        </w:rPr>
        <w:t>435.</w:t>
      </w:r>
    </w:p>
    <w:p w14:paraId="58DE6578" w14:textId="77777777" w:rsidR="00231E91" w:rsidRPr="00231E91" w:rsidRDefault="00231E91" w:rsidP="00231E91">
      <w:pPr>
        <w:pStyle w:val="Reference"/>
        <w:numPr>
          <w:ilvl w:val="0"/>
          <w:numId w:val="0"/>
        </w:numPr>
        <w:ind w:left="720" w:hanging="720"/>
        <w:rPr>
          <w:rFonts w:ascii="Arial" w:hAnsi="Arial" w:cs="Arial"/>
        </w:rPr>
      </w:pPr>
      <w:proofErr w:type="spellStart"/>
      <w:r w:rsidRPr="00231E91">
        <w:rPr>
          <w:rFonts w:ascii="Arial" w:hAnsi="Arial" w:cs="Arial"/>
        </w:rPr>
        <w:t>Ovakoglou</w:t>
      </w:r>
      <w:proofErr w:type="spellEnd"/>
      <w:r w:rsidRPr="00231E91">
        <w:rPr>
          <w:rFonts w:ascii="Arial" w:hAnsi="Arial" w:cs="Arial"/>
        </w:rPr>
        <w:t xml:space="preserve">, G., Cherif, I., Alexandridis, T. K., Pantazi, X. E., </w:t>
      </w:r>
      <w:proofErr w:type="spellStart"/>
      <w:r w:rsidRPr="00231E91">
        <w:rPr>
          <w:rFonts w:ascii="Arial" w:hAnsi="Arial" w:cs="Arial"/>
        </w:rPr>
        <w:t>Tamouridou</w:t>
      </w:r>
      <w:proofErr w:type="spellEnd"/>
      <w:r w:rsidRPr="00231E91">
        <w:rPr>
          <w:rFonts w:ascii="Arial" w:hAnsi="Arial" w:cs="Arial"/>
        </w:rPr>
        <w:t xml:space="preserve">, A. A., </w:t>
      </w:r>
      <w:proofErr w:type="spellStart"/>
      <w:r w:rsidRPr="00231E91">
        <w:rPr>
          <w:rFonts w:ascii="Arial" w:hAnsi="Arial" w:cs="Arial"/>
        </w:rPr>
        <w:t>Moshou</w:t>
      </w:r>
      <w:proofErr w:type="spellEnd"/>
      <w:r w:rsidRPr="00231E91">
        <w:rPr>
          <w:rFonts w:ascii="Arial" w:hAnsi="Arial" w:cs="Arial"/>
        </w:rPr>
        <w:t xml:space="preserve">, D., &amp; Mourelatos, S. (2021). Automatic detection of surface water bodies from Sentinel-1 images for effective mosquito larvae control. </w:t>
      </w:r>
      <w:r w:rsidRPr="00231E91">
        <w:rPr>
          <w:rFonts w:ascii="Arial" w:hAnsi="Arial" w:cs="Arial"/>
          <w:i/>
          <w:iCs/>
        </w:rPr>
        <w:t>Journal of Applied Remote Sensing</w:t>
      </w:r>
      <w:r w:rsidRPr="00231E91">
        <w:rPr>
          <w:rFonts w:ascii="Arial" w:hAnsi="Arial" w:cs="Arial"/>
        </w:rPr>
        <w:t>, 15(1), 014507-014507.</w:t>
      </w:r>
    </w:p>
    <w:p w14:paraId="66E7A2E7" w14:textId="77777777" w:rsidR="00231E91" w:rsidRPr="00231E91" w:rsidRDefault="00231E91" w:rsidP="00231E91">
      <w:pPr>
        <w:pStyle w:val="Reference"/>
        <w:numPr>
          <w:ilvl w:val="0"/>
          <w:numId w:val="0"/>
        </w:numPr>
        <w:ind w:left="720" w:hanging="720"/>
        <w:rPr>
          <w:rFonts w:ascii="Arial" w:hAnsi="Arial" w:cs="Arial"/>
        </w:rPr>
      </w:pPr>
      <w:proofErr w:type="spellStart"/>
      <w:r w:rsidRPr="00231E91">
        <w:rPr>
          <w:rFonts w:ascii="Arial" w:hAnsi="Arial" w:cs="Arial"/>
        </w:rPr>
        <w:t>Piedelobo</w:t>
      </w:r>
      <w:proofErr w:type="spellEnd"/>
      <w:r w:rsidRPr="00231E91">
        <w:rPr>
          <w:rFonts w:ascii="Arial" w:hAnsi="Arial" w:cs="Arial"/>
        </w:rPr>
        <w:t>, L., Hernández</w:t>
      </w:r>
      <w:r w:rsidRPr="00231E91">
        <w:rPr>
          <w:rFonts w:ascii="Cambria Math" w:hAnsi="Cambria Math" w:cs="Cambria Math"/>
        </w:rPr>
        <w:t>‐</w:t>
      </w:r>
      <w:r w:rsidRPr="00231E91">
        <w:rPr>
          <w:rFonts w:ascii="Arial" w:hAnsi="Arial" w:cs="Arial"/>
        </w:rPr>
        <w:t xml:space="preserve">López, D., Ballesteros, R., </w:t>
      </w:r>
      <w:proofErr w:type="spellStart"/>
      <w:r w:rsidRPr="00231E91">
        <w:rPr>
          <w:rFonts w:ascii="Arial" w:hAnsi="Arial" w:cs="Arial"/>
        </w:rPr>
        <w:t>Chakhar</w:t>
      </w:r>
      <w:proofErr w:type="spellEnd"/>
      <w:r w:rsidRPr="00231E91">
        <w:rPr>
          <w:rFonts w:ascii="Arial" w:hAnsi="Arial" w:cs="Arial"/>
        </w:rPr>
        <w:t>, A., Del Pozo, S., González</w:t>
      </w:r>
      <w:r w:rsidRPr="00231E91">
        <w:rPr>
          <w:rFonts w:ascii="Cambria Math" w:hAnsi="Cambria Math" w:cs="Cambria Math"/>
        </w:rPr>
        <w:t>‐</w:t>
      </w:r>
      <w:r w:rsidRPr="00231E91">
        <w:rPr>
          <w:rFonts w:ascii="Arial" w:hAnsi="Arial" w:cs="Arial"/>
        </w:rPr>
        <w:t>Aguilera, D., &amp; Moreno, M. A. (2019). Scalable pixel</w:t>
      </w:r>
      <w:r w:rsidRPr="00231E91">
        <w:rPr>
          <w:rFonts w:ascii="Cambria Math" w:hAnsi="Cambria Math" w:cs="Cambria Math"/>
        </w:rPr>
        <w:t>‐</w:t>
      </w:r>
      <w:r w:rsidRPr="00231E91">
        <w:rPr>
          <w:rFonts w:ascii="Arial" w:hAnsi="Arial" w:cs="Arial"/>
        </w:rPr>
        <w:t>based crop classification combining Sentinel</w:t>
      </w:r>
      <w:r w:rsidRPr="00231E91">
        <w:rPr>
          <w:rFonts w:ascii="Cambria Math" w:hAnsi="Cambria Math" w:cs="Cambria Math"/>
        </w:rPr>
        <w:t>‐</w:t>
      </w:r>
      <w:r w:rsidRPr="00231E91">
        <w:rPr>
          <w:rFonts w:ascii="Arial" w:hAnsi="Arial" w:cs="Arial"/>
        </w:rPr>
        <w:t>2 and Landsat</w:t>
      </w:r>
      <w:r w:rsidRPr="00231E91">
        <w:rPr>
          <w:rFonts w:ascii="Cambria Math" w:hAnsi="Cambria Math" w:cs="Cambria Math"/>
        </w:rPr>
        <w:t>‐</w:t>
      </w:r>
      <w:r w:rsidRPr="00231E91">
        <w:rPr>
          <w:rFonts w:ascii="Arial" w:hAnsi="Arial" w:cs="Arial"/>
        </w:rPr>
        <w:t xml:space="preserve">8 data time series: Case study of the Duero river basin. </w:t>
      </w:r>
      <w:r w:rsidRPr="00231E91">
        <w:rPr>
          <w:rFonts w:ascii="Arial" w:hAnsi="Arial" w:cs="Arial"/>
          <w:i/>
          <w:iCs/>
        </w:rPr>
        <w:t>Agricultural Systems</w:t>
      </w:r>
      <w:r w:rsidRPr="00231E91">
        <w:rPr>
          <w:rFonts w:ascii="Arial" w:hAnsi="Arial" w:cs="Arial"/>
        </w:rPr>
        <w:t>, 171, 36</w:t>
      </w:r>
      <w:r w:rsidRPr="00231E91">
        <w:rPr>
          <w:rFonts w:ascii="Cambria Math" w:hAnsi="Cambria Math" w:cs="Cambria Math"/>
        </w:rPr>
        <w:t>‐</w:t>
      </w:r>
      <w:r w:rsidRPr="00231E91">
        <w:rPr>
          <w:rFonts w:ascii="Arial" w:hAnsi="Arial" w:cs="Arial"/>
        </w:rPr>
        <w:t>50.</w:t>
      </w:r>
    </w:p>
    <w:p w14:paraId="5F6170DA"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Prasad, N. R. V., Garg, P. K., &amp; Thakur, T. (2018). Role of SAR data in water body mapping and reservoir sedimentation assessment. </w:t>
      </w:r>
      <w:r w:rsidRPr="00231E91">
        <w:rPr>
          <w:rFonts w:ascii="Arial" w:hAnsi="Arial" w:cs="Arial"/>
          <w:i/>
          <w:iCs/>
        </w:rPr>
        <w:t>ISPRS Annals of the Photogrammetry, Remote Sensing and Spatial Information Sciences</w:t>
      </w:r>
      <w:r w:rsidRPr="00231E91">
        <w:rPr>
          <w:rFonts w:ascii="Arial" w:hAnsi="Arial" w:cs="Arial"/>
        </w:rPr>
        <w:t>, 15(4), 151-158.</w:t>
      </w:r>
    </w:p>
    <w:p w14:paraId="38333B7B"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Premalatha, M., &amp; Rao, P. N. (1994). Crop acreage estimation using ERS-1 SAR data. </w:t>
      </w:r>
      <w:r w:rsidRPr="00231E91">
        <w:rPr>
          <w:rFonts w:ascii="Arial" w:hAnsi="Arial" w:cs="Arial"/>
          <w:i/>
          <w:iCs/>
        </w:rPr>
        <w:t>Journal of the Indian Society of Remote Sensing</w:t>
      </w:r>
      <w:r w:rsidRPr="00231E91">
        <w:rPr>
          <w:rFonts w:ascii="Arial" w:hAnsi="Arial" w:cs="Arial"/>
        </w:rPr>
        <w:t>, 22(3), 139-147.</w:t>
      </w:r>
    </w:p>
    <w:p w14:paraId="207DA0D2"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Schuster, C., Schmidt, T., Conrad, C., Kleinschmit, B., &amp; Förster, M. (2015). Grassland habitat mapping by intra-annual time series analysis–Comparison of </w:t>
      </w:r>
      <w:proofErr w:type="spellStart"/>
      <w:r w:rsidRPr="00231E91">
        <w:rPr>
          <w:rFonts w:ascii="Arial" w:hAnsi="Arial" w:cs="Arial"/>
        </w:rPr>
        <w:t>RapidEye</w:t>
      </w:r>
      <w:proofErr w:type="spellEnd"/>
      <w:r w:rsidRPr="00231E91">
        <w:rPr>
          <w:rFonts w:ascii="Arial" w:hAnsi="Arial" w:cs="Arial"/>
        </w:rPr>
        <w:t xml:space="preserve"> and </w:t>
      </w:r>
      <w:proofErr w:type="spellStart"/>
      <w:r w:rsidRPr="00231E91">
        <w:rPr>
          <w:rFonts w:ascii="Arial" w:hAnsi="Arial" w:cs="Arial"/>
        </w:rPr>
        <w:lastRenderedPageBreak/>
        <w:t>TerraSAR</w:t>
      </w:r>
      <w:proofErr w:type="spellEnd"/>
      <w:r w:rsidRPr="00231E91">
        <w:rPr>
          <w:rFonts w:ascii="Arial" w:hAnsi="Arial" w:cs="Arial"/>
        </w:rPr>
        <w:t xml:space="preserve">-X satellite data. </w:t>
      </w:r>
      <w:r w:rsidRPr="00231E91">
        <w:rPr>
          <w:rFonts w:ascii="Arial" w:hAnsi="Arial" w:cs="Arial"/>
          <w:i/>
          <w:iCs/>
        </w:rPr>
        <w:t>International Journal of Applied Earth Observation and Geoinformation</w:t>
      </w:r>
      <w:r w:rsidRPr="00231E91">
        <w:rPr>
          <w:rFonts w:ascii="Arial" w:hAnsi="Arial" w:cs="Arial"/>
        </w:rPr>
        <w:t>, 34, 25-34.</w:t>
      </w:r>
    </w:p>
    <w:p w14:paraId="0E8F688A"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Shen, G., Fu, W., Guo, H., &amp; Liao, J. (2022). Water body mapping using long time series Sentinel-1 SAR data in Poyang Lake. </w:t>
      </w:r>
      <w:r w:rsidRPr="00231E91">
        <w:rPr>
          <w:rFonts w:ascii="Arial" w:hAnsi="Arial" w:cs="Arial"/>
          <w:i/>
          <w:iCs/>
        </w:rPr>
        <w:t>Water</w:t>
      </w:r>
      <w:r w:rsidRPr="00231E91">
        <w:rPr>
          <w:rFonts w:ascii="Arial" w:hAnsi="Arial" w:cs="Arial"/>
        </w:rPr>
        <w:t>, 14(12), 1902.</w:t>
      </w:r>
    </w:p>
    <w:p w14:paraId="2EAA3E37"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Simpson, E. H. (1949). Measurement of diversity. </w:t>
      </w:r>
      <w:r w:rsidRPr="00231E91">
        <w:rPr>
          <w:rFonts w:ascii="Arial" w:hAnsi="Arial" w:cs="Arial"/>
          <w:i/>
          <w:iCs/>
        </w:rPr>
        <w:t>Nature</w:t>
      </w:r>
      <w:r w:rsidRPr="00231E91">
        <w:rPr>
          <w:rFonts w:ascii="Arial" w:hAnsi="Arial" w:cs="Arial"/>
        </w:rPr>
        <w:t>, 163(4148), 688</w:t>
      </w:r>
      <w:r w:rsidRPr="00231E91">
        <w:rPr>
          <w:rFonts w:ascii="Cambria Math" w:hAnsi="Cambria Math" w:cs="Cambria Math"/>
        </w:rPr>
        <w:t>‐</w:t>
      </w:r>
      <w:r w:rsidRPr="00231E91">
        <w:rPr>
          <w:rFonts w:ascii="Arial" w:hAnsi="Arial" w:cs="Arial"/>
        </w:rPr>
        <w:t>688.</w:t>
      </w:r>
    </w:p>
    <w:p w14:paraId="542193C7"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Sona, G., Pinto, L., Pagliari, D., </w:t>
      </w:r>
      <w:proofErr w:type="spellStart"/>
      <w:r w:rsidRPr="00231E91">
        <w:rPr>
          <w:rFonts w:ascii="Arial" w:hAnsi="Arial" w:cs="Arial"/>
        </w:rPr>
        <w:t>Passoni</w:t>
      </w:r>
      <w:proofErr w:type="spellEnd"/>
      <w:r w:rsidRPr="00231E91">
        <w:rPr>
          <w:rFonts w:ascii="Arial" w:hAnsi="Arial" w:cs="Arial"/>
        </w:rPr>
        <w:t xml:space="preserve">, D., &amp; Gini, R. (2014). Experimental analysis of different software packages for orientation and digital surface modeling from UAV images. </w:t>
      </w:r>
      <w:r w:rsidRPr="00231E91">
        <w:rPr>
          <w:rFonts w:ascii="Arial" w:hAnsi="Arial" w:cs="Arial"/>
          <w:i/>
          <w:iCs/>
        </w:rPr>
        <w:t>Earth Science Informatics</w:t>
      </w:r>
      <w:r w:rsidRPr="00231E91">
        <w:rPr>
          <w:rFonts w:ascii="Arial" w:hAnsi="Arial" w:cs="Arial"/>
        </w:rPr>
        <w:t>, 7(2), 97-107.</w:t>
      </w:r>
    </w:p>
    <w:p w14:paraId="272F244B"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Tatsumi, K., </w:t>
      </w:r>
      <w:proofErr w:type="spellStart"/>
      <w:r w:rsidRPr="00231E91">
        <w:rPr>
          <w:rFonts w:ascii="Arial" w:hAnsi="Arial" w:cs="Arial"/>
        </w:rPr>
        <w:t>Yamashiki</w:t>
      </w:r>
      <w:proofErr w:type="spellEnd"/>
      <w:r w:rsidRPr="00231E91">
        <w:rPr>
          <w:rFonts w:ascii="Arial" w:hAnsi="Arial" w:cs="Arial"/>
        </w:rPr>
        <w:t>, Y., Torres, M. A. C., &amp; Taipe, C. L. R. (2015). Crop classification of upland fields using Random forest of time</w:t>
      </w:r>
      <w:r w:rsidRPr="00231E91">
        <w:rPr>
          <w:rFonts w:ascii="Cambria Math" w:hAnsi="Cambria Math" w:cs="Cambria Math"/>
        </w:rPr>
        <w:t>‐</w:t>
      </w:r>
      <w:r w:rsidRPr="00231E91">
        <w:rPr>
          <w:rFonts w:ascii="Arial" w:hAnsi="Arial" w:cs="Arial"/>
        </w:rPr>
        <w:t xml:space="preserve">series Landsat 7 ETM+ data. </w:t>
      </w:r>
      <w:r w:rsidRPr="00231E91">
        <w:rPr>
          <w:rFonts w:ascii="Arial" w:hAnsi="Arial" w:cs="Arial"/>
          <w:i/>
          <w:iCs/>
        </w:rPr>
        <w:t>Computers and Electronics in Agriculture</w:t>
      </w:r>
      <w:r w:rsidRPr="00231E91">
        <w:rPr>
          <w:rFonts w:ascii="Arial" w:hAnsi="Arial" w:cs="Arial"/>
        </w:rPr>
        <w:t>, 115, 171</w:t>
      </w:r>
      <w:r w:rsidRPr="00231E91">
        <w:rPr>
          <w:rFonts w:ascii="Cambria Math" w:hAnsi="Cambria Math" w:cs="Cambria Math"/>
        </w:rPr>
        <w:t>‐</w:t>
      </w:r>
      <w:r w:rsidRPr="00231E91">
        <w:rPr>
          <w:rFonts w:ascii="Arial" w:hAnsi="Arial" w:cs="Arial"/>
        </w:rPr>
        <w:t>179.</w:t>
      </w:r>
    </w:p>
    <w:p w14:paraId="56901368" w14:textId="77777777" w:rsidR="00231E91" w:rsidRPr="00231E91" w:rsidRDefault="00231E91" w:rsidP="00231E91">
      <w:pPr>
        <w:pStyle w:val="Reference"/>
        <w:numPr>
          <w:ilvl w:val="0"/>
          <w:numId w:val="0"/>
        </w:numPr>
        <w:ind w:left="720" w:hanging="720"/>
        <w:rPr>
          <w:rFonts w:ascii="Arial" w:hAnsi="Arial" w:cs="Arial"/>
        </w:rPr>
      </w:pPr>
      <w:r w:rsidRPr="00231E91">
        <w:rPr>
          <w:rFonts w:ascii="Arial" w:hAnsi="Arial" w:cs="Arial"/>
        </w:rPr>
        <w:t xml:space="preserve">Turker, M., &amp; </w:t>
      </w:r>
      <w:proofErr w:type="spellStart"/>
      <w:r w:rsidRPr="00231E91">
        <w:rPr>
          <w:rFonts w:ascii="Arial" w:hAnsi="Arial" w:cs="Arial"/>
        </w:rPr>
        <w:t>Ozdarici</w:t>
      </w:r>
      <w:proofErr w:type="spellEnd"/>
      <w:r w:rsidRPr="00231E91">
        <w:rPr>
          <w:rFonts w:ascii="Arial" w:hAnsi="Arial" w:cs="Arial"/>
        </w:rPr>
        <w:t>, A. (2011). Field</w:t>
      </w:r>
      <w:r w:rsidRPr="00231E91">
        <w:rPr>
          <w:rFonts w:ascii="Cambria Math" w:hAnsi="Cambria Math" w:cs="Cambria Math"/>
        </w:rPr>
        <w:t>‐</w:t>
      </w:r>
      <w:r w:rsidRPr="00231E91">
        <w:rPr>
          <w:rFonts w:ascii="Arial" w:hAnsi="Arial" w:cs="Arial"/>
        </w:rPr>
        <w:t xml:space="preserve">based crop classification using SPOT4, SPOT5, IKONOS and </w:t>
      </w:r>
      <w:proofErr w:type="spellStart"/>
      <w:r w:rsidRPr="00231E91">
        <w:rPr>
          <w:rFonts w:ascii="Arial" w:hAnsi="Arial" w:cs="Arial"/>
        </w:rPr>
        <w:t>QuickBird</w:t>
      </w:r>
      <w:proofErr w:type="spellEnd"/>
      <w:r w:rsidRPr="00231E91">
        <w:rPr>
          <w:rFonts w:ascii="Arial" w:hAnsi="Arial" w:cs="Arial"/>
        </w:rPr>
        <w:t xml:space="preserve"> imagery for agricultural areas: a comparison study. </w:t>
      </w:r>
      <w:r w:rsidRPr="00231E91">
        <w:rPr>
          <w:rFonts w:ascii="Arial" w:hAnsi="Arial" w:cs="Arial"/>
          <w:i/>
          <w:iCs/>
        </w:rPr>
        <w:t>International Journal of Remote Sensing</w:t>
      </w:r>
      <w:r w:rsidRPr="00231E91">
        <w:rPr>
          <w:rFonts w:ascii="Arial" w:hAnsi="Arial" w:cs="Arial"/>
        </w:rPr>
        <w:t>, 32(24), 9735</w:t>
      </w:r>
      <w:r w:rsidRPr="00231E91">
        <w:rPr>
          <w:rFonts w:ascii="Cambria Math" w:hAnsi="Cambria Math" w:cs="Cambria Math"/>
        </w:rPr>
        <w:t>‐</w:t>
      </w:r>
      <w:r w:rsidRPr="00231E91">
        <w:rPr>
          <w:rFonts w:ascii="Arial" w:hAnsi="Arial" w:cs="Arial"/>
        </w:rPr>
        <w:t>9768.</w:t>
      </w:r>
    </w:p>
    <w:p w14:paraId="60729AA8" w14:textId="77777777" w:rsidR="00046001" w:rsidRDefault="00046001" w:rsidP="00441B6F">
      <w:pPr>
        <w:pStyle w:val="DefAcrHead"/>
        <w:spacing w:after="0"/>
        <w:jc w:val="both"/>
        <w:rPr>
          <w:rFonts w:ascii="Arial" w:hAnsi="Arial" w:cs="Arial"/>
        </w:rPr>
      </w:pPr>
    </w:p>
    <w:p w14:paraId="70415354" w14:textId="7AD0F6ED" w:rsidR="00B01FCD" w:rsidRDefault="00B01FCD" w:rsidP="00441B6F">
      <w:pPr>
        <w:pStyle w:val="DefAcrHead"/>
        <w:spacing w:after="0"/>
        <w:jc w:val="both"/>
        <w:rPr>
          <w:rFonts w:ascii="Arial" w:hAnsi="Arial" w:cs="Arial"/>
        </w:rPr>
      </w:pPr>
      <w:r w:rsidRPr="00FB3A86">
        <w:rPr>
          <w:rFonts w:ascii="Arial" w:hAnsi="Arial" w:cs="Arial"/>
        </w:rPr>
        <w:t>Abbreviations</w:t>
      </w:r>
    </w:p>
    <w:p w14:paraId="2FD9746E" w14:textId="77777777" w:rsidR="00790ADA" w:rsidRPr="00FB3A86" w:rsidRDefault="00790ADA" w:rsidP="00441B6F">
      <w:pPr>
        <w:pStyle w:val="Body"/>
        <w:spacing w:after="0"/>
        <w:rPr>
          <w:rFonts w:ascii="Arial" w:hAnsi="Arial" w:cs="Arial"/>
        </w:rPr>
      </w:pPr>
    </w:p>
    <w:tbl>
      <w:tblPr>
        <w:tblW w:w="8933" w:type="dxa"/>
        <w:tblLook w:val="04A0" w:firstRow="1" w:lastRow="0" w:firstColumn="1" w:lastColumn="0" w:noHBand="0" w:noVBand="1"/>
      </w:tblPr>
      <w:tblGrid>
        <w:gridCol w:w="1874"/>
        <w:gridCol w:w="278"/>
        <w:gridCol w:w="6781"/>
      </w:tblGrid>
      <w:tr w:rsidR="00661E27" w:rsidRPr="00A667A9" w14:paraId="3352FD86" w14:textId="77777777" w:rsidTr="00661E27">
        <w:trPr>
          <w:trHeight w:val="277"/>
        </w:trPr>
        <w:tc>
          <w:tcPr>
            <w:tcW w:w="1874" w:type="dxa"/>
            <w:shd w:val="clear" w:color="auto" w:fill="auto"/>
            <w:noWrap/>
            <w:vAlign w:val="center"/>
          </w:tcPr>
          <w:p w14:paraId="2A2129A0"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caps w:val="0"/>
                <w:lang w:val="en-IN"/>
              </w:rPr>
              <w:t>d</w:t>
            </w:r>
            <w:r w:rsidRPr="00A667A9">
              <w:rPr>
                <w:rFonts w:ascii="Arial" w:hAnsi="Arial" w:cs="Arial"/>
                <w:b w:val="0"/>
                <w:lang w:val="en-IN"/>
              </w:rPr>
              <w:t>B</w:t>
            </w:r>
          </w:p>
        </w:tc>
        <w:tc>
          <w:tcPr>
            <w:tcW w:w="278" w:type="dxa"/>
            <w:shd w:val="clear" w:color="auto" w:fill="auto"/>
            <w:noWrap/>
            <w:vAlign w:val="bottom"/>
          </w:tcPr>
          <w:p w14:paraId="55469706"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101C937E" w14:textId="77777777" w:rsidR="00661E27" w:rsidRPr="00A667A9" w:rsidRDefault="00661E27" w:rsidP="0036521D">
            <w:pPr>
              <w:pStyle w:val="DefAcrHead"/>
              <w:spacing w:after="0"/>
              <w:jc w:val="both"/>
              <w:rPr>
                <w:rFonts w:ascii="Arial" w:hAnsi="Arial" w:cs="Arial"/>
                <w:b w:val="0"/>
                <w:caps w:val="0"/>
                <w:lang w:val="en-IN"/>
              </w:rPr>
            </w:pPr>
            <w:r w:rsidRPr="00A667A9">
              <w:rPr>
                <w:rFonts w:ascii="Arial" w:hAnsi="Arial" w:cs="Arial"/>
                <w:b w:val="0"/>
                <w:bCs/>
                <w:caps w:val="0"/>
                <w:lang w:val="en-IN"/>
              </w:rPr>
              <w:t>Decibels</w:t>
            </w:r>
          </w:p>
        </w:tc>
      </w:tr>
      <w:tr w:rsidR="00661E27" w:rsidRPr="00A667A9" w14:paraId="03404C3A" w14:textId="77777777" w:rsidTr="00661E27">
        <w:trPr>
          <w:trHeight w:val="277"/>
        </w:trPr>
        <w:tc>
          <w:tcPr>
            <w:tcW w:w="1874" w:type="dxa"/>
            <w:shd w:val="clear" w:color="auto" w:fill="auto"/>
            <w:noWrap/>
            <w:vAlign w:val="center"/>
          </w:tcPr>
          <w:p w14:paraId="11D4D2BA"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D</w:t>
            </w:r>
            <w:r>
              <w:rPr>
                <w:rFonts w:ascii="Arial" w:hAnsi="Arial" w:cs="Arial"/>
                <w:b w:val="0"/>
                <w:lang w:val="en-IN"/>
              </w:rPr>
              <w:t>EM</w:t>
            </w:r>
          </w:p>
        </w:tc>
        <w:tc>
          <w:tcPr>
            <w:tcW w:w="278" w:type="dxa"/>
            <w:shd w:val="clear" w:color="auto" w:fill="auto"/>
            <w:noWrap/>
            <w:vAlign w:val="bottom"/>
          </w:tcPr>
          <w:p w14:paraId="2CA4E344"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4CAF7C4C" w14:textId="77777777" w:rsidR="00661E27" w:rsidRPr="00A667A9" w:rsidRDefault="00661E27" w:rsidP="0036521D">
            <w:pPr>
              <w:pStyle w:val="DefAcrHead"/>
              <w:spacing w:after="0"/>
              <w:jc w:val="both"/>
              <w:rPr>
                <w:rFonts w:ascii="Arial" w:hAnsi="Arial" w:cs="Arial"/>
                <w:b w:val="0"/>
                <w:caps w:val="0"/>
                <w:lang w:val="en-IN"/>
              </w:rPr>
            </w:pPr>
            <w:r w:rsidRPr="00B2274C">
              <w:rPr>
                <w:rFonts w:ascii="Arial" w:hAnsi="Arial" w:cs="Arial"/>
                <w:b w:val="0"/>
                <w:bCs/>
                <w:caps w:val="0"/>
              </w:rPr>
              <w:t>Digital Elevation Model</w:t>
            </w:r>
          </w:p>
        </w:tc>
      </w:tr>
      <w:tr w:rsidR="00661E27" w:rsidRPr="00A667A9" w14:paraId="4DEF2389" w14:textId="77777777" w:rsidTr="00661E27">
        <w:trPr>
          <w:trHeight w:val="277"/>
        </w:trPr>
        <w:tc>
          <w:tcPr>
            <w:tcW w:w="1874" w:type="dxa"/>
            <w:shd w:val="clear" w:color="auto" w:fill="auto"/>
            <w:noWrap/>
            <w:vAlign w:val="center"/>
          </w:tcPr>
          <w:p w14:paraId="54B8EDAA" w14:textId="77777777" w:rsidR="00661E27" w:rsidRPr="00A667A9" w:rsidRDefault="00661E27" w:rsidP="0036521D">
            <w:pPr>
              <w:pStyle w:val="DefAcrHead"/>
              <w:spacing w:after="0"/>
              <w:jc w:val="both"/>
              <w:rPr>
                <w:rFonts w:ascii="Arial" w:hAnsi="Arial" w:cs="Arial"/>
                <w:b w:val="0"/>
                <w:lang w:val="en-IN"/>
              </w:rPr>
            </w:pPr>
            <w:r>
              <w:rPr>
                <w:rFonts w:ascii="Arial" w:hAnsi="Arial" w:cs="Arial"/>
                <w:b w:val="0"/>
                <w:lang w:val="en-IN"/>
              </w:rPr>
              <w:t>DSM</w:t>
            </w:r>
          </w:p>
        </w:tc>
        <w:tc>
          <w:tcPr>
            <w:tcW w:w="278" w:type="dxa"/>
            <w:shd w:val="clear" w:color="auto" w:fill="auto"/>
            <w:noWrap/>
            <w:vAlign w:val="bottom"/>
          </w:tcPr>
          <w:p w14:paraId="55826D1F"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07A1315B" w14:textId="77777777" w:rsidR="00661E27" w:rsidRPr="00B2274C" w:rsidRDefault="00661E27" w:rsidP="0036521D">
            <w:pPr>
              <w:pStyle w:val="DefAcrHead"/>
              <w:spacing w:after="0"/>
              <w:jc w:val="both"/>
              <w:rPr>
                <w:rFonts w:ascii="Arial" w:hAnsi="Arial" w:cs="Arial"/>
                <w:b w:val="0"/>
                <w:bCs/>
                <w:caps w:val="0"/>
              </w:rPr>
            </w:pPr>
            <w:r w:rsidRPr="00B2274C">
              <w:rPr>
                <w:rFonts w:ascii="Arial" w:hAnsi="Arial" w:cs="Arial"/>
                <w:b w:val="0"/>
                <w:bCs/>
                <w:caps w:val="0"/>
              </w:rPr>
              <w:t>Digital Surface Model</w:t>
            </w:r>
          </w:p>
        </w:tc>
      </w:tr>
      <w:tr w:rsidR="00661E27" w:rsidRPr="00A667A9" w14:paraId="057C708D" w14:textId="77777777" w:rsidTr="00661E27">
        <w:trPr>
          <w:trHeight w:val="277"/>
        </w:trPr>
        <w:tc>
          <w:tcPr>
            <w:tcW w:w="1874" w:type="dxa"/>
            <w:shd w:val="clear" w:color="auto" w:fill="auto"/>
            <w:noWrap/>
            <w:vAlign w:val="center"/>
          </w:tcPr>
          <w:p w14:paraId="6A331070"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GIS</w:t>
            </w:r>
          </w:p>
        </w:tc>
        <w:tc>
          <w:tcPr>
            <w:tcW w:w="278" w:type="dxa"/>
            <w:shd w:val="clear" w:color="auto" w:fill="auto"/>
            <w:noWrap/>
            <w:vAlign w:val="bottom"/>
          </w:tcPr>
          <w:p w14:paraId="440A9871"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6586F546"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caps w:val="0"/>
                <w:lang w:val="en-IN"/>
              </w:rPr>
              <w:t>Geographic Information System</w:t>
            </w:r>
          </w:p>
        </w:tc>
      </w:tr>
      <w:tr w:rsidR="00661E27" w:rsidRPr="00A667A9" w14:paraId="290CB596" w14:textId="77777777" w:rsidTr="00661E27">
        <w:trPr>
          <w:trHeight w:val="277"/>
        </w:trPr>
        <w:tc>
          <w:tcPr>
            <w:tcW w:w="1874" w:type="dxa"/>
            <w:shd w:val="clear" w:color="auto" w:fill="auto"/>
            <w:noWrap/>
            <w:vAlign w:val="bottom"/>
          </w:tcPr>
          <w:p w14:paraId="11F676D7"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caps w:val="0"/>
                <w:lang w:val="en-IN"/>
              </w:rPr>
              <w:t>ha.</w:t>
            </w:r>
          </w:p>
        </w:tc>
        <w:tc>
          <w:tcPr>
            <w:tcW w:w="278" w:type="dxa"/>
            <w:shd w:val="clear" w:color="auto" w:fill="auto"/>
            <w:noWrap/>
            <w:vAlign w:val="bottom"/>
          </w:tcPr>
          <w:p w14:paraId="3739D0A0"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40055EA5"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caps w:val="0"/>
                <w:lang w:val="en-IN"/>
              </w:rPr>
              <w:t>Hectare</w:t>
            </w:r>
          </w:p>
        </w:tc>
      </w:tr>
      <w:tr w:rsidR="00661E27" w:rsidRPr="00A667A9" w14:paraId="2C485651" w14:textId="77777777" w:rsidTr="00661E27">
        <w:trPr>
          <w:trHeight w:val="277"/>
        </w:trPr>
        <w:tc>
          <w:tcPr>
            <w:tcW w:w="1874" w:type="dxa"/>
            <w:shd w:val="clear" w:color="auto" w:fill="auto"/>
            <w:noWrap/>
            <w:vAlign w:val="bottom"/>
          </w:tcPr>
          <w:p w14:paraId="679F0691"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viz.,</w:t>
            </w:r>
          </w:p>
        </w:tc>
        <w:tc>
          <w:tcPr>
            <w:tcW w:w="278" w:type="dxa"/>
            <w:shd w:val="clear" w:color="auto" w:fill="auto"/>
            <w:noWrap/>
            <w:vAlign w:val="bottom"/>
          </w:tcPr>
          <w:p w14:paraId="5ACBE907"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5BB79126"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caps w:val="0"/>
                <w:lang w:val="en-IN"/>
              </w:rPr>
              <w:t>Namely</w:t>
            </w:r>
          </w:p>
        </w:tc>
      </w:tr>
      <w:tr w:rsidR="00661E27" w:rsidRPr="00A667A9" w14:paraId="7604F678" w14:textId="77777777" w:rsidTr="00661E27">
        <w:trPr>
          <w:trHeight w:val="277"/>
        </w:trPr>
        <w:tc>
          <w:tcPr>
            <w:tcW w:w="1874" w:type="dxa"/>
            <w:shd w:val="clear" w:color="auto" w:fill="auto"/>
            <w:noWrap/>
            <w:vAlign w:val="bottom"/>
            <w:hideMark/>
          </w:tcPr>
          <w:p w14:paraId="6E243066"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278" w:type="dxa"/>
            <w:shd w:val="clear" w:color="auto" w:fill="auto"/>
            <w:noWrap/>
            <w:vAlign w:val="bottom"/>
            <w:hideMark/>
          </w:tcPr>
          <w:p w14:paraId="7D61A420"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hideMark/>
          </w:tcPr>
          <w:p w14:paraId="25E24F32"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caps w:val="0"/>
                <w:lang w:val="en-IN"/>
              </w:rPr>
              <w:t>Percentage</w:t>
            </w:r>
          </w:p>
        </w:tc>
      </w:tr>
      <w:tr w:rsidR="00661E27" w:rsidRPr="00A667A9" w14:paraId="62592E8F" w14:textId="77777777" w:rsidTr="00661E27">
        <w:trPr>
          <w:trHeight w:val="277"/>
        </w:trPr>
        <w:tc>
          <w:tcPr>
            <w:tcW w:w="1874" w:type="dxa"/>
            <w:shd w:val="clear" w:color="auto" w:fill="auto"/>
            <w:noWrap/>
            <w:vAlign w:val="bottom"/>
          </w:tcPr>
          <w:p w14:paraId="37705A79"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LAI</w:t>
            </w:r>
          </w:p>
        </w:tc>
        <w:tc>
          <w:tcPr>
            <w:tcW w:w="278" w:type="dxa"/>
            <w:shd w:val="clear" w:color="auto" w:fill="auto"/>
            <w:noWrap/>
            <w:vAlign w:val="bottom"/>
          </w:tcPr>
          <w:p w14:paraId="6C4B979D"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2B046310" w14:textId="77777777" w:rsidR="00661E27" w:rsidRPr="00A667A9" w:rsidRDefault="00661E27" w:rsidP="0036521D">
            <w:pPr>
              <w:pStyle w:val="DefAcrHead"/>
              <w:spacing w:after="0"/>
              <w:jc w:val="both"/>
              <w:rPr>
                <w:rFonts w:ascii="Arial" w:hAnsi="Arial" w:cs="Arial"/>
                <w:b w:val="0"/>
                <w:caps w:val="0"/>
                <w:lang w:val="en-IN"/>
              </w:rPr>
            </w:pPr>
            <w:r w:rsidRPr="00A667A9">
              <w:rPr>
                <w:rFonts w:ascii="Arial" w:hAnsi="Arial" w:cs="Arial"/>
                <w:b w:val="0"/>
                <w:caps w:val="0"/>
                <w:lang w:val="en-IN"/>
              </w:rPr>
              <w:t>Leaf Area Indec</w:t>
            </w:r>
          </w:p>
        </w:tc>
      </w:tr>
      <w:tr w:rsidR="00661E27" w:rsidRPr="00A667A9" w14:paraId="54AC422F" w14:textId="77777777" w:rsidTr="00661E27">
        <w:trPr>
          <w:trHeight w:val="277"/>
        </w:trPr>
        <w:tc>
          <w:tcPr>
            <w:tcW w:w="1874" w:type="dxa"/>
            <w:shd w:val="clear" w:color="auto" w:fill="auto"/>
            <w:noWrap/>
            <w:vAlign w:val="bottom"/>
          </w:tcPr>
          <w:p w14:paraId="125C044F"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NRMSE</w:t>
            </w:r>
          </w:p>
        </w:tc>
        <w:tc>
          <w:tcPr>
            <w:tcW w:w="278" w:type="dxa"/>
            <w:shd w:val="clear" w:color="auto" w:fill="auto"/>
            <w:noWrap/>
            <w:vAlign w:val="bottom"/>
          </w:tcPr>
          <w:p w14:paraId="6F1E14CD"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7010EEF6" w14:textId="77777777" w:rsidR="00661E27" w:rsidRPr="00A667A9" w:rsidRDefault="00661E27" w:rsidP="0036521D">
            <w:pPr>
              <w:pStyle w:val="DefAcrHead"/>
              <w:spacing w:after="0"/>
              <w:jc w:val="both"/>
              <w:rPr>
                <w:rFonts w:ascii="Arial" w:hAnsi="Arial" w:cs="Arial"/>
                <w:b w:val="0"/>
                <w:bCs/>
                <w:caps w:val="0"/>
                <w:lang w:val="en-IN"/>
              </w:rPr>
            </w:pPr>
            <w:r w:rsidRPr="00A667A9">
              <w:rPr>
                <w:rFonts w:ascii="Arial" w:hAnsi="Arial" w:cs="Arial"/>
                <w:b w:val="0"/>
                <w:bCs/>
                <w:caps w:val="0"/>
                <w:lang w:val="en-IN"/>
              </w:rPr>
              <w:t xml:space="preserve">Normalized Root Mean Square Error </w:t>
            </w:r>
          </w:p>
        </w:tc>
      </w:tr>
      <w:tr w:rsidR="00661E27" w:rsidRPr="00A667A9" w14:paraId="0373293C" w14:textId="77777777" w:rsidTr="00661E27">
        <w:trPr>
          <w:trHeight w:val="277"/>
        </w:trPr>
        <w:tc>
          <w:tcPr>
            <w:tcW w:w="1874" w:type="dxa"/>
            <w:shd w:val="clear" w:color="auto" w:fill="auto"/>
            <w:noWrap/>
            <w:vAlign w:val="bottom"/>
          </w:tcPr>
          <w:p w14:paraId="6F73F7C9"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RMSE</w:t>
            </w:r>
          </w:p>
        </w:tc>
        <w:tc>
          <w:tcPr>
            <w:tcW w:w="278" w:type="dxa"/>
            <w:shd w:val="clear" w:color="auto" w:fill="auto"/>
            <w:noWrap/>
            <w:vAlign w:val="bottom"/>
          </w:tcPr>
          <w:p w14:paraId="4EF5DDBE"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4948A873" w14:textId="77777777" w:rsidR="00661E27" w:rsidRPr="00A667A9" w:rsidRDefault="00661E27" w:rsidP="0036521D">
            <w:pPr>
              <w:pStyle w:val="DefAcrHead"/>
              <w:spacing w:after="0"/>
              <w:jc w:val="both"/>
              <w:rPr>
                <w:rFonts w:ascii="Arial" w:hAnsi="Arial" w:cs="Arial"/>
                <w:b w:val="0"/>
                <w:bCs/>
                <w:caps w:val="0"/>
                <w:lang w:val="en-IN"/>
              </w:rPr>
            </w:pPr>
            <w:r w:rsidRPr="00A667A9">
              <w:rPr>
                <w:rFonts w:ascii="Arial" w:hAnsi="Arial" w:cs="Arial"/>
                <w:b w:val="0"/>
                <w:bCs/>
                <w:caps w:val="0"/>
                <w:lang w:val="en-IN"/>
              </w:rPr>
              <w:t xml:space="preserve">Root Mean Square Error </w:t>
            </w:r>
          </w:p>
        </w:tc>
      </w:tr>
      <w:tr w:rsidR="00661E27" w:rsidRPr="00A667A9" w14:paraId="185C74F6" w14:textId="77777777" w:rsidTr="00661E27">
        <w:trPr>
          <w:trHeight w:val="277"/>
        </w:trPr>
        <w:tc>
          <w:tcPr>
            <w:tcW w:w="1874" w:type="dxa"/>
            <w:shd w:val="clear" w:color="auto" w:fill="auto"/>
            <w:noWrap/>
            <w:vAlign w:val="center"/>
          </w:tcPr>
          <w:p w14:paraId="74019406"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SAR</w:t>
            </w:r>
          </w:p>
        </w:tc>
        <w:tc>
          <w:tcPr>
            <w:tcW w:w="278" w:type="dxa"/>
            <w:shd w:val="clear" w:color="auto" w:fill="auto"/>
            <w:noWrap/>
            <w:vAlign w:val="bottom"/>
          </w:tcPr>
          <w:p w14:paraId="7B9890FA"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26FECF1E" w14:textId="77777777" w:rsidR="00661E27" w:rsidRPr="00A667A9" w:rsidRDefault="00661E27" w:rsidP="0036521D">
            <w:pPr>
              <w:pStyle w:val="DefAcrHead"/>
              <w:spacing w:after="0"/>
              <w:jc w:val="both"/>
              <w:rPr>
                <w:rFonts w:ascii="Arial" w:hAnsi="Arial" w:cs="Arial"/>
                <w:b w:val="0"/>
                <w:caps w:val="0"/>
                <w:lang w:val="en-IN"/>
              </w:rPr>
            </w:pPr>
            <w:r w:rsidRPr="00A667A9">
              <w:rPr>
                <w:rFonts w:ascii="Arial" w:hAnsi="Arial" w:cs="Arial"/>
                <w:b w:val="0"/>
                <w:caps w:val="0"/>
                <w:lang w:val="en-IN"/>
              </w:rPr>
              <w:t>Synthetic Aperture Radar</w:t>
            </w:r>
          </w:p>
        </w:tc>
      </w:tr>
      <w:tr w:rsidR="00661E27" w:rsidRPr="00A667A9" w14:paraId="6F3BAED2" w14:textId="77777777" w:rsidTr="00661E27">
        <w:trPr>
          <w:trHeight w:val="277"/>
        </w:trPr>
        <w:tc>
          <w:tcPr>
            <w:tcW w:w="1874" w:type="dxa"/>
            <w:shd w:val="clear" w:color="auto" w:fill="auto"/>
            <w:noWrap/>
            <w:vAlign w:val="center"/>
          </w:tcPr>
          <w:p w14:paraId="2DFFCAA6"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S1</w:t>
            </w:r>
          </w:p>
        </w:tc>
        <w:tc>
          <w:tcPr>
            <w:tcW w:w="278" w:type="dxa"/>
            <w:shd w:val="clear" w:color="auto" w:fill="auto"/>
            <w:noWrap/>
            <w:vAlign w:val="bottom"/>
          </w:tcPr>
          <w:p w14:paraId="490E0E82"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3B4F60A7"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caps w:val="0"/>
                <w:lang w:val="en-IN"/>
              </w:rPr>
              <w:t>Sentinel 1</w:t>
            </w:r>
          </w:p>
        </w:tc>
      </w:tr>
      <w:tr w:rsidR="00661E27" w:rsidRPr="00A667A9" w14:paraId="3C170F88" w14:textId="77777777" w:rsidTr="00661E27">
        <w:trPr>
          <w:trHeight w:val="277"/>
        </w:trPr>
        <w:tc>
          <w:tcPr>
            <w:tcW w:w="1874" w:type="dxa"/>
            <w:shd w:val="clear" w:color="auto" w:fill="auto"/>
            <w:noWrap/>
            <w:vAlign w:val="center"/>
          </w:tcPr>
          <w:p w14:paraId="5FAEAB6B"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S2</w:t>
            </w:r>
          </w:p>
        </w:tc>
        <w:tc>
          <w:tcPr>
            <w:tcW w:w="278" w:type="dxa"/>
            <w:shd w:val="clear" w:color="auto" w:fill="auto"/>
            <w:noWrap/>
            <w:vAlign w:val="bottom"/>
          </w:tcPr>
          <w:p w14:paraId="4AF30EE6"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698F5E07"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caps w:val="0"/>
                <w:lang w:val="en-IN"/>
              </w:rPr>
              <w:t>Sentinel 2</w:t>
            </w:r>
          </w:p>
        </w:tc>
      </w:tr>
      <w:tr w:rsidR="00661E27" w:rsidRPr="00A667A9" w14:paraId="78C42E33" w14:textId="77777777" w:rsidTr="00661E27">
        <w:trPr>
          <w:trHeight w:val="277"/>
        </w:trPr>
        <w:tc>
          <w:tcPr>
            <w:tcW w:w="1874" w:type="dxa"/>
            <w:shd w:val="clear" w:color="auto" w:fill="auto"/>
            <w:noWrap/>
            <w:vAlign w:val="center"/>
          </w:tcPr>
          <w:p w14:paraId="5BBB97D7"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VH</w:t>
            </w:r>
          </w:p>
        </w:tc>
        <w:tc>
          <w:tcPr>
            <w:tcW w:w="278" w:type="dxa"/>
            <w:shd w:val="clear" w:color="auto" w:fill="auto"/>
            <w:noWrap/>
            <w:vAlign w:val="bottom"/>
          </w:tcPr>
          <w:p w14:paraId="46BCFF3A"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5B983207"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caps w:val="0"/>
                <w:lang w:val="en-IN"/>
              </w:rPr>
              <w:t>Vertically Transmitted, Horizontally Received</w:t>
            </w:r>
          </w:p>
        </w:tc>
      </w:tr>
      <w:tr w:rsidR="00661E27" w:rsidRPr="00A667A9" w14:paraId="564BF1B7" w14:textId="77777777" w:rsidTr="00661E27">
        <w:trPr>
          <w:trHeight w:val="277"/>
        </w:trPr>
        <w:tc>
          <w:tcPr>
            <w:tcW w:w="1874" w:type="dxa"/>
            <w:shd w:val="clear" w:color="auto" w:fill="auto"/>
            <w:noWrap/>
            <w:vAlign w:val="center"/>
          </w:tcPr>
          <w:p w14:paraId="192D5DCE"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VV</w:t>
            </w:r>
          </w:p>
        </w:tc>
        <w:tc>
          <w:tcPr>
            <w:tcW w:w="278" w:type="dxa"/>
            <w:shd w:val="clear" w:color="auto" w:fill="auto"/>
            <w:noWrap/>
            <w:vAlign w:val="bottom"/>
          </w:tcPr>
          <w:p w14:paraId="7C74644D"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lang w:val="en-IN"/>
              </w:rPr>
              <w:t>:</w:t>
            </w:r>
          </w:p>
        </w:tc>
        <w:tc>
          <w:tcPr>
            <w:tcW w:w="6781" w:type="dxa"/>
            <w:shd w:val="clear" w:color="auto" w:fill="auto"/>
            <w:noWrap/>
            <w:vAlign w:val="bottom"/>
          </w:tcPr>
          <w:p w14:paraId="1838CE38" w14:textId="77777777" w:rsidR="00661E27" w:rsidRPr="00A667A9" w:rsidRDefault="00661E27" w:rsidP="0036521D">
            <w:pPr>
              <w:pStyle w:val="DefAcrHead"/>
              <w:spacing w:after="0"/>
              <w:jc w:val="both"/>
              <w:rPr>
                <w:rFonts w:ascii="Arial" w:hAnsi="Arial" w:cs="Arial"/>
                <w:b w:val="0"/>
                <w:lang w:val="en-IN"/>
              </w:rPr>
            </w:pPr>
            <w:r w:rsidRPr="00A667A9">
              <w:rPr>
                <w:rFonts w:ascii="Arial" w:hAnsi="Arial" w:cs="Arial"/>
                <w:b w:val="0"/>
                <w:caps w:val="0"/>
                <w:lang w:val="en-IN"/>
              </w:rPr>
              <w:t>Vertically Transmitted, Vertically Received</w:t>
            </w:r>
          </w:p>
        </w:tc>
      </w:tr>
      <w:tr w:rsidR="00661E27" w:rsidRPr="00B2274C" w14:paraId="4CECB455" w14:textId="77777777" w:rsidTr="00661E27">
        <w:trPr>
          <w:trHeight w:val="277"/>
        </w:trPr>
        <w:tc>
          <w:tcPr>
            <w:tcW w:w="1874" w:type="dxa"/>
            <w:shd w:val="clear" w:color="auto" w:fill="auto"/>
            <w:noWrap/>
            <w:vAlign w:val="center"/>
          </w:tcPr>
          <w:p w14:paraId="3A84DC3D" w14:textId="77777777" w:rsidR="00661E27" w:rsidRPr="00B2274C" w:rsidRDefault="00661E27" w:rsidP="0036521D">
            <w:pPr>
              <w:pStyle w:val="DefAcrHead"/>
              <w:spacing w:after="0"/>
              <w:jc w:val="both"/>
              <w:rPr>
                <w:rFonts w:ascii="Arial" w:hAnsi="Arial" w:cs="Arial"/>
                <w:b w:val="0"/>
                <w:bCs/>
                <w:lang w:val="en-IN"/>
              </w:rPr>
            </w:pPr>
            <w:r w:rsidRPr="00B2274C">
              <w:rPr>
                <w:rFonts w:ascii="Arial" w:hAnsi="Arial" w:cs="Arial"/>
                <w:b w:val="0"/>
                <w:bCs/>
                <w:caps w:val="0"/>
              </w:rPr>
              <w:t>U</w:t>
            </w:r>
            <w:r>
              <w:rPr>
                <w:rFonts w:ascii="Arial" w:hAnsi="Arial" w:cs="Arial"/>
                <w:b w:val="0"/>
                <w:bCs/>
                <w:caps w:val="0"/>
              </w:rPr>
              <w:t>AV</w:t>
            </w:r>
          </w:p>
        </w:tc>
        <w:tc>
          <w:tcPr>
            <w:tcW w:w="278" w:type="dxa"/>
            <w:shd w:val="clear" w:color="auto" w:fill="auto"/>
            <w:noWrap/>
            <w:vAlign w:val="bottom"/>
          </w:tcPr>
          <w:p w14:paraId="1601D313" w14:textId="77777777" w:rsidR="00661E27" w:rsidRPr="00B2274C" w:rsidRDefault="00661E27" w:rsidP="0036521D">
            <w:pPr>
              <w:pStyle w:val="DefAcrHead"/>
              <w:spacing w:after="0"/>
              <w:jc w:val="both"/>
              <w:rPr>
                <w:rFonts w:ascii="Arial" w:hAnsi="Arial" w:cs="Arial"/>
                <w:b w:val="0"/>
                <w:bCs/>
                <w:lang w:val="en-IN"/>
              </w:rPr>
            </w:pPr>
          </w:p>
        </w:tc>
        <w:tc>
          <w:tcPr>
            <w:tcW w:w="6781" w:type="dxa"/>
            <w:shd w:val="clear" w:color="auto" w:fill="auto"/>
            <w:noWrap/>
            <w:vAlign w:val="bottom"/>
          </w:tcPr>
          <w:p w14:paraId="5F0B3B3E" w14:textId="77777777" w:rsidR="00661E27" w:rsidRPr="00B2274C" w:rsidRDefault="00661E27" w:rsidP="0036521D">
            <w:pPr>
              <w:pStyle w:val="DefAcrHead"/>
              <w:spacing w:after="0"/>
              <w:jc w:val="both"/>
              <w:rPr>
                <w:rFonts w:ascii="Arial" w:hAnsi="Arial" w:cs="Arial"/>
                <w:b w:val="0"/>
                <w:bCs/>
                <w:caps w:val="0"/>
                <w:lang w:val="en-IN"/>
              </w:rPr>
            </w:pPr>
            <w:r w:rsidRPr="00B2274C">
              <w:rPr>
                <w:rFonts w:ascii="Arial" w:hAnsi="Arial" w:cs="Arial"/>
                <w:b w:val="0"/>
                <w:bCs/>
                <w:caps w:val="0"/>
              </w:rPr>
              <w:t xml:space="preserve">Unmanned Aerial Vehicle </w:t>
            </w:r>
          </w:p>
        </w:tc>
      </w:tr>
    </w:tbl>
    <w:p w14:paraId="6EEDFAD0" w14:textId="77777777" w:rsidR="004D4277" w:rsidRDefault="004D4277" w:rsidP="00441B6F">
      <w:pPr>
        <w:pStyle w:val="Appendix"/>
        <w:spacing w:after="0"/>
        <w:jc w:val="both"/>
        <w:rPr>
          <w:rFonts w:ascii="Arial" w:hAnsi="Arial" w:cs="Arial"/>
        </w:rPr>
      </w:pPr>
    </w:p>
    <w:p w14:paraId="1C4BABBD" w14:textId="77777777" w:rsidR="00046001" w:rsidRDefault="00046001" w:rsidP="00441B6F">
      <w:pPr>
        <w:pStyle w:val="Appendix"/>
        <w:spacing w:after="0"/>
        <w:jc w:val="both"/>
        <w:rPr>
          <w:rFonts w:ascii="Arial" w:hAnsi="Arial" w:cs="Arial"/>
        </w:rPr>
      </w:pPr>
    </w:p>
    <w:p w14:paraId="44545FBA" w14:textId="7F87EAE7" w:rsidR="00046001" w:rsidRPr="00FB3A86" w:rsidRDefault="00046001" w:rsidP="00441B6F">
      <w:pPr>
        <w:pStyle w:val="Appendix"/>
        <w:spacing w:after="0"/>
        <w:jc w:val="both"/>
        <w:rPr>
          <w:rFonts w:ascii="Arial" w:hAnsi="Arial" w:cs="Arial"/>
          <w:b w:val="0"/>
        </w:rPr>
        <w:sectPr w:rsidR="00046001" w:rsidRPr="00FB3A86" w:rsidSect="008B4E97">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73E92C26" w14:textId="77777777" w:rsidR="00B01FCD" w:rsidRPr="00FB3A86" w:rsidRDefault="00B01FCD" w:rsidP="00441B6F">
      <w:pPr>
        <w:pStyle w:val="Appendix"/>
        <w:spacing w:after="0"/>
        <w:jc w:val="both"/>
        <w:rPr>
          <w:rFonts w:ascii="Arial" w:hAnsi="Arial" w:cs="Arial"/>
          <w:b w:val="0"/>
        </w:rPr>
      </w:pPr>
    </w:p>
    <w:sectPr w:rsidR="00B01FCD" w:rsidRPr="00FB3A86" w:rsidSect="008B4E9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8E979" w14:textId="77777777" w:rsidR="00F23BBA" w:rsidRDefault="00F23BBA" w:rsidP="00C37E61">
      <w:r>
        <w:separator/>
      </w:r>
    </w:p>
  </w:endnote>
  <w:endnote w:type="continuationSeparator" w:id="0">
    <w:p w14:paraId="106FB037" w14:textId="77777777" w:rsidR="00F23BBA" w:rsidRDefault="00F23BB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85CF8" w14:textId="77777777" w:rsidR="008B4E97" w:rsidRDefault="008B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8B109" w14:textId="77777777" w:rsidR="008B4E97" w:rsidRDefault="008B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2B75" w14:textId="62DF49B8" w:rsidR="00754C9A" w:rsidRPr="008B4E97" w:rsidRDefault="00754C9A" w:rsidP="008B4E97">
    <w:pPr>
      <w:pStyle w:val="Footer"/>
    </w:pPr>
    <w:bookmarkStart w:id="2" w:name="_GoBack"/>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C1D6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EA485" w14:textId="77777777" w:rsidR="00F23BBA" w:rsidRDefault="00F23BBA" w:rsidP="00C37E61">
      <w:r>
        <w:separator/>
      </w:r>
    </w:p>
  </w:footnote>
  <w:footnote w:type="continuationSeparator" w:id="0">
    <w:p w14:paraId="2D79E2F2" w14:textId="77777777" w:rsidR="00F23BBA" w:rsidRDefault="00F23BB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84E24" w14:textId="443CB6F9" w:rsidR="008B4E97" w:rsidRDefault="008B4E97">
    <w:pPr>
      <w:pStyle w:val="Header"/>
    </w:pPr>
    <w:r>
      <w:rPr>
        <w:noProof/>
      </w:rPr>
      <w:pict w14:anchorId="1D96F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DAB4" w14:textId="32B9C2CE" w:rsidR="008B4E97" w:rsidRDefault="008B4E97">
    <w:pPr>
      <w:pStyle w:val="Header"/>
    </w:pPr>
    <w:r>
      <w:rPr>
        <w:noProof/>
      </w:rPr>
      <w:pict w14:anchorId="0CE7C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EFBF9" w14:textId="35207501" w:rsidR="00296529" w:rsidRPr="00296529" w:rsidRDefault="008B4E97" w:rsidP="00296529">
    <w:pPr>
      <w:ind w:left="2160"/>
      <w:jc w:val="center"/>
      <w:rPr>
        <w:rFonts w:ascii="Times New Roman" w:eastAsia="Calibri" w:hAnsi="Times New Roman"/>
        <w:i/>
        <w:sz w:val="18"/>
        <w:szCs w:val="22"/>
      </w:rPr>
    </w:pPr>
    <w:r>
      <w:rPr>
        <w:noProof/>
      </w:rPr>
      <w:pict w14:anchorId="4C1AA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675536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0C748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EDE182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529A1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ED53A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AFAAA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049EE" w14:textId="395E7FF7" w:rsidR="008B4E97" w:rsidRDefault="008B4E97">
    <w:pPr>
      <w:pStyle w:val="Header"/>
    </w:pPr>
    <w:r>
      <w:rPr>
        <w:noProof/>
      </w:rPr>
      <w:pict w14:anchorId="28D2C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A4902" w14:textId="2FA4A0B3" w:rsidR="008B4E97" w:rsidRDefault="008B4E97">
    <w:pPr>
      <w:pStyle w:val="Header"/>
    </w:pPr>
    <w:r>
      <w:rPr>
        <w:noProof/>
      </w:rPr>
      <w:pict w14:anchorId="0B5AA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260B4" w14:textId="0161BE74" w:rsidR="008B4E97" w:rsidRDefault="008B4E97">
    <w:pPr>
      <w:pStyle w:val="Header"/>
    </w:pPr>
    <w:r>
      <w:rPr>
        <w:noProof/>
      </w:rPr>
      <w:pict w14:anchorId="17CF2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4980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08555A5"/>
    <w:multiLevelType w:val="hybridMultilevel"/>
    <w:tmpl w:val="A1608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EC5B9F"/>
    <w:multiLevelType w:val="multilevel"/>
    <w:tmpl w:val="5CD4A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E87148"/>
    <w:multiLevelType w:val="hybridMultilevel"/>
    <w:tmpl w:val="71DEE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1"/>
  </w:num>
  <w:num w:numId="31">
    <w:abstractNumId w:val="19"/>
  </w:num>
  <w:num w:numId="32">
    <w:abstractNumId w:val="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7583"/>
    <w:rsid w:val="00030174"/>
    <w:rsid w:val="0004579C"/>
    <w:rsid w:val="00046001"/>
    <w:rsid w:val="00073F8B"/>
    <w:rsid w:val="000A47FA"/>
    <w:rsid w:val="000A65D3"/>
    <w:rsid w:val="000B1E33"/>
    <w:rsid w:val="000D689F"/>
    <w:rsid w:val="000E7B7B"/>
    <w:rsid w:val="000E7D62"/>
    <w:rsid w:val="00103357"/>
    <w:rsid w:val="00123C9F"/>
    <w:rsid w:val="00126190"/>
    <w:rsid w:val="00130F17"/>
    <w:rsid w:val="001320BF"/>
    <w:rsid w:val="001407D6"/>
    <w:rsid w:val="00163BC4"/>
    <w:rsid w:val="00175C2F"/>
    <w:rsid w:val="00191062"/>
    <w:rsid w:val="00192B72"/>
    <w:rsid w:val="001A29D8"/>
    <w:rsid w:val="001A5CAA"/>
    <w:rsid w:val="001B0427"/>
    <w:rsid w:val="001B13B4"/>
    <w:rsid w:val="001B6EB8"/>
    <w:rsid w:val="001D3A51"/>
    <w:rsid w:val="001E10D2"/>
    <w:rsid w:val="001E25B4"/>
    <w:rsid w:val="001E3A15"/>
    <w:rsid w:val="001E44FE"/>
    <w:rsid w:val="001F3B2B"/>
    <w:rsid w:val="00200595"/>
    <w:rsid w:val="00204835"/>
    <w:rsid w:val="00231920"/>
    <w:rsid w:val="0023195C"/>
    <w:rsid w:val="00231E91"/>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53FB"/>
    <w:rsid w:val="0043743C"/>
    <w:rsid w:val="00440F43"/>
    <w:rsid w:val="00441B6F"/>
    <w:rsid w:val="00443F61"/>
    <w:rsid w:val="00446221"/>
    <w:rsid w:val="00447932"/>
    <w:rsid w:val="00450E62"/>
    <w:rsid w:val="004539DB"/>
    <w:rsid w:val="00471A80"/>
    <w:rsid w:val="004A2C98"/>
    <w:rsid w:val="004C2E94"/>
    <w:rsid w:val="004D305E"/>
    <w:rsid w:val="004D4277"/>
    <w:rsid w:val="00502516"/>
    <w:rsid w:val="00505F06"/>
    <w:rsid w:val="00506828"/>
    <w:rsid w:val="0053056E"/>
    <w:rsid w:val="00554FDA"/>
    <w:rsid w:val="00586A38"/>
    <w:rsid w:val="005B4533"/>
    <w:rsid w:val="005C784C"/>
    <w:rsid w:val="005D17F6"/>
    <w:rsid w:val="005E5539"/>
    <w:rsid w:val="00602BF5"/>
    <w:rsid w:val="00617FDD"/>
    <w:rsid w:val="00633614"/>
    <w:rsid w:val="00633F68"/>
    <w:rsid w:val="00636EB2"/>
    <w:rsid w:val="006375B8"/>
    <w:rsid w:val="00661E27"/>
    <w:rsid w:val="0066510A"/>
    <w:rsid w:val="00673F9F"/>
    <w:rsid w:val="00686953"/>
    <w:rsid w:val="00687DEA"/>
    <w:rsid w:val="00687E67"/>
    <w:rsid w:val="00690EDD"/>
    <w:rsid w:val="006967F7"/>
    <w:rsid w:val="006A250C"/>
    <w:rsid w:val="006B21D3"/>
    <w:rsid w:val="006B57D0"/>
    <w:rsid w:val="006D30FF"/>
    <w:rsid w:val="006D6940"/>
    <w:rsid w:val="006F11EC"/>
    <w:rsid w:val="0070082C"/>
    <w:rsid w:val="00711651"/>
    <w:rsid w:val="007155C0"/>
    <w:rsid w:val="00726FA1"/>
    <w:rsid w:val="007369E6"/>
    <w:rsid w:val="00746E59"/>
    <w:rsid w:val="00754C9A"/>
    <w:rsid w:val="00755189"/>
    <w:rsid w:val="007555D2"/>
    <w:rsid w:val="0075599A"/>
    <w:rsid w:val="00761D52"/>
    <w:rsid w:val="0077749E"/>
    <w:rsid w:val="00790ADA"/>
    <w:rsid w:val="0079423C"/>
    <w:rsid w:val="007A7DEA"/>
    <w:rsid w:val="007D1F5E"/>
    <w:rsid w:val="007D2288"/>
    <w:rsid w:val="007E088F"/>
    <w:rsid w:val="007F0C2B"/>
    <w:rsid w:val="007F5656"/>
    <w:rsid w:val="007F7B32"/>
    <w:rsid w:val="00804BC2"/>
    <w:rsid w:val="0081431A"/>
    <w:rsid w:val="0083216F"/>
    <w:rsid w:val="00860000"/>
    <w:rsid w:val="00863BD3"/>
    <w:rsid w:val="008641ED"/>
    <w:rsid w:val="00866D66"/>
    <w:rsid w:val="008671C6"/>
    <w:rsid w:val="00875803"/>
    <w:rsid w:val="008B459E"/>
    <w:rsid w:val="008B4E97"/>
    <w:rsid w:val="008E13AE"/>
    <w:rsid w:val="008E1506"/>
    <w:rsid w:val="008E710C"/>
    <w:rsid w:val="008F69D6"/>
    <w:rsid w:val="00901910"/>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3869"/>
    <w:rsid w:val="00A347C0"/>
    <w:rsid w:val="00A443FD"/>
    <w:rsid w:val="00A51431"/>
    <w:rsid w:val="00A539AD"/>
    <w:rsid w:val="00A94063"/>
    <w:rsid w:val="00AA6219"/>
    <w:rsid w:val="00AA74E0"/>
    <w:rsid w:val="00AB703F"/>
    <w:rsid w:val="00AC6BB8"/>
    <w:rsid w:val="00AE008F"/>
    <w:rsid w:val="00B01FCD"/>
    <w:rsid w:val="00B1776C"/>
    <w:rsid w:val="00B452D9"/>
    <w:rsid w:val="00B52583"/>
    <w:rsid w:val="00B52896"/>
    <w:rsid w:val="00B9171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3A79"/>
    <w:rsid w:val="00EF581D"/>
    <w:rsid w:val="00EF7FD8"/>
    <w:rsid w:val="00F06F59"/>
    <w:rsid w:val="00F17988"/>
    <w:rsid w:val="00F23BBA"/>
    <w:rsid w:val="00F469F0"/>
    <w:rsid w:val="00F53273"/>
    <w:rsid w:val="00F755E4"/>
    <w:rsid w:val="00F77D02"/>
    <w:rsid w:val="00FB3A86"/>
    <w:rsid w:val="00FD36C8"/>
    <w:rsid w:val="00FF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A2BFE6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1F3B2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426413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hdl.handle.net/10950/34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sentinel.esa.int/web/sentinel/home"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4C928-5D7F-41EC-BB68-9EDCA4772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77</TotalTime>
  <Pages>24</Pages>
  <Words>6497</Words>
  <Characters>37037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43448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37</cp:revision>
  <cp:lastPrinted>1999-07-06T11:00:00Z</cp:lastPrinted>
  <dcterms:created xsi:type="dcterms:W3CDTF">2014-10-25T14:34:00Z</dcterms:created>
  <dcterms:modified xsi:type="dcterms:W3CDTF">2025-02-08T10:02:00Z</dcterms:modified>
</cp:coreProperties>
</file>