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D6CFF" w14:textId="5A14EC71" w:rsidR="000E67CB" w:rsidRDefault="000E67CB" w:rsidP="00EB1F8D">
      <w:pPr>
        <w:ind w:left="2160"/>
        <w:jc w:val="right"/>
        <w:rPr>
          <w:rFonts w:ascii="Arial" w:hAnsi="Arial" w:cs="Arial"/>
          <w:b/>
          <w:sz w:val="36"/>
          <w:szCs w:val="36"/>
        </w:rPr>
      </w:pPr>
      <w:r w:rsidRPr="000E67CB">
        <w:rPr>
          <w:rFonts w:ascii="Arial" w:hAnsi="Arial" w:cs="Arial"/>
          <w:b/>
          <w:sz w:val="36"/>
          <w:szCs w:val="36"/>
        </w:rPr>
        <w:t>Review Article</w:t>
      </w:r>
    </w:p>
    <w:p w14:paraId="58C579D0" w14:textId="77777777" w:rsidR="000E67CB" w:rsidRDefault="000E67CB" w:rsidP="00EB1F8D">
      <w:pPr>
        <w:ind w:left="2160"/>
        <w:jc w:val="right"/>
        <w:rPr>
          <w:rFonts w:ascii="Arial" w:hAnsi="Arial" w:cs="Arial"/>
          <w:b/>
          <w:sz w:val="36"/>
          <w:szCs w:val="36"/>
        </w:rPr>
      </w:pPr>
    </w:p>
    <w:p w14:paraId="09A032A6" w14:textId="16EB37B9" w:rsidR="00405D9E" w:rsidRPr="00EB1F8D" w:rsidRDefault="00EB1F8D" w:rsidP="00EB1F8D">
      <w:pPr>
        <w:ind w:left="2160"/>
        <w:jc w:val="right"/>
        <w:rPr>
          <w:rFonts w:ascii="Arial" w:hAnsi="Arial" w:cs="Arial"/>
          <w:b/>
          <w:sz w:val="36"/>
          <w:szCs w:val="36"/>
        </w:rPr>
      </w:pPr>
      <w:r w:rsidRPr="00EB1F8D">
        <w:rPr>
          <w:rFonts w:ascii="Arial" w:hAnsi="Arial" w:cs="Arial"/>
          <w:b/>
          <w:sz w:val="36"/>
          <w:szCs w:val="36"/>
        </w:rPr>
        <w:t>Indoor Plants: A Review on Phytoremediation</w:t>
      </w:r>
    </w:p>
    <w:p w14:paraId="659D69BF" w14:textId="77777777" w:rsidR="007B3AB9" w:rsidRPr="00114C67" w:rsidRDefault="007B3AB9" w:rsidP="00114C67">
      <w:pPr>
        <w:pBdr>
          <w:top w:val="single" w:sz="18" w:space="1" w:color="auto"/>
        </w:pBdr>
        <w:spacing w:after="0" w:line="240" w:lineRule="auto"/>
        <w:jc w:val="right"/>
        <w:rPr>
          <w:rFonts w:ascii="Arial" w:hAnsi="Arial" w:cs="Arial"/>
          <w:bCs/>
          <w:i/>
        </w:rPr>
      </w:pPr>
      <w:bookmarkStart w:id="0" w:name="_GoBack"/>
      <w:bookmarkEnd w:id="0"/>
    </w:p>
    <w:p w14:paraId="62EEA39E" w14:textId="77777777" w:rsidR="00470B44" w:rsidRPr="001C51C0" w:rsidRDefault="007B3AB9" w:rsidP="00114C67">
      <w:pPr>
        <w:pBdr>
          <w:top w:val="single" w:sz="18" w:space="1" w:color="auto"/>
        </w:pBdr>
        <w:spacing w:after="0" w:line="240" w:lineRule="auto"/>
        <w:jc w:val="both"/>
        <w:rPr>
          <w:rFonts w:ascii="Arial" w:hAnsi="Arial" w:cs="Arial"/>
          <w:b/>
          <w:bCs/>
        </w:rPr>
      </w:pPr>
      <w:r>
        <w:rPr>
          <w:rFonts w:ascii="Arial" w:hAnsi="Arial" w:cs="Arial"/>
          <w:b/>
          <w:bCs/>
        </w:rPr>
        <w:t>ABSTRACT</w:t>
      </w:r>
      <w:r w:rsidR="00E56D16" w:rsidRPr="001C51C0">
        <w:rPr>
          <w:rFonts w:ascii="Arial" w:hAnsi="Arial" w:cs="Arial"/>
          <w:b/>
          <w:bCs/>
        </w:rPr>
        <w:t xml:space="preserve">  </w:t>
      </w:r>
    </w:p>
    <w:p w14:paraId="7807DF6D" w14:textId="77777777" w:rsidR="00AB286A" w:rsidRDefault="004035DB" w:rsidP="007B3AB9">
      <w:pPr>
        <w:spacing w:line="240" w:lineRule="auto"/>
        <w:jc w:val="both"/>
        <w:rPr>
          <w:b/>
          <w:bCs/>
          <w:sz w:val="28"/>
          <w:szCs w:val="28"/>
        </w:rPr>
      </w:pPr>
      <w:r>
        <w:rPr>
          <w:rFonts w:ascii="Arial" w:hAnsi="Arial" w:cs="Arial"/>
          <w:b/>
          <w:bCs/>
          <w:noProof/>
        </w:rPr>
        <w:pict w14:anchorId="14B8DBFE">
          <v:rect id="_x0000_s1027" style="position:absolute;left:0;text-align:left;margin-left:0;margin-top:13.1pt;width:459.6pt;height:144.45pt;z-index:251658240">
            <v:textbox style="mso-next-textbox:#_x0000_s1027">
              <w:txbxContent>
                <w:p w14:paraId="47E9CBDB" w14:textId="77777777" w:rsidR="00F47523" w:rsidRPr="00C3655D" w:rsidRDefault="00F47523" w:rsidP="00F47523">
                  <w:pPr>
                    <w:jc w:val="both"/>
                    <w:rPr>
                      <w:rFonts w:ascii="Arial" w:hAnsi="Arial" w:cs="Arial"/>
                      <w:sz w:val="20"/>
                      <w:szCs w:val="20"/>
                    </w:rPr>
                  </w:pPr>
                  <w:r w:rsidRPr="00C3655D">
                    <w:rPr>
                      <w:rFonts w:ascii="Arial" w:hAnsi="Arial" w:cs="Arial"/>
                      <w:sz w:val="20"/>
                      <w:szCs w:val="20"/>
                    </w:rPr>
                    <w:t>From ancient ti</w:t>
                  </w:r>
                  <w:r w:rsidR="00345E96" w:rsidRPr="00C3655D">
                    <w:rPr>
                      <w:rFonts w:ascii="Arial" w:hAnsi="Arial" w:cs="Arial"/>
                      <w:sz w:val="20"/>
                      <w:szCs w:val="20"/>
                    </w:rPr>
                    <w:t xml:space="preserve">mes plants are considered </w:t>
                  </w:r>
                  <w:r w:rsidRPr="00C3655D">
                    <w:rPr>
                      <w:rFonts w:ascii="Arial" w:hAnsi="Arial" w:cs="Arial"/>
                      <w:sz w:val="20"/>
                      <w:szCs w:val="20"/>
                    </w:rPr>
                    <w:t>an auspicious symbol for many cultural and traditional purposes.</w:t>
                  </w:r>
                  <w:r w:rsidR="00343A84" w:rsidRPr="00C3655D">
                    <w:rPr>
                      <w:rFonts w:ascii="Arial" w:hAnsi="Arial" w:cs="Arial"/>
                      <w:sz w:val="20"/>
                      <w:szCs w:val="20"/>
                    </w:rPr>
                    <w:t xml:space="preserve"> Plants have</w:t>
                  </w:r>
                  <w:r w:rsidR="00937753" w:rsidRPr="00C3655D">
                    <w:rPr>
                      <w:rFonts w:ascii="Arial" w:hAnsi="Arial" w:cs="Arial"/>
                      <w:sz w:val="20"/>
                      <w:szCs w:val="20"/>
                    </w:rPr>
                    <w:t xml:space="preserve"> also set their very significance in our lives</w:t>
                  </w:r>
                  <w:r w:rsidR="00324657" w:rsidRPr="00C3655D">
                    <w:rPr>
                      <w:rFonts w:ascii="Arial" w:hAnsi="Arial" w:cs="Arial"/>
                      <w:sz w:val="20"/>
                      <w:szCs w:val="20"/>
                    </w:rPr>
                    <w:t>,</w:t>
                  </w:r>
                  <w:r w:rsidR="00937753" w:rsidRPr="00C3655D">
                    <w:rPr>
                      <w:rFonts w:ascii="Arial" w:hAnsi="Arial" w:cs="Arial"/>
                      <w:sz w:val="20"/>
                      <w:szCs w:val="20"/>
                    </w:rPr>
                    <w:t xml:space="preserve"> not only biologi</w:t>
                  </w:r>
                  <w:r w:rsidR="00324657" w:rsidRPr="00C3655D">
                    <w:rPr>
                      <w:rFonts w:ascii="Arial" w:hAnsi="Arial" w:cs="Arial"/>
                      <w:sz w:val="20"/>
                      <w:szCs w:val="20"/>
                    </w:rPr>
                    <w:t>cally but also culturally.</w:t>
                  </w:r>
                  <w:r w:rsidRPr="00C3655D">
                    <w:rPr>
                      <w:rFonts w:ascii="Arial" w:hAnsi="Arial" w:cs="Arial"/>
                      <w:sz w:val="20"/>
                      <w:szCs w:val="20"/>
                    </w:rPr>
                    <w:t xml:space="preserve"> Plants pose many beneficial activities like air purification, stress reduction, improvement in cognitive power, and many pharmacological activities. Besides this, plants also ad</w:t>
                  </w:r>
                  <w:r w:rsidR="00E8525F" w:rsidRPr="00C3655D">
                    <w:rPr>
                      <w:rFonts w:ascii="Arial" w:hAnsi="Arial" w:cs="Arial"/>
                      <w:sz w:val="20"/>
                      <w:szCs w:val="20"/>
                    </w:rPr>
                    <w:t>d colors to the bland</w:t>
                  </w:r>
                  <w:r w:rsidRPr="00C3655D">
                    <w:rPr>
                      <w:rFonts w:ascii="Arial" w:hAnsi="Arial" w:cs="Arial"/>
                      <w:sz w:val="20"/>
                      <w:szCs w:val="20"/>
                    </w:rPr>
                    <w:t xml:space="preserve"> place, which makes the place more attractive and approachable. Our sedentary lifestyle indoors has also put a great impact on </w:t>
                  </w:r>
                  <w:r w:rsidR="00324657" w:rsidRPr="00C3655D">
                    <w:rPr>
                      <w:rFonts w:ascii="Arial" w:hAnsi="Arial" w:cs="Arial"/>
                      <w:sz w:val="20"/>
                      <w:szCs w:val="20"/>
                    </w:rPr>
                    <w:t xml:space="preserve">our </w:t>
                  </w:r>
                  <w:r w:rsidRPr="00C3655D">
                    <w:rPr>
                      <w:rFonts w:ascii="Arial" w:hAnsi="Arial" w:cs="Arial"/>
                      <w:sz w:val="20"/>
                      <w:szCs w:val="20"/>
                    </w:rPr>
                    <w:t>health. The closed and inadequatel</w:t>
                  </w:r>
                  <w:r w:rsidR="00E8525F" w:rsidRPr="00C3655D">
                    <w:rPr>
                      <w:rFonts w:ascii="Arial" w:hAnsi="Arial" w:cs="Arial"/>
                      <w:sz w:val="20"/>
                      <w:szCs w:val="20"/>
                    </w:rPr>
                    <w:t>y ventilated indoor spaces lead</w:t>
                  </w:r>
                  <w:r w:rsidRPr="00C3655D">
                    <w:rPr>
                      <w:rFonts w:ascii="Arial" w:hAnsi="Arial" w:cs="Arial"/>
                      <w:sz w:val="20"/>
                      <w:szCs w:val="20"/>
                    </w:rPr>
                    <w:t xml:space="preserve"> to Sick Building Syndrome (SBS), which is caused by particulate matter, volatile organic compounds, and inorganic compounds released by the appliances and furniture</w:t>
                  </w:r>
                  <w:r w:rsidR="00324657" w:rsidRPr="00C3655D">
                    <w:rPr>
                      <w:rFonts w:ascii="Arial" w:hAnsi="Arial" w:cs="Arial"/>
                      <w:sz w:val="20"/>
                      <w:szCs w:val="20"/>
                    </w:rPr>
                    <w:t xml:space="preserve"> present indoors</w:t>
                  </w:r>
                  <w:r w:rsidRPr="00C3655D">
                    <w:rPr>
                      <w:rFonts w:ascii="Arial" w:hAnsi="Arial" w:cs="Arial"/>
                      <w:sz w:val="20"/>
                      <w:szCs w:val="20"/>
                    </w:rPr>
                    <w:t xml:space="preserve">. In this review, several indoor plants are taken into consideration as a phytoremediation. This technique deals with cost-effective environmental restoration by </w:t>
                  </w:r>
                  <w:r w:rsidR="003A70DA">
                    <w:rPr>
                      <w:rFonts w:ascii="Arial" w:hAnsi="Arial" w:cs="Arial"/>
                      <w:sz w:val="20"/>
                      <w:szCs w:val="20"/>
                    </w:rPr>
                    <w:t>using plants to clean air, soil</w:t>
                  </w:r>
                  <w:r w:rsidRPr="00C3655D">
                    <w:rPr>
                      <w:rFonts w:ascii="Arial" w:hAnsi="Arial" w:cs="Arial"/>
                      <w:sz w:val="20"/>
                      <w:szCs w:val="20"/>
                    </w:rPr>
                    <w:t xml:space="preserve"> and water. </w:t>
                  </w:r>
                </w:p>
              </w:txbxContent>
            </v:textbox>
          </v:rect>
        </w:pict>
      </w:r>
    </w:p>
    <w:p w14:paraId="6113628A" w14:textId="77777777" w:rsidR="00AB286A" w:rsidRDefault="00AB286A" w:rsidP="00E56D16">
      <w:pPr>
        <w:jc w:val="both"/>
        <w:rPr>
          <w:b/>
          <w:bCs/>
          <w:sz w:val="28"/>
          <w:szCs w:val="28"/>
        </w:rPr>
      </w:pPr>
    </w:p>
    <w:p w14:paraId="3FB83168" w14:textId="77777777" w:rsidR="00AB286A" w:rsidRDefault="00AB286A" w:rsidP="00E56D16">
      <w:pPr>
        <w:jc w:val="both"/>
        <w:rPr>
          <w:b/>
          <w:bCs/>
          <w:sz w:val="28"/>
          <w:szCs w:val="28"/>
        </w:rPr>
      </w:pPr>
    </w:p>
    <w:p w14:paraId="184C447E" w14:textId="77777777" w:rsidR="00AB286A" w:rsidRDefault="00AB286A" w:rsidP="00E56D16">
      <w:pPr>
        <w:jc w:val="both"/>
        <w:rPr>
          <w:b/>
          <w:bCs/>
          <w:sz w:val="28"/>
          <w:szCs w:val="28"/>
        </w:rPr>
      </w:pPr>
    </w:p>
    <w:p w14:paraId="40EC43DB" w14:textId="77777777" w:rsidR="00AB286A" w:rsidRDefault="00AB286A" w:rsidP="00E56D16">
      <w:pPr>
        <w:jc w:val="both"/>
        <w:rPr>
          <w:b/>
          <w:bCs/>
          <w:sz w:val="28"/>
          <w:szCs w:val="28"/>
        </w:rPr>
      </w:pPr>
    </w:p>
    <w:p w14:paraId="42F3F73C" w14:textId="77777777" w:rsidR="00324657" w:rsidRDefault="00324657" w:rsidP="00324657">
      <w:pPr>
        <w:spacing w:after="0"/>
        <w:jc w:val="both"/>
        <w:rPr>
          <w:b/>
          <w:bCs/>
          <w:sz w:val="28"/>
          <w:szCs w:val="28"/>
        </w:rPr>
      </w:pPr>
    </w:p>
    <w:p w14:paraId="24608800" w14:textId="77777777" w:rsidR="00C3655D" w:rsidRPr="00324657" w:rsidRDefault="00C3655D" w:rsidP="00324657">
      <w:pPr>
        <w:spacing w:after="0"/>
        <w:jc w:val="both"/>
        <w:rPr>
          <w:b/>
          <w:bCs/>
        </w:rPr>
      </w:pPr>
    </w:p>
    <w:p w14:paraId="264E1B41" w14:textId="77777777" w:rsidR="00324657" w:rsidRDefault="00324657" w:rsidP="00143685">
      <w:pPr>
        <w:pBdr>
          <w:top w:val="dotted" w:sz="4" w:space="0" w:color="auto"/>
        </w:pBdr>
        <w:spacing w:after="0" w:line="240" w:lineRule="auto"/>
        <w:jc w:val="both"/>
        <w:rPr>
          <w:rFonts w:ascii="Arial" w:hAnsi="Arial" w:cs="Arial"/>
          <w:bCs/>
        </w:rPr>
      </w:pPr>
    </w:p>
    <w:p w14:paraId="5B844D31" w14:textId="77777777" w:rsidR="00143685" w:rsidRPr="00143685" w:rsidRDefault="00143685" w:rsidP="00324657">
      <w:pPr>
        <w:pBdr>
          <w:top w:val="dotted" w:sz="4" w:space="0" w:color="auto"/>
        </w:pBdr>
        <w:spacing w:after="0"/>
        <w:jc w:val="both"/>
        <w:rPr>
          <w:rFonts w:ascii="Arial" w:hAnsi="Arial" w:cs="Arial"/>
          <w:bCs/>
          <w:sz w:val="16"/>
          <w:szCs w:val="16"/>
        </w:rPr>
      </w:pPr>
    </w:p>
    <w:p w14:paraId="7D92343A" w14:textId="77777777" w:rsidR="00E56D16" w:rsidRPr="001F5E08" w:rsidRDefault="001C51C0" w:rsidP="00324657">
      <w:pPr>
        <w:pBdr>
          <w:top w:val="dotted" w:sz="4" w:space="0" w:color="auto"/>
        </w:pBdr>
        <w:jc w:val="both"/>
        <w:rPr>
          <w:rFonts w:ascii="Arial" w:hAnsi="Arial" w:cs="Arial"/>
          <w:bCs/>
          <w:i/>
          <w:sz w:val="20"/>
          <w:szCs w:val="20"/>
        </w:rPr>
      </w:pPr>
      <w:r w:rsidRPr="001F5E08">
        <w:rPr>
          <w:rFonts w:ascii="Arial" w:hAnsi="Arial" w:cs="Arial"/>
          <w:bCs/>
          <w:i/>
          <w:sz w:val="20"/>
          <w:szCs w:val="20"/>
        </w:rPr>
        <w:t>Keywords</w:t>
      </w:r>
      <w:r w:rsidR="00E56D16" w:rsidRPr="001F5E08">
        <w:rPr>
          <w:rFonts w:ascii="Arial" w:hAnsi="Arial" w:cs="Arial"/>
          <w:bCs/>
          <w:i/>
          <w:sz w:val="20"/>
          <w:szCs w:val="20"/>
        </w:rPr>
        <w:t xml:space="preserve">: </w:t>
      </w:r>
      <w:r w:rsidR="00BC3F04">
        <w:rPr>
          <w:rFonts w:ascii="Arial" w:hAnsi="Arial" w:cs="Arial"/>
          <w:bCs/>
          <w:i/>
          <w:sz w:val="20"/>
          <w:szCs w:val="20"/>
        </w:rPr>
        <w:t>Air p</w:t>
      </w:r>
      <w:r w:rsidR="00470B44" w:rsidRPr="001F5E08">
        <w:rPr>
          <w:rFonts w:ascii="Arial" w:hAnsi="Arial" w:cs="Arial"/>
          <w:bCs/>
          <w:i/>
          <w:sz w:val="20"/>
          <w:szCs w:val="20"/>
        </w:rPr>
        <w:t>urification</w:t>
      </w:r>
      <w:r w:rsidR="00BC3F04">
        <w:rPr>
          <w:rFonts w:ascii="Arial" w:hAnsi="Arial" w:cs="Arial"/>
          <w:bCs/>
          <w:i/>
          <w:sz w:val="20"/>
          <w:szCs w:val="20"/>
        </w:rPr>
        <w:t>, p</w:t>
      </w:r>
      <w:r w:rsidR="006E2D66">
        <w:rPr>
          <w:rFonts w:ascii="Arial" w:hAnsi="Arial" w:cs="Arial"/>
          <w:bCs/>
          <w:i/>
          <w:sz w:val="20"/>
          <w:szCs w:val="20"/>
        </w:rPr>
        <w:t>hyt</w:t>
      </w:r>
      <w:r w:rsidR="00D87014">
        <w:rPr>
          <w:rFonts w:ascii="Arial" w:hAnsi="Arial" w:cs="Arial"/>
          <w:bCs/>
          <w:i/>
          <w:sz w:val="20"/>
          <w:szCs w:val="20"/>
        </w:rPr>
        <w:t>oremediation, h</w:t>
      </w:r>
      <w:r w:rsidR="006E2D66">
        <w:rPr>
          <w:rFonts w:ascii="Arial" w:hAnsi="Arial" w:cs="Arial"/>
          <w:bCs/>
          <w:i/>
          <w:sz w:val="20"/>
          <w:szCs w:val="20"/>
        </w:rPr>
        <w:t>ouse plants</w:t>
      </w:r>
      <w:r w:rsidR="00E8525F" w:rsidRPr="001F5E08">
        <w:rPr>
          <w:rFonts w:ascii="Arial" w:hAnsi="Arial" w:cs="Arial"/>
          <w:bCs/>
          <w:i/>
          <w:sz w:val="20"/>
          <w:szCs w:val="20"/>
        </w:rPr>
        <w:t>,</w:t>
      </w:r>
      <w:r w:rsidR="00D87014">
        <w:rPr>
          <w:rFonts w:ascii="Arial" w:hAnsi="Arial" w:cs="Arial"/>
          <w:bCs/>
          <w:i/>
          <w:sz w:val="20"/>
          <w:szCs w:val="20"/>
        </w:rPr>
        <w:t xml:space="preserve"> s</w:t>
      </w:r>
      <w:r w:rsidR="00DF328A">
        <w:rPr>
          <w:rFonts w:ascii="Arial" w:hAnsi="Arial" w:cs="Arial"/>
          <w:bCs/>
          <w:i/>
          <w:sz w:val="20"/>
          <w:szCs w:val="20"/>
        </w:rPr>
        <w:t>tress reduction,</w:t>
      </w:r>
      <w:r w:rsidR="00E8525F" w:rsidRPr="001F5E08">
        <w:rPr>
          <w:rFonts w:ascii="Arial" w:hAnsi="Arial" w:cs="Arial"/>
          <w:bCs/>
          <w:i/>
          <w:sz w:val="20"/>
          <w:szCs w:val="20"/>
        </w:rPr>
        <w:t xml:space="preserve"> </w:t>
      </w:r>
      <w:r w:rsidR="00E55B2B" w:rsidRPr="001F5E08">
        <w:rPr>
          <w:rFonts w:ascii="Arial" w:hAnsi="Arial" w:cs="Arial"/>
          <w:bCs/>
          <w:i/>
          <w:sz w:val="20"/>
          <w:szCs w:val="20"/>
        </w:rPr>
        <w:t>indoor plants</w:t>
      </w:r>
      <w:r w:rsidR="00E8525F" w:rsidRPr="001F5E08">
        <w:rPr>
          <w:rFonts w:ascii="Arial" w:hAnsi="Arial" w:cs="Arial"/>
          <w:bCs/>
          <w:i/>
          <w:sz w:val="20"/>
          <w:szCs w:val="20"/>
        </w:rPr>
        <w:t>.</w:t>
      </w:r>
    </w:p>
    <w:p w14:paraId="6CEA96B2" w14:textId="77777777" w:rsidR="00143685" w:rsidRDefault="00143685" w:rsidP="00E56D16">
      <w:pPr>
        <w:jc w:val="both"/>
        <w:rPr>
          <w:b/>
          <w:bCs/>
          <w:sz w:val="28"/>
          <w:szCs w:val="28"/>
        </w:rPr>
        <w:sectPr w:rsidR="00143685" w:rsidSect="00405D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EA40DCA" w14:textId="77777777" w:rsidR="00E43113" w:rsidRPr="001C51C0" w:rsidRDefault="007B3AB9" w:rsidP="00E56D16">
      <w:pPr>
        <w:jc w:val="both"/>
        <w:rPr>
          <w:rFonts w:ascii="Arial" w:hAnsi="Arial" w:cs="Arial"/>
          <w:b/>
          <w:bCs/>
        </w:rPr>
      </w:pPr>
      <w:r>
        <w:rPr>
          <w:rFonts w:ascii="Arial" w:hAnsi="Arial" w:cs="Arial"/>
          <w:b/>
          <w:bCs/>
        </w:rPr>
        <w:t>INTRODUCTION</w:t>
      </w:r>
    </w:p>
    <w:p w14:paraId="76B20A92" w14:textId="77777777" w:rsidR="00470B44" w:rsidRPr="00C3655D" w:rsidRDefault="00470B44" w:rsidP="00E43113">
      <w:pPr>
        <w:jc w:val="both"/>
        <w:rPr>
          <w:rFonts w:ascii="Arial" w:hAnsi="Arial" w:cs="Arial"/>
          <w:sz w:val="20"/>
          <w:szCs w:val="20"/>
        </w:rPr>
      </w:pPr>
      <w:r w:rsidRPr="00C3655D">
        <w:rPr>
          <w:rFonts w:ascii="Arial" w:hAnsi="Arial" w:cs="Arial"/>
          <w:sz w:val="20"/>
          <w:szCs w:val="20"/>
        </w:rPr>
        <w:t>Throughout history, several decorative plants have been utiliz</w:t>
      </w:r>
      <w:r w:rsidR="00E8525F" w:rsidRPr="00C3655D">
        <w:rPr>
          <w:rFonts w:ascii="Arial" w:hAnsi="Arial" w:cs="Arial"/>
          <w:sz w:val="20"/>
          <w:szCs w:val="20"/>
        </w:rPr>
        <w:t>ed as a means of expressing well-</w:t>
      </w:r>
      <w:r w:rsidRPr="00C3655D">
        <w:rPr>
          <w:rFonts w:ascii="Arial" w:hAnsi="Arial" w:cs="Arial"/>
          <w:sz w:val="20"/>
          <w:szCs w:val="20"/>
        </w:rPr>
        <w:t xml:space="preserve">being and the beauty of the natural environment. This circumstance raises the appeal of ornamental plants, which are used in Asia, Africa, and Latin America as part of the custom of brightening rituals and </w:t>
      </w:r>
      <w:r w:rsidR="00C702C4" w:rsidRPr="00C3655D">
        <w:rPr>
          <w:rFonts w:ascii="Arial" w:hAnsi="Arial" w:cs="Arial"/>
          <w:sz w:val="20"/>
          <w:szCs w:val="20"/>
        </w:rPr>
        <w:t>national day celebrations (</w:t>
      </w:r>
      <w:proofErr w:type="spellStart"/>
      <w:r w:rsidR="00C702C4" w:rsidRPr="00C3655D">
        <w:rPr>
          <w:rFonts w:ascii="Arial" w:hAnsi="Arial" w:cs="Arial"/>
          <w:sz w:val="20"/>
          <w:szCs w:val="20"/>
        </w:rPr>
        <w:t>Meutia</w:t>
      </w:r>
      <w:proofErr w:type="spellEnd"/>
      <w:r w:rsidR="00C702C4" w:rsidRPr="00C3655D">
        <w:rPr>
          <w:rFonts w:ascii="Arial" w:hAnsi="Arial" w:cs="Arial"/>
          <w:sz w:val="20"/>
          <w:szCs w:val="20"/>
        </w:rPr>
        <w:t xml:space="preserve"> et al., 2020). </w:t>
      </w:r>
      <w:r w:rsidRPr="00C3655D">
        <w:rPr>
          <w:rFonts w:ascii="Arial" w:hAnsi="Arial" w:cs="Arial"/>
          <w:sz w:val="20"/>
          <w:szCs w:val="20"/>
        </w:rPr>
        <w:t xml:space="preserve">Sunlight is an environmental factor that must be </w:t>
      </w:r>
      <w:proofErr w:type="gramStart"/>
      <w:r w:rsidRPr="00C3655D">
        <w:rPr>
          <w:rFonts w:ascii="Arial" w:hAnsi="Arial" w:cs="Arial"/>
          <w:sz w:val="20"/>
          <w:szCs w:val="20"/>
        </w:rPr>
        <w:t>taken into account</w:t>
      </w:r>
      <w:proofErr w:type="gramEnd"/>
      <w:r w:rsidRPr="00C3655D">
        <w:rPr>
          <w:rFonts w:ascii="Arial" w:hAnsi="Arial" w:cs="Arial"/>
          <w:sz w:val="20"/>
          <w:szCs w:val="20"/>
        </w:rPr>
        <w:t xml:space="preserve"> because it is crucial to metabolism, particularly to the ongoing production of energy in the form of ATP and plant nutrients through photosynthesis, which is always linked to the growth and development of the plant. Plants are classified as either sun plants or shade plants (sometimes known as semi-shade plants) based on their requirements for light intensity. A physical defense mechanism for plants against </w:t>
      </w:r>
      <w:r w:rsidRPr="00C3655D">
        <w:rPr>
          <w:rFonts w:ascii="Arial" w:hAnsi="Arial" w:cs="Arial"/>
          <w:sz w:val="20"/>
          <w:szCs w:val="20"/>
        </w:rPr>
        <w:t>adverse weather conditions is achieved through the provision of shade. This shade plant includes a variety of beautiful plant spe</w:t>
      </w:r>
      <w:r w:rsidR="007F6A8F" w:rsidRPr="00C3655D">
        <w:rPr>
          <w:rFonts w:ascii="Arial" w:hAnsi="Arial" w:cs="Arial"/>
          <w:sz w:val="20"/>
          <w:szCs w:val="20"/>
        </w:rPr>
        <w:t xml:space="preserve">cies as one of its plant groups </w:t>
      </w:r>
      <w:r w:rsidR="00C702C4" w:rsidRPr="00C3655D">
        <w:rPr>
          <w:rFonts w:ascii="Arial" w:hAnsi="Arial" w:cs="Arial"/>
          <w:sz w:val="20"/>
          <w:szCs w:val="20"/>
        </w:rPr>
        <w:t>(</w:t>
      </w:r>
      <w:proofErr w:type="spellStart"/>
      <w:r w:rsidR="00C702C4" w:rsidRPr="00C3655D">
        <w:rPr>
          <w:rFonts w:ascii="Arial" w:hAnsi="Arial" w:cs="Arial"/>
          <w:sz w:val="20"/>
          <w:szCs w:val="20"/>
        </w:rPr>
        <w:t>Silalahi</w:t>
      </w:r>
      <w:proofErr w:type="spellEnd"/>
      <w:r w:rsidR="00C702C4" w:rsidRPr="00C3655D">
        <w:rPr>
          <w:rFonts w:ascii="Arial" w:hAnsi="Arial" w:cs="Arial"/>
          <w:sz w:val="20"/>
          <w:szCs w:val="20"/>
        </w:rPr>
        <w:t xml:space="preserve"> et al., 2023)</w:t>
      </w:r>
      <w:r w:rsidR="007F6A8F" w:rsidRPr="00C3655D">
        <w:rPr>
          <w:rFonts w:ascii="Arial" w:hAnsi="Arial" w:cs="Arial"/>
          <w:sz w:val="20"/>
          <w:szCs w:val="20"/>
        </w:rPr>
        <w:t xml:space="preserve">. </w:t>
      </w:r>
      <w:r w:rsidR="0087564F" w:rsidRPr="00C3655D">
        <w:rPr>
          <w:rFonts w:ascii="Arial" w:hAnsi="Arial" w:cs="Arial"/>
          <w:sz w:val="20"/>
          <w:szCs w:val="20"/>
        </w:rPr>
        <w:t>F</w:t>
      </w:r>
      <w:r w:rsidR="00E55B2B" w:rsidRPr="00C3655D">
        <w:rPr>
          <w:rFonts w:ascii="Arial" w:hAnsi="Arial" w:cs="Arial"/>
          <w:sz w:val="20"/>
          <w:szCs w:val="20"/>
        </w:rPr>
        <w:t>urniture</w:t>
      </w:r>
      <w:r w:rsidR="0087564F" w:rsidRPr="00C3655D">
        <w:rPr>
          <w:rFonts w:ascii="Arial" w:hAnsi="Arial" w:cs="Arial"/>
          <w:sz w:val="20"/>
          <w:szCs w:val="20"/>
        </w:rPr>
        <w:t xml:space="preserve"> and other </w:t>
      </w:r>
      <w:proofErr w:type="spellStart"/>
      <w:r w:rsidR="0087564F" w:rsidRPr="00C3655D">
        <w:rPr>
          <w:rFonts w:ascii="Arial" w:hAnsi="Arial" w:cs="Arial"/>
          <w:sz w:val="20"/>
          <w:szCs w:val="20"/>
        </w:rPr>
        <w:t>equipments</w:t>
      </w:r>
      <w:proofErr w:type="spellEnd"/>
      <w:r w:rsidR="0087564F" w:rsidRPr="00C3655D">
        <w:rPr>
          <w:rFonts w:ascii="Arial" w:hAnsi="Arial" w:cs="Arial"/>
          <w:sz w:val="20"/>
          <w:szCs w:val="20"/>
        </w:rPr>
        <w:t xml:space="preserve"> present indoor</w:t>
      </w:r>
      <w:r w:rsidR="00E8525F" w:rsidRPr="00C3655D">
        <w:rPr>
          <w:rFonts w:ascii="Arial" w:hAnsi="Arial" w:cs="Arial"/>
          <w:sz w:val="20"/>
          <w:szCs w:val="20"/>
        </w:rPr>
        <w:t>s</w:t>
      </w:r>
      <w:r w:rsidR="0087564F" w:rsidRPr="00C3655D">
        <w:rPr>
          <w:rFonts w:ascii="Arial" w:hAnsi="Arial" w:cs="Arial"/>
          <w:sz w:val="20"/>
          <w:szCs w:val="20"/>
        </w:rPr>
        <w:t>, release</w:t>
      </w:r>
      <w:r w:rsidR="00CA1497">
        <w:rPr>
          <w:rFonts w:ascii="Arial" w:hAnsi="Arial" w:cs="Arial"/>
          <w:sz w:val="20"/>
          <w:szCs w:val="20"/>
        </w:rPr>
        <w:t>s</w:t>
      </w:r>
      <w:r w:rsidR="0087564F" w:rsidRPr="00C3655D">
        <w:rPr>
          <w:rFonts w:ascii="Arial" w:hAnsi="Arial" w:cs="Arial"/>
          <w:sz w:val="20"/>
          <w:szCs w:val="20"/>
        </w:rPr>
        <w:t xml:space="preserve"> particulate matter, volatile organic compounds such as benzene, toluene, ethylbenzene, xylene, formaldehyde and polyaromatic hydrocarbons, </w:t>
      </w:r>
      <w:r w:rsidR="00CA1497">
        <w:rPr>
          <w:rFonts w:ascii="Arial" w:hAnsi="Arial" w:cs="Arial"/>
          <w:sz w:val="20"/>
          <w:szCs w:val="20"/>
        </w:rPr>
        <w:t xml:space="preserve">also inorganic pollutants like </w:t>
      </w:r>
      <w:r w:rsidR="0087564F" w:rsidRPr="00C3655D">
        <w:rPr>
          <w:rFonts w:ascii="Arial" w:hAnsi="Arial" w:cs="Arial"/>
          <w:sz w:val="20"/>
          <w:szCs w:val="20"/>
        </w:rPr>
        <w:t>O</w:t>
      </w:r>
      <w:r w:rsidR="0087564F" w:rsidRPr="00C3655D">
        <w:rPr>
          <w:rFonts w:ascii="Arial" w:hAnsi="Arial" w:cs="Arial"/>
          <w:sz w:val="20"/>
          <w:szCs w:val="20"/>
          <w:vertAlign w:val="subscript"/>
        </w:rPr>
        <w:t>3</w:t>
      </w:r>
      <w:r w:rsidR="0087564F" w:rsidRPr="00C3655D">
        <w:rPr>
          <w:rFonts w:ascii="Arial" w:hAnsi="Arial" w:cs="Arial"/>
          <w:sz w:val="20"/>
          <w:szCs w:val="20"/>
        </w:rPr>
        <w:t>, NO</w:t>
      </w:r>
      <w:r w:rsidR="0087564F" w:rsidRPr="00C3655D">
        <w:rPr>
          <w:rFonts w:ascii="Arial" w:hAnsi="Arial" w:cs="Arial"/>
          <w:sz w:val="20"/>
          <w:szCs w:val="20"/>
          <w:vertAlign w:val="subscript"/>
        </w:rPr>
        <w:t>2</w:t>
      </w:r>
      <w:r w:rsidR="0087564F" w:rsidRPr="00C3655D">
        <w:rPr>
          <w:rFonts w:ascii="Arial" w:hAnsi="Arial" w:cs="Arial"/>
          <w:sz w:val="20"/>
          <w:szCs w:val="20"/>
        </w:rPr>
        <w:t>,</w:t>
      </w:r>
      <w:r w:rsidR="00937753" w:rsidRPr="00C3655D">
        <w:rPr>
          <w:rFonts w:ascii="Arial" w:hAnsi="Arial" w:cs="Arial"/>
          <w:sz w:val="20"/>
          <w:szCs w:val="20"/>
        </w:rPr>
        <w:t xml:space="preserve"> SO</w:t>
      </w:r>
      <w:r w:rsidR="00937753" w:rsidRPr="00C3655D">
        <w:rPr>
          <w:rFonts w:ascii="Arial" w:hAnsi="Arial" w:cs="Arial"/>
          <w:sz w:val="20"/>
          <w:szCs w:val="20"/>
          <w:vertAlign w:val="subscript"/>
        </w:rPr>
        <w:t>2</w:t>
      </w:r>
      <w:r w:rsidR="00CA1497">
        <w:rPr>
          <w:rFonts w:ascii="Arial" w:hAnsi="Arial" w:cs="Arial"/>
          <w:sz w:val="20"/>
          <w:szCs w:val="20"/>
        </w:rPr>
        <w:t xml:space="preserve">, </w:t>
      </w:r>
      <w:proofErr w:type="spellStart"/>
      <w:r w:rsidR="00CA1497">
        <w:rPr>
          <w:rFonts w:ascii="Arial" w:hAnsi="Arial" w:cs="Arial"/>
          <w:sz w:val="20"/>
          <w:szCs w:val="20"/>
        </w:rPr>
        <w:t>etc</w:t>
      </w:r>
      <w:proofErr w:type="spellEnd"/>
      <w:r w:rsidR="00937753" w:rsidRPr="00C3655D">
        <w:rPr>
          <w:rFonts w:ascii="Arial" w:hAnsi="Arial" w:cs="Arial"/>
          <w:sz w:val="20"/>
          <w:szCs w:val="20"/>
        </w:rPr>
        <w:t xml:space="preserve"> and organic pollutants like CO</w:t>
      </w:r>
      <w:r w:rsidR="00937753" w:rsidRPr="00C3655D">
        <w:rPr>
          <w:rFonts w:ascii="Arial" w:hAnsi="Arial" w:cs="Arial"/>
          <w:sz w:val="20"/>
          <w:szCs w:val="20"/>
          <w:vertAlign w:val="subscript"/>
        </w:rPr>
        <w:t>2</w:t>
      </w:r>
      <w:r w:rsidR="00937753" w:rsidRPr="00C3655D">
        <w:rPr>
          <w:rFonts w:ascii="Arial" w:hAnsi="Arial" w:cs="Arial"/>
          <w:sz w:val="20"/>
          <w:szCs w:val="20"/>
        </w:rPr>
        <w:t>, CO, etc</w:t>
      </w:r>
      <w:r w:rsidR="007F6A8F" w:rsidRPr="00C3655D">
        <w:rPr>
          <w:rFonts w:ascii="Arial" w:hAnsi="Arial" w:cs="Arial"/>
          <w:sz w:val="20"/>
          <w:szCs w:val="20"/>
        </w:rPr>
        <w:t>.</w:t>
      </w:r>
      <w:r w:rsidR="00937753" w:rsidRPr="00C3655D">
        <w:rPr>
          <w:rFonts w:ascii="Arial" w:hAnsi="Arial" w:cs="Arial"/>
          <w:sz w:val="20"/>
          <w:szCs w:val="20"/>
        </w:rPr>
        <w:t xml:space="preserve"> </w:t>
      </w:r>
      <w:r w:rsidR="007F6A8F" w:rsidRPr="00C3655D">
        <w:rPr>
          <w:rFonts w:ascii="Arial" w:hAnsi="Arial" w:cs="Arial"/>
          <w:sz w:val="20"/>
          <w:szCs w:val="20"/>
        </w:rPr>
        <w:t>Due to the sedentary lifestyle most of the people prefer to stay in indoor spaces in which there is no proper ventilation which ultimately leads to Sick Building Syndrome (SBS) a condition in which one suffers from respiratory dysfunction, allergies, fatigue, ocular &amp; cutaneous irritations, etc.</w:t>
      </w:r>
      <w:r w:rsidR="00E8525F" w:rsidRPr="00C3655D">
        <w:rPr>
          <w:rFonts w:ascii="Arial" w:hAnsi="Arial" w:cs="Arial"/>
          <w:sz w:val="20"/>
          <w:szCs w:val="20"/>
        </w:rPr>
        <w:t xml:space="preserve"> All these</w:t>
      </w:r>
      <w:r w:rsidR="0087564F" w:rsidRPr="00C3655D">
        <w:rPr>
          <w:rFonts w:ascii="Arial" w:hAnsi="Arial" w:cs="Arial"/>
          <w:sz w:val="20"/>
          <w:szCs w:val="20"/>
        </w:rPr>
        <w:t xml:space="preserve"> compounds present in </w:t>
      </w:r>
      <w:r w:rsidR="00E8525F" w:rsidRPr="00C3655D">
        <w:rPr>
          <w:rFonts w:ascii="Arial" w:hAnsi="Arial" w:cs="Arial"/>
          <w:sz w:val="20"/>
          <w:szCs w:val="20"/>
        </w:rPr>
        <w:t xml:space="preserve">the </w:t>
      </w:r>
      <w:r w:rsidR="0087564F" w:rsidRPr="00C3655D">
        <w:rPr>
          <w:rFonts w:ascii="Arial" w:hAnsi="Arial" w:cs="Arial"/>
          <w:sz w:val="20"/>
          <w:szCs w:val="20"/>
        </w:rPr>
        <w:t xml:space="preserve">air cause many severe respiratory and cardiac disorders. </w:t>
      </w:r>
      <w:proofErr w:type="gramStart"/>
      <w:r w:rsidR="0087564F" w:rsidRPr="00C3655D">
        <w:rPr>
          <w:rFonts w:ascii="Arial" w:hAnsi="Arial" w:cs="Arial"/>
          <w:sz w:val="20"/>
          <w:szCs w:val="20"/>
        </w:rPr>
        <w:t>Thus</w:t>
      </w:r>
      <w:proofErr w:type="gramEnd"/>
      <w:r w:rsidR="0087564F" w:rsidRPr="00C3655D">
        <w:rPr>
          <w:rFonts w:ascii="Arial" w:hAnsi="Arial" w:cs="Arial"/>
          <w:sz w:val="20"/>
          <w:szCs w:val="20"/>
        </w:rPr>
        <w:t xml:space="preserve"> indoor plants are used as </w:t>
      </w:r>
      <w:r w:rsidR="0087564F" w:rsidRPr="00C3655D">
        <w:rPr>
          <w:rFonts w:ascii="Arial" w:hAnsi="Arial" w:cs="Arial"/>
          <w:sz w:val="20"/>
          <w:szCs w:val="20"/>
        </w:rPr>
        <w:lastRenderedPageBreak/>
        <w:t>Phytoremed</w:t>
      </w:r>
      <w:r w:rsidR="00E55B2B" w:rsidRPr="00C3655D">
        <w:rPr>
          <w:rFonts w:ascii="Arial" w:hAnsi="Arial" w:cs="Arial"/>
          <w:sz w:val="20"/>
          <w:szCs w:val="20"/>
        </w:rPr>
        <w:t>i</w:t>
      </w:r>
      <w:r w:rsidR="0087564F" w:rsidRPr="00C3655D">
        <w:rPr>
          <w:rFonts w:ascii="Arial" w:hAnsi="Arial" w:cs="Arial"/>
          <w:sz w:val="20"/>
          <w:szCs w:val="20"/>
        </w:rPr>
        <w:t>ation</w:t>
      </w:r>
      <w:r w:rsidR="008177DB" w:rsidRPr="00C3655D">
        <w:rPr>
          <w:rFonts w:ascii="Arial" w:hAnsi="Arial" w:cs="Arial"/>
          <w:sz w:val="20"/>
          <w:szCs w:val="20"/>
        </w:rPr>
        <w:t xml:space="preserve"> for the purification of air</w:t>
      </w:r>
      <w:r w:rsidR="00983FB2" w:rsidRPr="00C3655D">
        <w:rPr>
          <w:rFonts w:ascii="Arial" w:hAnsi="Arial" w:cs="Arial"/>
          <w:sz w:val="20"/>
          <w:szCs w:val="20"/>
        </w:rPr>
        <w:t xml:space="preserve"> (Reshma et</w:t>
      </w:r>
      <w:r w:rsidR="00E8525F" w:rsidRPr="00C3655D">
        <w:rPr>
          <w:rFonts w:ascii="Arial" w:hAnsi="Arial" w:cs="Arial"/>
          <w:sz w:val="20"/>
          <w:szCs w:val="20"/>
        </w:rPr>
        <w:t xml:space="preserve"> al</w:t>
      </w:r>
      <w:r w:rsidR="00983FB2" w:rsidRPr="00C3655D">
        <w:rPr>
          <w:rFonts w:ascii="Arial" w:hAnsi="Arial" w:cs="Arial"/>
          <w:sz w:val="20"/>
          <w:szCs w:val="20"/>
        </w:rPr>
        <w:t xml:space="preserve">., 2017, </w:t>
      </w:r>
      <w:proofErr w:type="spellStart"/>
      <w:r w:rsidR="00983FB2" w:rsidRPr="00C3655D">
        <w:rPr>
          <w:rFonts w:ascii="Arial" w:hAnsi="Arial" w:cs="Arial"/>
          <w:sz w:val="20"/>
          <w:szCs w:val="20"/>
        </w:rPr>
        <w:t>Davamani</w:t>
      </w:r>
      <w:proofErr w:type="spellEnd"/>
      <w:r w:rsidR="00983FB2" w:rsidRPr="00C3655D">
        <w:rPr>
          <w:rFonts w:ascii="Arial" w:hAnsi="Arial" w:cs="Arial"/>
          <w:sz w:val="20"/>
          <w:szCs w:val="20"/>
        </w:rPr>
        <w:t xml:space="preserve"> et al., 2020, Seung et al., 2017, </w:t>
      </w:r>
      <w:proofErr w:type="spellStart"/>
      <w:r w:rsidR="00983FB2" w:rsidRPr="00C3655D">
        <w:rPr>
          <w:rFonts w:ascii="Arial" w:hAnsi="Arial" w:cs="Arial"/>
          <w:sz w:val="20"/>
          <w:szCs w:val="20"/>
        </w:rPr>
        <w:t>Nisitha</w:t>
      </w:r>
      <w:proofErr w:type="spellEnd"/>
      <w:r w:rsidR="00983FB2" w:rsidRPr="00C3655D">
        <w:rPr>
          <w:rFonts w:ascii="Arial" w:hAnsi="Arial" w:cs="Arial"/>
          <w:sz w:val="20"/>
          <w:szCs w:val="20"/>
        </w:rPr>
        <w:t xml:space="preserve"> et al., 2023)</w:t>
      </w:r>
      <w:r w:rsidR="008177DB" w:rsidRPr="00C3655D">
        <w:rPr>
          <w:rFonts w:ascii="Arial" w:hAnsi="Arial" w:cs="Arial"/>
          <w:sz w:val="20"/>
          <w:szCs w:val="20"/>
        </w:rPr>
        <w:t xml:space="preserve">. </w:t>
      </w:r>
      <w:r w:rsidR="0087564F" w:rsidRPr="00C3655D">
        <w:rPr>
          <w:rFonts w:ascii="Arial" w:hAnsi="Arial" w:cs="Arial"/>
          <w:sz w:val="20"/>
          <w:szCs w:val="20"/>
        </w:rPr>
        <w:t>The alleloc</w:t>
      </w:r>
      <w:r w:rsidR="008177DB" w:rsidRPr="00C3655D">
        <w:rPr>
          <w:rFonts w:ascii="Arial" w:hAnsi="Arial" w:cs="Arial"/>
          <w:sz w:val="20"/>
          <w:szCs w:val="20"/>
        </w:rPr>
        <w:t>hemicals</w:t>
      </w:r>
      <w:r w:rsidR="0090290E" w:rsidRPr="00C3655D">
        <w:rPr>
          <w:rFonts w:ascii="Arial" w:hAnsi="Arial" w:cs="Arial"/>
          <w:sz w:val="20"/>
          <w:szCs w:val="20"/>
        </w:rPr>
        <w:t xml:space="preserve"> like polyphenols and alkaloids</w:t>
      </w:r>
      <w:r w:rsidR="008177DB" w:rsidRPr="00C3655D">
        <w:rPr>
          <w:rFonts w:ascii="Arial" w:hAnsi="Arial" w:cs="Arial"/>
          <w:sz w:val="20"/>
          <w:szCs w:val="20"/>
        </w:rPr>
        <w:t xml:space="preserve"> released by the plants</w:t>
      </w:r>
      <w:r w:rsidR="007F6A8F" w:rsidRPr="00C3655D">
        <w:rPr>
          <w:rFonts w:ascii="Arial" w:hAnsi="Arial" w:cs="Arial"/>
          <w:sz w:val="20"/>
          <w:szCs w:val="20"/>
        </w:rPr>
        <w:t xml:space="preserve"> </w:t>
      </w:r>
      <w:r w:rsidR="008177DB" w:rsidRPr="00C3655D">
        <w:rPr>
          <w:rFonts w:ascii="Arial" w:hAnsi="Arial" w:cs="Arial"/>
          <w:sz w:val="20"/>
          <w:szCs w:val="20"/>
        </w:rPr>
        <w:t>also pose antimicrobial activi</w:t>
      </w:r>
      <w:r w:rsidR="00C702C4" w:rsidRPr="00C3655D">
        <w:rPr>
          <w:rFonts w:ascii="Arial" w:hAnsi="Arial" w:cs="Arial"/>
          <w:sz w:val="20"/>
          <w:szCs w:val="20"/>
        </w:rPr>
        <w:t xml:space="preserve">ty, which </w:t>
      </w:r>
      <w:r w:rsidR="0090290E" w:rsidRPr="00C3655D">
        <w:rPr>
          <w:rFonts w:ascii="Arial" w:hAnsi="Arial" w:cs="Arial"/>
          <w:sz w:val="20"/>
          <w:szCs w:val="20"/>
        </w:rPr>
        <w:t>interact with airborne microbes</w:t>
      </w:r>
      <w:r w:rsidR="00C702C4" w:rsidRPr="00C3655D">
        <w:rPr>
          <w:rFonts w:ascii="Arial" w:hAnsi="Arial" w:cs="Arial"/>
          <w:sz w:val="20"/>
          <w:szCs w:val="20"/>
        </w:rPr>
        <w:t xml:space="preserve"> (</w:t>
      </w:r>
      <w:proofErr w:type="spellStart"/>
      <w:r w:rsidR="00ED5307" w:rsidRPr="00C3655D">
        <w:rPr>
          <w:rFonts w:ascii="Arial" w:hAnsi="Arial" w:cs="Arial"/>
          <w:sz w:val="20"/>
          <w:szCs w:val="20"/>
        </w:rPr>
        <w:t>Tanbouly</w:t>
      </w:r>
      <w:proofErr w:type="spellEnd"/>
      <w:r w:rsidR="00983FB2" w:rsidRPr="00C3655D">
        <w:rPr>
          <w:rFonts w:ascii="Arial" w:hAnsi="Arial" w:cs="Arial"/>
          <w:sz w:val="20"/>
          <w:szCs w:val="20"/>
        </w:rPr>
        <w:t xml:space="preserve"> et al., 2021</w:t>
      </w:r>
      <w:proofErr w:type="gramStart"/>
      <w:r w:rsidR="00983FB2" w:rsidRPr="00C3655D">
        <w:rPr>
          <w:rFonts w:ascii="Arial" w:hAnsi="Arial" w:cs="Arial"/>
          <w:sz w:val="20"/>
          <w:szCs w:val="20"/>
        </w:rPr>
        <w:t>)</w:t>
      </w:r>
      <w:r w:rsidR="00E8525F" w:rsidRPr="00C3655D">
        <w:rPr>
          <w:rFonts w:ascii="Arial" w:hAnsi="Arial" w:cs="Arial"/>
          <w:sz w:val="20"/>
          <w:szCs w:val="20"/>
        </w:rPr>
        <w:t>.The</w:t>
      </w:r>
      <w:proofErr w:type="gramEnd"/>
      <w:r w:rsidR="00E8525F" w:rsidRPr="00C3655D">
        <w:rPr>
          <w:rFonts w:ascii="Arial" w:hAnsi="Arial" w:cs="Arial"/>
          <w:sz w:val="20"/>
          <w:szCs w:val="20"/>
        </w:rPr>
        <w:t xml:space="preserve"> p</w:t>
      </w:r>
      <w:r w:rsidR="008177DB" w:rsidRPr="00C3655D">
        <w:rPr>
          <w:rFonts w:ascii="Arial" w:hAnsi="Arial" w:cs="Arial"/>
          <w:sz w:val="20"/>
          <w:szCs w:val="20"/>
        </w:rPr>
        <w:t>resence of indoor plants can also improve cognitive power, physiological, health-related</w:t>
      </w:r>
      <w:r w:rsidR="00E8525F" w:rsidRPr="00C3655D">
        <w:rPr>
          <w:rFonts w:ascii="Arial" w:hAnsi="Arial" w:cs="Arial"/>
          <w:sz w:val="20"/>
          <w:szCs w:val="20"/>
        </w:rPr>
        <w:t>,</w:t>
      </w:r>
      <w:r w:rsidR="008177DB" w:rsidRPr="00C3655D">
        <w:rPr>
          <w:rFonts w:ascii="Arial" w:hAnsi="Arial" w:cs="Arial"/>
          <w:sz w:val="20"/>
          <w:szCs w:val="20"/>
        </w:rPr>
        <w:t xml:space="preserve"> and behavioral functions</w:t>
      </w:r>
      <w:r w:rsidR="00ED5307" w:rsidRPr="00C3655D">
        <w:rPr>
          <w:rFonts w:ascii="Arial" w:hAnsi="Arial" w:cs="Arial"/>
          <w:sz w:val="20"/>
          <w:szCs w:val="20"/>
        </w:rPr>
        <w:t xml:space="preserve"> (Liu</w:t>
      </w:r>
      <w:r w:rsidR="00983FB2" w:rsidRPr="00C3655D">
        <w:rPr>
          <w:rFonts w:ascii="Arial" w:hAnsi="Arial" w:cs="Arial"/>
          <w:sz w:val="20"/>
          <w:szCs w:val="20"/>
        </w:rPr>
        <w:t xml:space="preserve"> et al., 2022)</w:t>
      </w:r>
      <w:r w:rsidR="008177DB" w:rsidRPr="00C3655D">
        <w:rPr>
          <w:rFonts w:ascii="Arial" w:hAnsi="Arial" w:cs="Arial"/>
          <w:sz w:val="20"/>
          <w:szCs w:val="20"/>
        </w:rPr>
        <w:t>.</w:t>
      </w:r>
      <w:r w:rsidR="00E8525F" w:rsidRPr="00C3655D">
        <w:rPr>
          <w:rFonts w:ascii="Arial" w:hAnsi="Arial" w:cs="Arial"/>
          <w:sz w:val="20"/>
          <w:szCs w:val="20"/>
        </w:rPr>
        <w:t xml:space="preserve"> In this, various indoor </w:t>
      </w:r>
      <w:r w:rsidR="00324657" w:rsidRPr="00C3655D">
        <w:rPr>
          <w:rFonts w:ascii="Arial" w:hAnsi="Arial" w:cs="Arial"/>
          <w:sz w:val="20"/>
          <w:szCs w:val="20"/>
        </w:rPr>
        <w:t xml:space="preserve">plants are taken into consideration due to their </w:t>
      </w:r>
      <w:proofErr w:type="spellStart"/>
      <w:r w:rsidR="00324657" w:rsidRPr="00C3655D">
        <w:rPr>
          <w:rFonts w:ascii="Arial" w:hAnsi="Arial" w:cs="Arial"/>
          <w:sz w:val="20"/>
          <w:szCs w:val="20"/>
        </w:rPr>
        <w:t>phytoremediating</w:t>
      </w:r>
      <w:proofErr w:type="spellEnd"/>
      <w:r w:rsidR="00324657" w:rsidRPr="00C3655D">
        <w:rPr>
          <w:rFonts w:ascii="Arial" w:hAnsi="Arial" w:cs="Arial"/>
          <w:sz w:val="20"/>
          <w:szCs w:val="20"/>
        </w:rPr>
        <w:t xml:space="preserve"> activities.</w:t>
      </w:r>
    </w:p>
    <w:p w14:paraId="274C7D8C" w14:textId="77777777" w:rsidR="003C300B" w:rsidRDefault="00324657" w:rsidP="00E56D16">
      <w:pPr>
        <w:jc w:val="both"/>
        <w:rPr>
          <w:rFonts w:ascii="Arial" w:hAnsi="Arial" w:cs="Arial"/>
          <w:b/>
          <w:bCs/>
        </w:rPr>
      </w:pPr>
      <w:r>
        <w:rPr>
          <w:rFonts w:ascii="Arial" w:hAnsi="Arial" w:cs="Arial"/>
          <w:b/>
          <w:bCs/>
        </w:rPr>
        <w:t xml:space="preserve">1. </w:t>
      </w:r>
      <w:r w:rsidR="007B3AB9">
        <w:rPr>
          <w:rFonts w:ascii="Arial" w:hAnsi="Arial" w:cs="Arial"/>
          <w:b/>
          <w:bCs/>
        </w:rPr>
        <w:t>SPIDER PLANT</w:t>
      </w:r>
    </w:p>
    <w:p w14:paraId="3C793D19" w14:textId="77777777" w:rsidR="00324657" w:rsidRPr="00C3655D" w:rsidRDefault="00324657" w:rsidP="00E56D16">
      <w:pPr>
        <w:jc w:val="both"/>
        <w:rPr>
          <w:rFonts w:ascii="Arial" w:hAnsi="Arial" w:cs="Arial"/>
          <w:b/>
          <w:bCs/>
          <w:sz w:val="20"/>
          <w:szCs w:val="20"/>
        </w:rPr>
      </w:pPr>
      <w:r w:rsidRPr="00C3655D">
        <w:rPr>
          <w:rFonts w:ascii="Arial" w:hAnsi="Arial" w:cs="Arial"/>
          <w:b/>
          <w:bCs/>
          <w:sz w:val="20"/>
          <w:szCs w:val="20"/>
        </w:rPr>
        <w:t>Common names</w:t>
      </w:r>
      <w:r w:rsidRPr="00C3655D">
        <w:rPr>
          <w:rFonts w:ascii="Arial" w:hAnsi="Arial" w:cs="Arial"/>
          <w:sz w:val="20"/>
          <w:szCs w:val="20"/>
        </w:rPr>
        <w:t>: Spider ivy, Airplane plant, Ribbon plant, St. Bernard's lily.</w:t>
      </w:r>
    </w:p>
    <w:p w14:paraId="1229CEBD" w14:textId="77777777" w:rsidR="00E43113" w:rsidRDefault="00443D92" w:rsidP="00E43113">
      <w:pPr>
        <w:jc w:val="both"/>
        <w:rPr>
          <w:b/>
          <w:bCs/>
          <w:sz w:val="24"/>
          <w:szCs w:val="24"/>
        </w:rPr>
      </w:pPr>
      <w:r>
        <w:rPr>
          <w:b/>
          <w:bCs/>
          <w:noProof/>
          <w:sz w:val="24"/>
          <w:szCs w:val="24"/>
        </w:rPr>
        <w:drawing>
          <wp:inline distT="0" distB="0" distL="0" distR="0" wp14:anchorId="12DC6E07" wp14:editId="2D75B259">
            <wp:extent cx="1310986" cy="2155690"/>
            <wp:effectExtent l="19050" t="0" r="3464" b="0"/>
            <wp:docPr id="2" name="Picture 1" descr="IMG_20250215_17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641.jpg"/>
                    <pic:cNvPicPr/>
                  </pic:nvPicPr>
                  <pic:blipFill>
                    <a:blip r:embed="rId14" cstate="print"/>
                    <a:stretch>
                      <a:fillRect/>
                    </a:stretch>
                  </pic:blipFill>
                  <pic:spPr>
                    <a:xfrm>
                      <a:off x="0" y="0"/>
                      <a:ext cx="1314403" cy="2161309"/>
                    </a:xfrm>
                    <a:prstGeom prst="rect">
                      <a:avLst/>
                    </a:prstGeom>
                  </pic:spPr>
                </pic:pic>
              </a:graphicData>
            </a:graphic>
          </wp:inline>
        </w:drawing>
      </w:r>
      <w:r w:rsidR="00347A08">
        <w:rPr>
          <w:b/>
          <w:bCs/>
          <w:noProof/>
          <w:sz w:val="24"/>
          <w:szCs w:val="24"/>
        </w:rPr>
        <w:drawing>
          <wp:inline distT="0" distB="0" distL="0" distR="0" wp14:anchorId="1747D5D4" wp14:editId="39E2E328">
            <wp:extent cx="1310987" cy="2156684"/>
            <wp:effectExtent l="19050" t="0" r="3463" b="0"/>
            <wp:docPr id="7" name="Picture 6" descr="IMG_20250215_17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202.jpg"/>
                    <pic:cNvPicPr/>
                  </pic:nvPicPr>
                  <pic:blipFill>
                    <a:blip r:embed="rId15" cstate="print"/>
                    <a:stretch>
                      <a:fillRect/>
                    </a:stretch>
                  </pic:blipFill>
                  <pic:spPr>
                    <a:xfrm>
                      <a:off x="0" y="0"/>
                      <a:ext cx="1321166" cy="2173429"/>
                    </a:xfrm>
                    <a:prstGeom prst="rect">
                      <a:avLst/>
                    </a:prstGeom>
                  </pic:spPr>
                </pic:pic>
              </a:graphicData>
            </a:graphic>
          </wp:inline>
        </w:drawing>
      </w:r>
    </w:p>
    <w:p w14:paraId="57419EB3" w14:textId="06699F1F" w:rsidR="0065734F" w:rsidRDefault="0065734F" w:rsidP="00E43113">
      <w:pPr>
        <w:jc w:val="both"/>
        <w:rPr>
          <w:b/>
          <w:bCs/>
          <w:sz w:val="24"/>
          <w:szCs w:val="24"/>
        </w:rPr>
      </w:pPr>
      <w:r>
        <w:rPr>
          <w:b/>
          <w:bCs/>
          <w:sz w:val="24"/>
          <w:szCs w:val="24"/>
        </w:rPr>
        <w:t>Fig 1-</w:t>
      </w:r>
      <w:r w:rsidR="00817F5C" w:rsidRPr="00817F5C">
        <w:t xml:space="preserve"> </w:t>
      </w:r>
      <w:r w:rsidR="00817F5C" w:rsidRPr="00817F5C">
        <w:rPr>
          <w:b/>
          <w:bCs/>
          <w:sz w:val="24"/>
          <w:szCs w:val="24"/>
        </w:rPr>
        <w:t>Spider ivy, Airplane plant, Ribbon plant, St. Bernard's lily</w:t>
      </w:r>
    </w:p>
    <w:p w14:paraId="68ECD64A" w14:textId="77777777" w:rsidR="00DD1CAB" w:rsidRPr="001C51C0" w:rsidRDefault="00324657" w:rsidP="00B01D6F">
      <w:pPr>
        <w:jc w:val="both"/>
        <w:rPr>
          <w:rFonts w:ascii="Arial" w:hAnsi="Arial" w:cs="Arial"/>
          <w:sz w:val="20"/>
          <w:szCs w:val="20"/>
        </w:rPr>
      </w:pPr>
      <w:proofErr w:type="spellStart"/>
      <w:r w:rsidRPr="001C51C0">
        <w:rPr>
          <w:rFonts w:ascii="Arial" w:hAnsi="Arial" w:cs="Arial"/>
          <w:bCs/>
          <w:i/>
          <w:sz w:val="20"/>
          <w:szCs w:val="20"/>
        </w:rPr>
        <w:t>Chlorophytum</w:t>
      </w:r>
      <w:proofErr w:type="spellEnd"/>
      <w:r w:rsidRPr="001C51C0">
        <w:rPr>
          <w:rFonts w:ascii="Arial" w:hAnsi="Arial" w:cs="Arial"/>
          <w:bCs/>
          <w:i/>
          <w:sz w:val="20"/>
          <w:szCs w:val="20"/>
        </w:rPr>
        <w:t xml:space="preserve"> </w:t>
      </w:r>
      <w:proofErr w:type="spellStart"/>
      <w:r w:rsidRPr="001C51C0">
        <w:rPr>
          <w:rFonts w:ascii="Arial" w:hAnsi="Arial" w:cs="Arial"/>
          <w:bCs/>
          <w:i/>
          <w:sz w:val="20"/>
          <w:szCs w:val="20"/>
        </w:rPr>
        <w:t>comosum</w:t>
      </w:r>
      <w:proofErr w:type="spellEnd"/>
      <w:r w:rsidRPr="001C51C0">
        <w:rPr>
          <w:rFonts w:ascii="Arial" w:hAnsi="Arial" w:cs="Arial"/>
          <w:sz w:val="20"/>
          <w:szCs w:val="20"/>
        </w:rPr>
        <w:t xml:space="preserve"> </w:t>
      </w:r>
      <w:r>
        <w:rPr>
          <w:rFonts w:ascii="Arial" w:hAnsi="Arial" w:cs="Arial"/>
          <w:sz w:val="20"/>
          <w:szCs w:val="20"/>
        </w:rPr>
        <w:t>(</w:t>
      </w:r>
      <w:r w:rsidR="00E43113" w:rsidRPr="001C51C0">
        <w:rPr>
          <w:rFonts w:ascii="Arial" w:hAnsi="Arial" w:cs="Arial"/>
          <w:sz w:val="20"/>
          <w:szCs w:val="20"/>
        </w:rPr>
        <w:t>Spider plan</w:t>
      </w:r>
      <w:r>
        <w:rPr>
          <w:rFonts w:ascii="Arial" w:hAnsi="Arial" w:cs="Arial"/>
          <w:sz w:val="20"/>
          <w:szCs w:val="20"/>
        </w:rPr>
        <w:t>t)</w:t>
      </w:r>
      <w:r w:rsidR="00E43113" w:rsidRPr="001C51C0">
        <w:rPr>
          <w:rFonts w:ascii="Arial" w:hAnsi="Arial" w:cs="Arial"/>
          <w:sz w:val="20"/>
          <w:szCs w:val="20"/>
        </w:rPr>
        <w:t xml:space="preserve"> is an evergreen horticultural plant</w:t>
      </w:r>
      <w:r>
        <w:rPr>
          <w:rFonts w:ascii="Arial" w:hAnsi="Arial" w:cs="Arial"/>
          <w:sz w:val="20"/>
          <w:szCs w:val="20"/>
        </w:rPr>
        <w:t>,</w:t>
      </w:r>
      <w:r w:rsidR="00E8525F">
        <w:rPr>
          <w:rFonts w:ascii="Arial" w:hAnsi="Arial" w:cs="Arial"/>
          <w:sz w:val="20"/>
          <w:szCs w:val="20"/>
        </w:rPr>
        <w:t xml:space="preserve"> a</w:t>
      </w:r>
      <w:r w:rsidRPr="00324657">
        <w:rPr>
          <w:rFonts w:ascii="Arial" w:hAnsi="Arial" w:cs="Arial"/>
          <w:sz w:val="20"/>
          <w:szCs w:val="20"/>
        </w:rPr>
        <w:t xml:space="preserve"> </w:t>
      </w:r>
      <w:r w:rsidRPr="001C51C0">
        <w:rPr>
          <w:rFonts w:ascii="Arial" w:hAnsi="Arial" w:cs="Arial"/>
          <w:sz w:val="20"/>
          <w:szCs w:val="20"/>
        </w:rPr>
        <w:t xml:space="preserve">member of the </w:t>
      </w:r>
      <w:proofErr w:type="spellStart"/>
      <w:r w:rsidRPr="001C51C0">
        <w:rPr>
          <w:rFonts w:ascii="Arial" w:hAnsi="Arial" w:cs="Arial"/>
          <w:sz w:val="20"/>
          <w:szCs w:val="20"/>
        </w:rPr>
        <w:t>Asparagaceae</w:t>
      </w:r>
      <w:proofErr w:type="spellEnd"/>
      <w:r w:rsidRPr="001C51C0">
        <w:rPr>
          <w:rFonts w:ascii="Arial" w:hAnsi="Arial" w:cs="Arial"/>
          <w:sz w:val="20"/>
          <w:szCs w:val="20"/>
        </w:rPr>
        <w:t xml:space="preserve"> family</w:t>
      </w:r>
      <w:r>
        <w:rPr>
          <w:rFonts w:ascii="Arial" w:hAnsi="Arial" w:cs="Arial"/>
          <w:sz w:val="20"/>
          <w:szCs w:val="20"/>
        </w:rPr>
        <w:t>,</w:t>
      </w:r>
      <w:r w:rsidR="00E43113" w:rsidRPr="001C51C0">
        <w:rPr>
          <w:rFonts w:ascii="Arial" w:hAnsi="Arial" w:cs="Arial"/>
          <w:sz w:val="20"/>
          <w:szCs w:val="20"/>
        </w:rPr>
        <w:t xml:space="preserve"> native to southern Africa and naturalized in Au</w:t>
      </w:r>
      <w:r>
        <w:rPr>
          <w:rFonts w:ascii="Arial" w:hAnsi="Arial" w:cs="Arial"/>
          <w:sz w:val="20"/>
          <w:szCs w:val="20"/>
        </w:rPr>
        <w:t xml:space="preserve">stralia and Bangladesh </w:t>
      </w:r>
      <w:r w:rsidR="00975FC5">
        <w:rPr>
          <w:rFonts w:ascii="Arial" w:hAnsi="Arial" w:cs="Arial"/>
          <w:sz w:val="20"/>
          <w:szCs w:val="20"/>
        </w:rPr>
        <w:t>(Kavya</w:t>
      </w:r>
      <w:r w:rsidR="00983FB2">
        <w:rPr>
          <w:rFonts w:ascii="Arial" w:hAnsi="Arial" w:cs="Arial"/>
          <w:sz w:val="20"/>
          <w:szCs w:val="20"/>
        </w:rPr>
        <w:t xml:space="preserve"> et al., 202</w:t>
      </w:r>
      <w:r w:rsidR="00975FC5">
        <w:rPr>
          <w:rFonts w:ascii="Arial" w:hAnsi="Arial" w:cs="Arial"/>
          <w:sz w:val="20"/>
          <w:szCs w:val="20"/>
        </w:rPr>
        <w:t>4</w:t>
      </w:r>
      <w:r w:rsidR="00983FB2">
        <w:rPr>
          <w:rFonts w:ascii="Arial" w:hAnsi="Arial" w:cs="Arial"/>
          <w:sz w:val="20"/>
          <w:szCs w:val="20"/>
        </w:rPr>
        <w:t>)</w:t>
      </w:r>
      <w:r w:rsidR="00F63D14">
        <w:rPr>
          <w:rFonts w:ascii="Arial" w:hAnsi="Arial" w:cs="Arial"/>
          <w:sz w:val="20"/>
          <w:szCs w:val="20"/>
        </w:rPr>
        <w:t>. Due</w:t>
      </w:r>
      <w:r w:rsidR="00983FB2">
        <w:rPr>
          <w:rFonts w:ascii="Arial" w:hAnsi="Arial" w:cs="Arial"/>
          <w:sz w:val="20"/>
          <w:szCs w:val="20"/>
        </w:rPr>
        <w:t xml:space="preserve"> to indoor sources including </w:t>
      </w:r>
      <w:r w:rsidR="008B0EF9" w:rsidRPr="001C51C0">
        <w:rPr>
          <w:rFonts w:ascii="Arial" w:hAnsi="Arial" w:cs="Arial"/>
          <w:sz w:val="20"/>
          <w:szCs w:val="20"/>
        </w:rPr>
        <w:t>wood items and furniture, formaldehyde conc</w:t>
      </w:r>
      <w:r w:rsidR="005D18CB">
        <w:rPr>
          <w:rFonts w:ascii="Arial" w:hAnsi="Arial" w:cs="Arial"/>
          <w:sz w:val="20"/>
          <w:szCs w:val="20"/>
        </w:rPr>
        <w:t xml:space="preserve">entrations are </w:t>
      </w:r>
      <w:r w:rsidR="008B0EF9" w:rsidRPr="001C51C0">
        <w:rPr>
          <w:rFonts w:ascii="Arial" w:hAnsi="Arial" w:cs="Arial"/>
          <w:sz w:val="20"/>
          <w:szCs w:val="20"/>
        </w:rPr>
        <w:t>higher indoors than outdoors.</w:t>
      </w:r>
      <w:r w:rsidR="00983FB2">
        <w:rPr>
          <w:rFonts w:ascii="Arial" w:hAnsi="Arial" w:cs="Arial"/>
          <w:sz w:val="20"/>
          <w:szCs w:val="20"/>
        </w:rPr>
        <w:t xml:space="preserve"> </w:t>
      </w:r>
      <w:r w:rsidR="008B0EF9" w:rsidRPr="001C51C0">
        <w:rPr>
          <w:rFonts w:ascii="Arial" w:hAnsi="Arial" w:cs="Arial"/>
          <w:sz w:val="20"/>
          <w:szCs w:val="20"/>
        </w:rPr>
        <w:t>Spider plants may promote formaldehyde biofiltration because their roots absorb formaldehyde and their root exudates accelerate microbial formaldehyde brea</w:t>
      </w:r>
      <w:r w:rsidR="003F31C8">
        <w:rPr>
          <w:rFonts w:ascii="Arial" w:hAnsi="Arial" w:cs="Arial"/>
          <w:sz w:val="20"/>
          <w:szCs w:val="20"/>
        </w:rPr>
        <w:t>kdown</w:t>
      </w:r>
      <w:r w:rsidR="008B0EF9" w:rsidRPr="001C51C0">
        <w:rPr>
          <w:rFonts w:ascii="Arial" w:hAnsi="Arial" w:cs="Arial"/>
          <w:sz w:val="20"/>
          <w:szCs w:val="20"/>
        </w:rPr>
        <w:t xml:space="preserve"> </w:t>
      </w:r>
      <w:r w:rsidR="00F30102">
        <w:rPr>
          <w:rFonts w:ascii="Arial" w:hAnsi="Arial" w:cs="Arial"/>
          <w:sz w:val="20"/>
          <w:szCs w:val="20"/>
        </w:rPr>
        <w:t>(</w:t>
      </w:r>
      <w:proofErr w:type="spellStart"/>
      <w:r w:rsidR="00F30102">
        <w:rPr>
          <w:rFonts w:ascii="Arial" w:hAnsi="Arial" w:cs="Arial"/>
          <w:sz w:val="20"/>
          <w:szCs w:val="20"/>
        </w:rPr>
        <w:t>Zhongjun</w:t>
      </w:r>
      <w:proofErr w:type="spellEnd"/>
      <w:r w:rsidR="00F30102">
        <w:rPr>
          <w:rFonts w:ascii="Arial" w:hAnsi="Arial" w:cs="Arial"/>
          <w:sz w:val="20"/>
          <w:szCs w:val="20"/>
        </w:rPr>
        <w:t xml:space="preserve"> et al., 2010).</w:t>
      </w:r>
      <w:r w:rsidR="008B0EF9" w:rsidRPr="001C51C0">
        <w:rPr>
          <w:rFonts w:ascii="Arial" w:hAnsi="Arial" w:cs="Arial"/>
          <w:sz w:val="20"/>
          <w:szCs w:val="20"/>
        </w:rPr>
        <w:t xml:space="preserve"> Spider plants have been shown to successfully lower indoor CO</w:t>
      </w:r>
      <w:r w:rsidR="00A6792A" w:rsidRPr="001C51C0">
        <w:rPr>
          <w:rFonts w:ascii="Arial" w:hAnsi="Arial" w:cs="Arial"/>
          <w:sz w:val="20"/>
          <w:szCs w:val="20"/>
        </w:rPr>
        <w:t xml:space="preserve"> (Carbon monoxide)</w:t>
      </w:r>
      <w:r w:rsidR="008B0EF9" w:rsidRPr="001C51C0">
        <w:rPr>
          <w:rFonts w:ascii="Arial" w:hAnsi="Arial" w:cs="Arial"/>
          <w:sz w:val="20"/>
          <w:szCs w:val="20"/>
        </w:rPr>
        <w:t xml:space="preserve"> levels by 65% and can lower </w:t>
      </w:r>
      <w:proofErr w:type="spellStart"/>
      <w:r w:rsidR="008B0EF9" w:rsidRPr="001C51C0">
        <w:rPr>
          <w:rFonts w:ascii="Arial" w:hAnsi="Arial" w:cs="Arial"/>
          <w:sz w:val="20"/>
          <w:szCs w:val="20"/>
        </w:rPr>
        <w:t>COHb</w:t>
      </w:r>
      <w:proofErr w:type="spellEnd"/>
      <w:r w:rsidR="00A6792A" w:rsidRPr="001C51C0">
        <w:rPr>
          <w:rFonts w:ascii="Arial" w:hAnsi="Arial" w:cs="Arial"/>
          <w:sz w:val="20"/>
          <w:szCs w:val="20"/>
        </w:rPr>
        <w:t xml:space="preserve"> </w:t>
      </w:r>
      <w:r w:rsidR="00A6792A" w:rsidRPr="001C51C0">
        <w:rPr>
          <w:rFonts w:ascii="Arial" w:hAnsi="Arial" w:cs="Arial"/>
          <w:sz w:val="20"/>
          <w:szCs w:val="20"/>
        </w:rPr>
        <w:t>(</w:t>
      </w:r>
      <w:proofErr w:type="spellStart"/>
      <w:r w:rsidR="00A6792A" w:rsidRPr="001C51C0">
        <w:rPr>
          <w:rFonts w:ascii="Arial" w:hAnsi="Arial" w:cs="Arial"/>
          <w:sz w:val="20"/>
          <w:szCs w:val="20"/>
        </w:rPr>
        <w:t>Carboxyhemaglobin</w:t>
      </w:r>
      <w:proofErr w:type="spellEnd"/>
      <w:r w:rsidR="00A6792A" w:rsidRPr="001C51C0">
        <w:rPr>
          <w:rFonts w:ascii="Arial" w:hAnsi="Arial" w:cs="Arial"/>
          <w:sz w:val="20"/>
          <w:szCs w:val="20"/>
        </w:rPr>
        <w:t>)</w:t>
      </w:r>
      <w:r w:rsidR="008B0EF9" w:rsidRPr="001C51C0">
        <w:rPr>
          <w:rFonts w:ascii="Arial" w:hAnsi="Arial" w:cs="Arial"/>
          <w:sz w:val="20"/>
          <w:szCs w:val="20"/>
        </w:rPr>
        <w:t xml:space="preserve"> levels by 75%</w:t>
      </w:r>
      <w:r>
        <w:rPr>
          <w:rFonts w:ascii="Arial" w:hAnsi="Arial" w:cs="Arial"/>
          <w:sz w:val="20"/>
          <w:szCs w:val="20"/>
        </w:rPr>
        <w:t xml:space="preserve">. Carbon monoxide when inhaled </w:t>
      </w:r>
      <w:r w:rsidR="00F63D14">
        <w:rPr>
          <w:rFonts w:ascii="Arial" w:hAnsi="Arial" w:cs="Arial"/>
          <w:sz w:val="20"/>
          <w:szCs w:val="20"/>
        </w:rPr>
        <w:t>forms</w:t>
      </w:r>
      <w:r w:rsidR="00E8525F">
        <w:rPr>
          <w:rFonts w:ascii="Arial" w:hAnsi="Arial" w:cs="Arial"/>
          <w:sz w:val="20"/>
          <w:szCs w:val="20"/>
        </w:rPr>
        <w:t xml:space="preserve"> a </w:t>
      </w:r>
      <w:proofErr w:type="spellStart"/>
      <w:r w:rsidR="00F63D14">
        <w:rPr>
          <w:rFonts w:ascii="Arial" w:hAnsi="Arial" w:cs="Arial"/>
          <w:sz w:val="20"/>
          <w:szCs w:val="20"/>
        </w:rPr>
        <w:t>carboxyhemaglobin</w:t>
      </w:r>
      <w:proofErr w:type="spellEnd"/>
      <w:r w:rsidR="00F63D14">
        <w:rPr>
          <w:rFonts w:ascii="Arial" w:hAnsi="Arial" w:cs="Arial"/>
          <w:sz w:val="20"/>
          <w:szCs w:val="20"/>
        </w:rPr>
        <w:t xml:space="preserve"> complex which causes </w:t>
      </w:r>
      <w:r w:rsidR="00E8525F">
        <w:rPr>
          <w:rFonts w:ascii="Arial" w:hAnsi="Arial" w:cs="Arial"/>
          <w:sz w:val="20"/>
          <w:szCs w:val="20"/>
        </w:rPr>
        <w:t xml:space="preserve">a </w:t>
      </w:r>
      <w:r w:rsidR="00F63D14">
        <w:rPr>
          <w:rFonts w:ascii="Arial" w:hAnsi="Arial" w:cs="Arial"/>
          <w:sz w:val="20"/>
          <w:szCs w:val="20"/>
        </w:rPr>
        <w:t xml:space="preserve">headache, dizziness, weakness and nausea </w:t>
      </w:r>
      <w:r w:rsidR="00E8525F">
        <w:rPr>
          <w:rFonts w:ascii="Arial" w:hAnsi="Arial" w:cs="Arial"/>
          <w:sz w:val="20"/>
          <w:szCs w:val="20"/>
        </w:rPr>
        <w:t xml:space="preserve">along </w:t>
      </w:r>
      <w:r w:rsidR="00F63D14">
        <w:rPr>
          <w:rFonts w:ascii="Arial" w:hAnsi="Arial" w:cs="Arial"/>
          <w:sz w:val="20"/>
          <w:szCs w:val="20"/>
        </w:rPr>
        <w:t>with confusion</w:t>
      </w:r>
      <w:r w:rsidR="00E8525F">
        <w:rPr>
          <w:rFonts w:ascii="Arial" w:hAnsi="Arial" w:cs="Arial"/>
          <w:sz w:val="20"/>
          <w:szCs w:val="20"/>
        </w:rPr>
        <w:t>,</w:t>
      </w:r>
      <w:r w:rsidR="00F63D14">
        <w:rPr>
          <w:rFonts w:ascii="Arial" w:hAnsi="Arial" w:cs="Arial"/>
          <w:sz w:val="20"/>
          <w:szCs w:val="20"/>
        </w:rPr>
        <w:t xml:space="preserve"> and shortness of breath</w:t>
      </w:r>
      <w:r w:rsidR="00F30102">
        <w:rPr>
          <w:rFonts w:ascii="Arial" w:hAnsi="Arial" w:cs="Arial"/>
          <w:sz w:val="20"/>
          <w:szCs w:val="20"/>
        </w:rPr>
        <w:t xml:space="preserve"> (</w:t>
      </w:r>
      <w:proofErr w:type="spellStart"/>
      <w:r w:rsidR="00ED5307">
        <w:rPr>
          <w:rFonts w:ascii="Arial" w:hAnsi="Arial" w:cs="Arial"/>
          <w:sz w:val="20"/>
          <w:szCs w:val="20"/>
        </w:rPr>
        <w:t>Wicaksono</w:t>
      </w:r>
      <w:proofErr w:type="spellEnd"/>
      <w:r w:rsidR="008B0EF9" w:rsidRPr="001C51C0">
        <w:rPr>
          <w:rFonts w:ascii="Arial" w:hAnsi="Arial" w:cs="Arial"/>
          <w:sz w:val="20"/>
          <w:szCs w:val="20"/>
        </w:rPr>
        <w:t xml:space="preserve"> </w:t>
      </w:r>
      <w:r w:rsidR="00F30102">
        <w:rPr>
          <w:rFonts w:ascii="Arial" w:hAnsi="Arial" w:cs="Arial"/>
          <w:sz w:val="20"/>
          <w:szCs w:val="20"/>
        </w:rPr>
        <w:t>et al., 2022).</w:t>
      </w:r>
    </w:p>
    <w:p w14:paraId="60E5C679" w14:textId="77777777" w:rsidR="00E43113" w:rsidRPr="00BF543C" w:rsidRDefault="00324657" w:rsidP="00852F02">
      <w:pPr>
        <w:jc w:val="both"/>
        <w:rPr>
          <w:rFonts w:ascii="Arial" w:hAnsi="Arial" w:cs="Arial"/>
          <w:b/>
          <w:bCs/>
        </w:rPr>
      </w:pPr>
      <w:r>
        <w:rPr>
          <w:rFonts w:ascii="Arial" w:hAnsi="Arial" w:cs="Arial"/>
          <w:b/>
          <w:bCs/>
        </w:rPr>
        <w:t xml:space="preserve">2. </w:t>
      </w:r>
      <w:r w:rsidR="007B3AB9">
        <w:rPr>
          <w:rFonts w:ascii="Arial" w:hAnsi="Arial" w:cs="Arial"/>
          <w:b/>
          <w:bCs/>
        </w:rPr>
        <w:t>PEACE LILY</w:t>
      </w:r>
    </w:p>
    <w:p w14:paraId="69FBF7E1" w14:textId="77777777" w:rsidR="00324657" w:rsidRDefault="00BC3F04" w:rsidP="00324657">
      <w:pPr>
        <w:pStyle w:val="ListParagraph"/>
        <w:ind w:left="0"/>
        <w:jc w:val="both"/>
        <w:rPr>
          <w:rFonts w:ascii="Arial" w:hAnsi="Arial" w:cs="Arial"/>
          <w:sz w:val="20"/>
          <w:szCs w:val="20"/>
        </w:rPr>
      </w:pPr>
      <w:r>
        <w:rPr>
          <w:rFonts w:ascii="Arial" w:hAnsi="Arial" w:cs="Arial"/>
          <w:b/>
          <w:bCs/>
          <w:sz w:val="20"/>
          <w:szCs w:val="20"/>
        </w:rPr>
        <w:t>Common n</w:t>
      </w:r>
      <w:r w:rsidR="00324657" w:rsidRPr="00BF543C">
        <w:rPr>
          <w:rFonts w:ascii="Arial" w:hAnsi="Arial" w:cs="Arial"/>
          <w:b/>
          <w:bCs/>
          <w:sz w:val="20"/>
          <w:szCs w:val="20"/>
        </w:rPr>
        <w:t>ames</w:t>
      </w:r>
      <w:r w:rsidR="00E8525F">
        <w:rPr>
          <w:rFonts w:ascii="Arial" w:hAnsi="Arial" w:cs="Arial"/>
          <w:sz w:val="20"/>
          <w:szCs w:val="20"/>
        </w:rPr>
        <w:t xml:space="preserve">: Madonna lily, </w:t>
      </w:r>
      <w:r w:rsidR="00411380">
        <w:rPr>
          <w:rFonts w:ascii="Arial" w:hAnsi="Arial" w:cs="Arial"/>
          <w:sz w:val="20"/>
          <w:szCs w:val="20"/>
        </w:rPr>
        <w:t xml:space="preserve">White sails, </w:t>
      </w:r>
      <w:r w:rsidR="00324657" w:rsidRPr="00BF543C">
        <w:rPr>
          <w:rFonts w:ascii="Arial" w:hAnsi="Arial" w:cs="Arial"/>
          <w:sz w:val="20"/>
          <w:szCs w:val="20"/>
        </w:rPr>
        <w:t>Spathe flower, White</w:t>
      </w:r>
      <w:r w:rsidR="00324657" w:rsidRPr="001C51C0">
        <w:rPr>
          <w:rFonts w:ascii="Arial" w:hAnsi="Arial" w:cs="Arial"/>
          <w:sz w:val="20"/>
          <w:szCs w:val="20"/>
        </w:rPr>
        <w:t xml:space="preserve"> Flag.</w:t>
      </w:r>
    </w:p>
    <w:p w14:paraId="02617079" w14:textId="77777777" w:rsidR="00E8525F" w:rsidRPr="001C51C0" w:rsidRDefault="00E8525F" w:rsidP="00324657">
      <w:pPr>
        <w:pStyle w:val="ListParagraph"/>
        <w:ind w:left="0"/>
        <w:jc w:val="both"/>
        <w:rPr>
          <w:rFonts w:ascii="Arial" w:hAnsi="Arial" w:cs="Arial"/>
          <w:sz w:val="20"/>
          <w:szCs w:val="20"/>
        </w:rPr>
      </w:pPr>
    </w:p>
    <w:p w14:paraId="6F247D7D" w14:textId="77777777" w:rsidR="00DD1CAB" w:rsidRDefault="00347A08" w:rsidP="001C51C0">
      <w:pPr>
        <w:pStyle w:val="ListParagraph"/>
        <w:ind w:left="0"/>
        <w:jc w:val="both"/>
      </w:pPr>
      <w:r>
        <w:rPr>
          <w:noProof/>
        </w:rPr>
        <w:drawing>
          <wp:inline distT="0" distB="0" distL="0" distR="0" wp14:anchorId="503157C3" wp14:editId="1000B2B4">
            <wp:extent cx="1294011" cy="2768600"/>
            <wp:effectExtent l="19050" t="0" r="1389" b="0"/>
            <wp:docPr id="10" name="Picture 9" descr="20250215_07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4521.jpg"/>
                    <pic:cNvPicPr/>
                  </pic:nvPicPr>
                  <pic:blipFill>
                    <a:blip r:embed="rId16" cstate="print">
                      <a:lum bright="10000"/>
                    </a:blip>
                    <a:stretch>
                      <a:fillRect/>
                    </a:stretch>
                  </pic:blipFill>
                  <pic:spPr>
                    <a:xfrm>
                      <a:off x="0" y="0"/>
                      <a:ext cx="1398964" cy="2993152"/>
                    </a:xfrm>
                    <a:prstGeom prst="rect">
                      <a:avLst/>
                    </a:prstGeom>
                  </pic:spPr>
                </pic:pic>
              </a:graphicData>
            </a:graphic>
          </wp:inline>
        </w:drawing>
      </w:r>
      <w:r w:rsidR="00A21B11">
        <w:rPr>
          <w:noProof/>
        </w:rPr>
        <w:drawing>
          <wp:inline distT="0" distB="0" distL="0" distR="0" wp14:anchorId="05D45539" wp14:editId="3DD6172A">
            <wp:extent cx="1340329" cy="2743200"/>
            <wp:effectExtent l="19050" t="0" r="0" b="0"/>
            <wp:docPr id="3" name="Picture 2" descr="20250216_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83648.jpg"/>
                    <pic:cNvPicPr/>
                  </pic:nvPicPr>
                  <pic:blipFill>
                    <a:blip r:embed="rId17" cstate="print"/>
                    <a:stretch>
                      <a:fillRect/>
                    </a:stretch>
                  </pic:blipFill>
                  <pic:spPr>
                    <a:xfrm>
                      <a:off x="0" y="0"/>
                      <a:ext cx="1348120" cy="2759147"/>
                    </a:xfrm>
                    <a:prstGeom prst="rect">
                      <a:avLst/>
                    </a:prstGeom>
                  </pic:spPr>
                </pic:pic>
              </a:graphicData>
            </a:graphic>
          </wp:inline>
        </w:drawing>
      </w:r>
    </w:p>
    <w:p w14:paraId="66EF333D" w14:textId="2DBECF91" w:rsidR="009A3402" w:rsidRDefault="009A3402" w:rsidP="001C51C0">
      <w:pPr>
        <w:pStyle w:val="ListParagraph"/>
        <w:ind w:left="0"/>
        <w:jc w:val="both"/>
      </w:pPr>
      <w:r>
        <w:t>Fig 2-</w:t>
      </w:r>
      <w:r w:rsidR="00817F5C" w:rsidRPr="00817F5C">
        <w:t xml:space="preserve"> Madonna lily, White sails, Spathe flower, White Flag</w:t>
      </w:r>
    </w:p>
    <w:p w14:paraId="65EF12B4" w14:textId="77777777" w:rsidR="00E43113" w:rsidRPr="001C51C0" w:rsidRDefault="00E43113" w:rsidP="001C51C0">
      <w:pPr>
        <w:pStyle w:val="ListParagraph"/>
        <w:spacing w:before="240"/>
        <w:ind w:left="0"/>
        <w:jc w:val="both"/>
        <w:rPr>
          <w:rFonts w:ascii="Arial" w:hAnsi="Arial" w:cs="Arial"/>
          <w:sz w:val="20"/>
          <w:szCs w:val="20"/>
        </w:rPr>
      </w:pPr>
    </w:p>
    <w:p w14:paraId="1FAD82B2" w14:textId="77777777" w:rsidR="00420F8C" w:rsidRPr="001C51C0" w:rsidRDefault="00E8525F" w:rsidP="001C51C0">
      <w:pPr>
        <w:pStyle w:val="ListParagraph"/>
        <w:spacing w:before="240"/>
        <w:ind w:left="0"/>
        <w:jc w:val="both"/>
        <w:rPr>
          <w:rFonts w:ascii="Arial" w:hAnsi="Arial" w:cs="Arial"/>
          <w:sz w:val="20"/>
          <w:szCs w:val="20"/>
        </w:rPr>
      </w:pPr>
      <w:r>
        <w:rPr>
          <w:rFonts w:ascii="Arial" w:hAnsi="Arial" w:cs="Arial"/>
          <w:sz w:val="20"/>
          <w:szCs w:val="20"/>
        </w:rPr>
        <w:t xml:space="preserve">The </w:t>
      </w:r>
      <w:r w:rsidR="00B01D6F" w:rsidRPr="001C51C0">
        <w:rPr>
          <w:rFonts w:ascii="Arial" w:hAnsi="Arial" w:cs="Arial"/>
          <w:sz w:val="20"/>
          <w:szCs w:val="20"/>
        </w:rPr>
        <w:t>herbaceous, commercially significant decorative</w:t>
      </w:r>
      <w:r w:rsidR="00D44EEF" w:rsidRPr="001C51C0">
        <w:rPr>
          <w:rFonts w:ascii="Arial" w:hAnsi="Arial" w:cs="Arial"/>
          <w:sz w:val="20"/>
          <w:szCs w:val="20"/>
        </w:rPr>
        <w:t xml:space="preserve"> plant, </w:t>
      </w:r>
      <w:r>
        <w:rPr>
          <w:rFonts w:ascii="Arial" w:hAnsi="Arial" w:cs="Arial"/>
          <w:sz w:val="20"/>
          <w:szCs w:val="20"/>
        </w:rPr>
        <w:t xml:space="preserve">the </w:t>
      </w:r>
      <w:r w:rsidR="00D44EEF" w:rsidRPr="001C51C0">
        <w:rPr>
          <w:rFonts w:ascii="Arial" w:hAnsi="Arial" w:cs="Arial"/>
          <w:sz w:val="20"/>
          <w:szCs w:val="20"/>
        </w:rPr>
        <w:t>P</w:t>
      </w:r>
      <w:r w:rsidR="00B01D6F" w:rsidRPr="001C51C0">
        <w:rPr>
          <w:rFonts w:ascii="Arial" w:hAnsi="Arial" w:cs="Arial"/>
          <w:sz w:val="20"/>
          <w:szCs w:val="20"/>
        </w:rPr>
        <w:t>eace lily (</w:t>
      </w:r>
      <w:proofErr w:type="spellStart"/>
      <w:r w:rsidR="00B01D6F" w:rsidRPr="001F5E08">
        <w:rPr>
          <w:rFonts w:ascii="Arial" w:hAnsi="Arial" w:cs="Arial"/>
          <w:i/>
          <w:sz w:val="20"/>
          <w:szCs w:val="20"/>
        </w:rPr>
        <w:t>Spathiphyllum</w:t>
      </w:r>
      <w:proofErr w:type="spellEnd"/>
      <w:r w:rsidR="00B01D6F" w:rsidRPr="001F5E08">
        <w:rPr>
          <w:rFonts w:ascii="Arial" w:hAnsi="Arial" w:cs="Arial"/>
          <w:i/>
          <w:sz w:val="20"/>
          <w:szCs w:val="20"/>
        </w:rPr>
        <w:t xml:space="preserve"> </w:t>
      </w:r>
      <w:proofErr w:type="spellStart"/>
      <w:r w:rsidR="00B01D6F" w:rsidRPr="001F5E08">
        <w:rPr>
          <w:rFonts w:ascii="Arial" w:hAnsi="Arial" w:cs="Arial"/>
          <w:i/>
          <w:sz w:val="20"/>
          <w:szCs w:val="20"/>
        </w:rPr>
        <w:t>wallisii</w:t>
      </w:r>
      <w:proofErr w:type="spellEnd"/>
      <w:r w:rsidR="00F30102">
        <w:rPr>
          <w:rFonts w:ascii="Arial" w:hAnsi="Arial" w:cs="Arial"/>
          <w:sz w:val="20"/>
          <w:szCs w:val="20"/>
        </w:rPr>
        <w:t xml:space="preserve">) </w:t>
      </w:r>
      <w:r w:rsidR="00D44EEF" w:rsidRPr="001C51C0">
        <w:rPr>
          <w:rFonts w:ascii="Arial" w:hAnsi="Arial" w:cs="Arial"/>
          <w:sz w:val="20"/>
          <w:szCs w:val="20"/>
        </w:rPr>
        <w:t xml:space="preserve">is a member of </w:t>
      </w:r>
      <w:r>
        <w:rPr>
          <w:rFonts w:ascii="Arial" w:hAnsi="Arial" w:cs="Arial"/>
          <w:sz w:val="20"/>
          <w:szCs w:val="20"/>
        </w:rPr>
        <w:t xml:space="preserve">the </w:t>
      </w:r>
      <w:proofErr w:type="spellStart"/>
      <w:r w:rsidR="00D44EEF" w:rsidRPr="001C51C0">
        <w:rPr>
          <w:rFonts w:ascii="Arial" w:hAnsi="Arial" w:cs="Arial"/>
          <w:sz w:val="20"/>
          <w:szCs w:val="20"/>
        </w:rPr>
        <w:t>Araceae</w:t>
      </w:r>
      <w:proofErr w:type="spellEnd"/>
      <w:r w:rsidR="00D44EEF" w:rsidRPr="001C51C0">
        <w:rPr>
          <w:rFonts w:ascii="Arial" w:hAnsi="Arial" w:cs="Arial"/>
          <w:sz w:val="20"/>
          <w:szCs w:val="20"/>
        </w:rPr>
        <w:t xml:space="preserve"> family. It is native to tropical regions of America and Southeast Asia.</w:t>
      </w:r>
      <w:r w:rsidR="00B01D6F" w:rsidRPr="001C51C0">
        <w:rPr>
          <w:rFonts w:ascii="Arial" w:hAnsi="Arial" w:cs="Arial"/>
          <w:sz w:val="20"/>
          <w:szCs w:val="20"/>
        </w:rPr>
        <w:t xml:space="preserve"> In temperatures lower than 55°F, it flourishes in the shade</w:t>
      </w:r>
      <w:r w:rsidR="00D44EEF" w:rsidRPr="001C51C0">
        <w:rPr>
          <w:rFonts w:ascii="Arial" w:hAnsi="Arial" w:cs="Arial"/>
          <w:sz w:val="20"/>
          <w:szCs w:val="20"/>
        </w:rPr>
        <w:t xml:space="preserve"> and eliminates toxic compounds like</w:t>
      </w:r>
      <w:r w:rsidR="00B01D6F" w:rsidRPr="001C51C0">
        <w:rPr>
          <w:rFonts w:ascii="Arial" w:hAnsi="Arial" w:cs="Arial"/>
          <w:sz w:val="20"/>
          <w:szCs w:val="20"/>
        </w:rPr>
        <w:t xml:space="preserve"> acetone, ammonia, benzene, ethyl acetate, formaldehyde, methyl alcohol, trichloroethylene, and xylene</w:t>
      </w:r>
      <w:r w:rsidR="00F30102">
        <w:rPr>
          <w:rFonts w:ascii="Arial" w:hAnsi="Arial" w:cs="Arial"/>
          <w:sz w:val="20"/>
          <w:szCs w:val="20"/>
        </w:rPr>
        <w:t xml:space="preserve"> </w:t>
      </w:r>
      <w:r w:rsidR="00F30102" w:rsidRPr="001C51C0">
        <w:rPr>
          <w:rFonts w:ascii="Arial" w:hAnsi="Arial" w:cs="Arial"/>
          <w:sz w:val="20"/>
          <w:szCs w:val="20"/>
        </w:rPr>
        <w:t>(</w:t>
      </w:r>
      <w:r w:rsidR="00F30102">
        <w:rPr>
          <w:rFonts w:ascii="Arial" w:hAnsi="Arial" w:cs="Arial"/>
          <w:sz w:val="20"/>
          <w:szCs w:val="20"/>
        </w:rPr>
        <w:t>Sailaja et al., 2024)</w:t>
      </w:r>
      <w:r w:rsidR="00B01D6F" w:rsidRPr="001C51C0">
        <w:rPr>
          <w:rFonts w:ascii="Arial" w:hAnsi="Arial" w:cs="Arial"/>
          <w:sz w:val="20"/>
          <w:szCs w:val="20"/>
        </w:rPr>
        <w:t xml:space="preserve">. As a result, it receives a </w:t>
      </w:r>
      <w:proofErr w:type="gramStart"/>
      <w:r w:rsidR="00B01D6F" w:rsidRPr="001C51C0">
        <w:rPr>
          <w:rFonts w:ascii="Arial" w:hAnsi="Arial" w:cs="Arial"/>
          <w:sz w:val="20"/>
          <w:szCs w:val="20"/>
        </w:rPr>
        <w:t>high performance</w:t>
      </w:r>
      <w:proofErr w:type="gramEnd"/>
      <w:r w:rsidR="00B01D6F" w:rsidRPr="001C51C0">
        <w:rPr>
          <w:rFonts w:ascii="Arial" w:hAnsi="Arial" w:cs="Arial"/>
          <w:sz w:val="20"/>
          <w:szCs w:val="20"/>
        </w:rPr>
        <w:t xml:space="preserve"> rating</w:t>
      </w:r>
      <w:r w:rsidR="00972619">
        <w:rPr>
          <w:rFonts w:ascii="Arial" w:hAnsi="Arial" w:cs="Arial"/>
          <w:sz w:val="20"/>
          <w:szCs w:val="20"/>
        </w:rPr>
        <w:t xml:space="preserve"> in NASA's clean air assessment </w:t>
      </w:r>
      <w:r w:rsidR="00B01D6F" w:rsidRPr="001C51C0">
        <w:rPr>
          <w:rFonts w:ascii="Arial" w:hAnsi="Arial" w:cs="Arial"/>
          <w:sz w:val="20"/>
          <w:szCs w:val="20"/>
        </w:rPr>
        <w:t>(</w:t>
      </w:r>
      <w:proofErr w:type="spellStart"/>
      <w:r w:rsidR="00F30102">
        <w:rPr>
          <w:rFonts w:ascii="Arial" w:hAnsi="Arial" w:cs="Arial"/>
          <w:bCs/>
          <w:sz w:val="20"/>
          <w:szCs w:val="20"/>
        </w:rPr>
        <w:t>Katakam</w:t>
      </w:r>
      <w:proofErr w:type="spellEnd"/>
      <w:r w:rsidR="00F30102">
        <w:rPr>
          <w:rFonts w:ascii="Arial" w:hAnsi="Arial" w:cs="Arial"/>
          <w:bCs/>
          <w:sz w:val="20"/>
          <w:szCs w:val="20"/>
        </w:rPr>
        <w:t xml:space="preserve"> et al., 2017</w:t>
      </w:r>
      <w:r w:rsidR="00B01D6F" w:rsidRPr="001C51C0">
        <w:rPr>
          <w:rFonts w:ascii="Arial" w:hAnsi="Arial" w:cs="Arial"/>
          <w:sz w:val="20"/>
          <w:szCs w:val="20"/>
        </w:rPr>
        <w:t>)</w:t>
      </w:r>
      <w:r w:rsidR="00D44EEF" w:rsidRPr="001C51C0">
        <w:rPr>
          <w:rFonts w:ascii="Arial" w:hAnsi="Arial" w:cs="Arial"/>
          <w:sz w:val="20"/>
          <w:szCs w:val="20"/>
        </w:rPr>
        <w:t>. In China</w:t>
      </w:r>
      <w:r w:rsidR="00B01D6F" w:rsidRPr="001C51C0">
        <w:rPr>
          <w:rFonts w:ascii="Arial" w:hAnsi="Arial" w:cs="Arial"/>
          <w:sz w:val="20"/>
          <w:szCs w:val="20"/>
        </w:rPr>
        <w:t xml:space="preserve">, the peace lily is also referred to </w:t>
      </w:r>
      <w:r>
        <w:rPr>
          <w:rFonts w:ascii="Arial" w:hAnsi="Arial" w:cs="Arial"/>
          <w:sz w:val="20"/>
          <w:szCs w:val="20"/>
        </w:rPr>
        <w:t>as the</w:t>
      </w:r>
      <w:r w:rsidR="00B01D6F" w:rsidRPr="001C51C0">
        <w:rPr>
          <w:rFonts w:ascii="Arial" w:hAnsi="Arial" w:cs="Arial"/>
          <w:sz w:val="20"/>
          <w:szCs w:val="20"/>
        </w:rPr>
        <w:t xml:space="preserve"> </w:t>
      </w:r>
      <w:r w:rsidR="004A7059">
        <w:rPr>
          <w:rFonts w:ascii="Arial" w:hAnsi="Arial" w:cs="Arial"/>
          <w:sz w:val="20"/>
          <w:szCs w:val="20"/>
        </w:rPr>
        <w:t>"successful wind</w:t>
      </w:r>
      <w:r w:rsidR="00B01D6F" w:rsidRPr="001C51C0">
        <w:rPr>
          <w:rFonts w:ascii="Arial" w:hAnsi="Arial" w:cs="Arial"/>
          <w:sz w:val="20"/>
          <w:szCs w:val="20"/>
        </w:rPr>
        <w:t>" signifying that life would proceed without hiccups</w:t>
      </w:r>
      <w:r w:rsidR="00ED5307">
        <w:rPr>
          <w:rFonts w:ascii="Arial" w:hAnsi="Arial" w:cs="Arial"/>
          <w:sz w:val="20"/>
          <w:szCs w:val="20"/>
        </w:rPr>
        <w:t xml:space="preserve"> (</w:t>
      </w:r>
      <w:proofErr w:type="spellStart"/>
      <w:r w:rsidR="00ED5307">
        <w:rPr>
          <w:rFonts w:ascii="Arial" w:hAnsi="Arial" w:cs="Arial"/>
          <w:sz w:val="20"/>
          <w:szCs w:val="20"/>
        </w:rPr>
        <w:t>Huiy</w:t>
      </w:r>
      <w:r w:rsidR="00F30102">
        <w:rPr>
          <w:rFonts w:ascii="Arial" w:hAnsi="Arial" w:cs="Arial"/>
          <w:sz w:val="20"/>
          <w:szCs w:val="20"/>
        </w:rPr>
        <w:t>i</w:t>
      </w:r>
      <w:proofErr w:type="spellEnd"/>
      <w:r w:rsidR="00F30102">
        <w:rPr>
          <w:rFonts w:ascii="Arial" w:hAnsi="Arial" w:cs="Arial"/>
          <w:sz w:val="20"/>
          <w:szCs w:val="20"/>
        </w:rPr>
        <w:t xml:space="preserve"> et al., 2022).</w:t>
      </w:r>
    </w:p>
    <w:p w14:paraId="5E7BB171" w14:textId="77777777" w:rsidR="00006937" w:rsidRDefault="00006937" w:rsidP="00006937">
      <w:pPr>
        <w:pStyle w:val="ListParagraph"/>
        <w:ind w:left="766"/>
      </w:pPr>
    </w:p>
    <w:p w14:paraId="4A532088" w14:textId="77777777" w:rsidR="00006937" w:rsidRPr="00BF543C" w:rsidRDefault="00324657" w:rsidP="00006937">
      <w:pPr>
        <w:pStyle w:val="ListParagraph"/>
        <w:ind w:left="0"/>
        <w:rPr>
          <w:rFonts w:ascii="Arial" w:hAnsi="Arial" w:cs="Arial"/>
          <w:b/>
          <w:bCs/>
        </w:rPr>
      </w:pPr>
      <w:r>
        <w:rPr>
          <w:rFonts w:ascii="Arial" w:hAnsi="Arial" w:cs="Arial"/>
          <w:b/>
          <w:bCs/>
        </w:rPr>
        <w:t xml:space="preserve">3. </w:t>
      </w:r>
      <w:r w:rsidR="007B3AB9">
        <w:rPr>
          <w:rFonts w:ascii="Arial" w:hAnsi="Arial" w:cs="Arial"/>
          <w:b/>
          <w:bCs/>
        </w:rPr>
        <w:t>AGLAONEMA</w:t>
      </w:r>
    </w:p>
    <w:p w14:paraId="7213CB22" w14:textId="77777777" w:rsidR="00006937" w:rsidRPr="00BF543C" w:rsidRDefault="00006937" w:rsidP="00006937">
      <w:pPr>
        <w:pStyle w:val="ListParagraph"/>
        <w:ind w:left="0"/>
        <w:jc w:val="both"/>
        <w:rPr>
          <w:rFonts w:ascii="Arial" w:hAnsi="Arial" w:cs="Arial"/>
          <w:b/>
          <w:bCs/>
        </w:rPr>
      </w:pPr>
    </w:p>
    <w:p w14:paraId="7C64CD5C" w14:textId="77777777" w:rsidR="00006937" w:rsidRPr="00C3655D" w:rsidRDefault="00967FC7" w:rsidP="001F5E08">
      <w:pPr>
        <w:pStyle w:val="ListParagraph"/>
        <w:ind w:left="0"/>
        <w:jc w:val="both"/>
        <w:rPr>
          <w:rFonts w:ascii="Arial" w:hAnsi="Arial" w:cs="Arial"/>
          <w:sz w:val="20"/>
          <w:szCs w:val="20"/>
        </w:rPr>
      </w:pPr>
      <w:r w:rsidRPr="00C3655D">
        <w:rPr>
          <w:rFonts w:ascii="Arial" w:hAnsi="Arial" w:cs="Arial"/>
          <w:b/>
          <w:bCs/>
          <w:sz w:val="20"/>
          <w:szCs w:val="20"/>
        </w:rPr>
        <w:t>Common name</w:t>
      </w:r>
      <w:r w:rsidR="00BC3F04">
        <w:rPr>
          <w:rFonts w:ascii="Arial" w:hAnsi="Arial" w:cs="Arial"/>
          <w:b/>
          <w:bCs/>
          <w:sz w:val="20"/>
          <w:szCs w:val="20"/>
        </w:rPr>
        <w:t>s</w:t>
      </w:r>
      <w:r w:rsidR="00D44EEF" w:rsidRPr="00C3655D">
        <w:rPr>
          <w:rFonts w:ascii="Arial" w:hAnsi="Arial" w:cs="Arial"/>
          <w:sz w:val="20"/>
          <w:szCs w:val="20"/>
        </w:rPr>
        <w:t>: Golden Evergreen</w:t>
      </w:r>
      <w:r w:rsidRPr="00C3655D">
        <w:rPr>
          <w:rFonts w:ascii="Arial" w:hAnsi="Arial" w:cs="Arial"/>
          <w:sz w:val="20"/>
          <w:szCs w:val="20"/>
        </w:rPr>
        <w:t>,</w:t>
      </w:r>
      <w:r w:rsidR="009B5BDF" w:rsidRPr="00C3655D">
        <w:rPr>
          <w:rFonts w:ascii="Arial" w:hAnsi="Arial" w:cs="Arial"/>
          <w:sz w:val="20"/>
          <w:szCs w:val="20"/>
        </w:rPr>
        <w:t xml:space="preserve"> </w:t>
      </w:r>
      <w:r w:rsidR="001F5E08" w:rsidRPr="00C3655D">
        <w:rPr>
          <w:rFonts w:ascii="Arial" w:hAnsi="Arial" w:cs="Arial"/>
          <w:sz w:val="20"/>
          <w:szCs w:val="20"/>
        </w:rPr>
        <w:t xml:space="preserve">Poison </w:t>
      </w:r>
      <w:r w:rsidR="009B5BDF" w:rsidRPr="00C3655D">
        <w:rPr>
          <w:rFonts w:ascii="Arial" w:hAnsi="Arial" w:cs="Arial"/>
          <w:sz w:val="20"/>
          <w:szCs w:val="20"/>
        </w:rPr>
        <w:t>Dart Plant,</w:t>
      </w:r>
      <w:r w:rsidR="00D44EEF" w:rsidRPr="00C3655D">
        <w:rPr>
          <w:rFonts w:ascii="Arial" w:hAnsi="Arial" w:cs="Arial"/>
          <w:sz w:val="20"/>
          <w:szCs w:val="20"/>
        </w:rPr>
        <w:t xml:space="preserve"> </w:t>
      </w:r>
      <w:r w:rsidR="009B5BDF" w:rsidRPr="00C3655D">
        <w:rPr>
          <w:rFonts w:ascii="Arial" w:hAnsi="Arial" w:cs="Arial"/>
          <w:sz w:val="20"/>
          <w:szCs w:val="20"/>
        </w:rPr>
        <w:t>Philippine E</w:t>
      </w:r>
      <w:r w:rsidR="00F30102" w:rsidRPr="00C3655D">
        <w:rPr>
          <w:rFonts w:ascii="Arial" w:hAnsi="Arial" w:cs="Arial"/>
          <w:sz w:val="20"/>
          <w:szCs w:val="20"/>
        </w:rPr>
        <w:t>vergreen</w:t>
      </w:r>
      <w:r w:rsidRPr="00C3655D">
        <w:rPr>
          <w:rFonts w:ascii="Arial" w:hAnsi="Arial" w:cs="Arial"/>
          <w:sz w:val="20"/>
          <w:szCs w:val="20"/>
        </w:rPr>
        <w:t>.</w:t>
      </w:r>
    </w:p>
    <w:p w14:paraId="422745EC" w14:textId="77777777" w:rsidR="00006937" w:rsidRPr="00C3655D" w:rsidRDefault="00006937" w:rsidP="001F5E08">
      <w:pPr>
        <w:pStyle w:val="ListParagraph"/>
        <w:ind w:left="0"/>
        <w:jc w:val="both"/>
        <w:rPr>
          <w:rFonts w:ascii="Arial" w:hAnsi="Arial" w:cs="Arial"/>
          <w:b/>
          <w:bCs/>
          <w:sz w:val="20"/>
          <w:szCs w:val="20"/>
        </w:rPr>
      </w:pPr>
    </w:p>
    <w:p w14:paraId="77B2402E" w14:textId="77777777" w:rsidR="00752D4E" w:rsidRDefault="00D627A7" w:rsidP="00006937">
      <w:pPr>
        <w:pStyle w:val="ListParagraph"/>
        <w:ind w:left="-170"/>
        <w:jc w:val="both"/>
        <w:rPr>
          <w:rFonts w:ascii="Arial" w:hAnsi="Arial" w:cs="Arial"/>
          <w:b/>
          <w:bCs/>
          <w:sz w:val="20"/>
          <w:szCs w:val="20"/>
        </w:rPr>
      </w:pPr>
      <w:r>
        <w:rPr>
          <w:rFonts w:ascii="Arial" w:hAnsi="Arial" w:cs="Arial"/>
          <w:b/>
          <w:bCs/>
          <w:noProof/>
          <w:sz w:val="20"/>
          <w:szCs w:val="20"/>
        </w:rPr>
        <w:drawing>
          <wp:inline distT="0" distB="0" distL="0" distR="0" wp14:anchorId="59438D95" wp14:editId="0F9B797A">
            <wp:extent cx="1411049" cy="1992573"/>
            <wp:effectExtent l="19050" t="0" r="0" b="0"/>
            <wp:docPr id="14" name="Picture 13" descr="IMG_20250215_17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30.jpg"/>
                    <pic:cNvPicPr/>
                  </pic:nvPicPr>
                  <pic:blipFill>
                    <a:blip r:embed="rId18" cstate="print"/>
                    <a:stretch>
                      <a:fillRect/>
                    </a:stretch>
                  </pic:blipFill>
                  <pic:spPr>
                    <a:xfrm>
                      <a:off x="0" y="0"/>
                      <a:ext cx="1417863" cy="2002195"/>
                    </a:xfrm>
                    <a:prstGeom prst="rect">
                      <a:avLst/>
                    </a:prstGeom>
                  </pic:spPr>
                </pic:pic>
              </a:graphicData>
            </a:graphic>
          </wp:inline>
        </w:drawing>
      </w:r>
      <w:r w:rsidR="00347A08">
        <w:rPr>
          <w:rFonts w:ascii="Arial" w:hAnsi="Arial" w:cs="Arial"/>
          <w:b/>
          <w:bCs/>
          <w:noProof/>
          <w:sz w:val="20"/>
          <w:szCs w:val="20"/>
        </w:rPr>
        <w:drawing>
          <wp:inline distT="0" distB="0" distL="0" distR="0" wp14:anchorId="5A9009D2" wp14:editId="62D5A896">
            <wp:extent cx="1302953" cy="1992573"/>
            <wp:effectExtent l="19050" t="0" r="0" b="0"/>
            <wp:docPr id="13" name="Picture 12" descr="IMG_20250215_174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03~2.jpg"/>
                    <pic:cNvPicPr/>
                  </pic:nvPicPr>
                  <pic:blipFill>
                    <a:blip r:embed="rId19" cstate="print"/>
                    <a:stretch>
                      <a:fillRect/>
                    </a:stretch>
                  </pic:blipFill>
                  <pic:spPr>
                    <a:xfrm>
                      <a:off x="0" y="0"/>
                      <a:ext cx="1311370" cy="2005445"/>
                    </a:xfrm>
                    <a:prstGeom prst="rect">
                      <a:avLst/>
                    </a:prstGeom>
                  </pic:spPr>
                </pic:pic>
              </a:graphicData>
            </a:graphic>
          </wp:inline>
        </w:drawing>
      </w:r>
    </w:p>
    <w:p w14:paraId="0C550F90" w14:textId="77777777" w:rsidR="00D627A7" w:rsidRDefault="00D627A7" w:rsidP="00006937">
      <w:pPr>
        <w:pStyle w:val="ListParagraph"/>
        <w:ind w:left="-170"/>
        <w:jc w:val="both"/>
        <w:rPr>
          <w:rFonts w:ascii="Arial" w:hAnsi="Arial" w:cs="Arial"/>
          <w:b/>
          <w:bCs/>
          <w:sz w:val="20"/>
          <w:szCs w:val="20"/>
        </w:rPr>
      </w:pPr>
      <w:r>
        <w:rPr>
          <w:rFonts w:ascii="Arial" w:hAnsi="Arial" w:cs="Arial"/>
          <w:b/>
          <w:bCs/>
          <w:noProof/>
          <w:sz w:val="20"/>
          <w:szCs w:val="20"/>
        </w:rPr>
        <w:drawing>
          <wp:inline distT="0" distB="0" distL="0" distR="0" wp14:anchorId="39B16087" wp14:editId="64D0F34E">
            <wp:extent cx="1411580" cy="2101755"/>
            <wp:effectExtent l="19050" t="0" r="0" b="0"/>
            <wp:docPr id="15" name="Picture 14" descr="IMG_20250215_17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840.jpg"/>
                    <pic:cNvPicPr/>
                  </pic:nvPicPr>
                  <pic:blipFill>
                    <a:blip r:embed="rId20" cstate="print"/>
                    <a:stretch>
                      <a:fillRect/>
                    </a:stretch>
                  </pic:blipFill>
                  <pic:spPr>
                    <a:xfrm>
                      <a:off x="0" y="0"/>
                      <a:ext cx="1414689" cy="2106383"/>
                    </a:xfrm>
                    <a:prstGeom prst="rect">
                      <a:avLst/>
                    </a:prstGeom>
                  </pic:spPr>
                </pic:pic>
              </a:graphicData>
            </a:graphic>
          </wp:inline>
        </w:drawing>
      </w:r>
      <w:r>
        <w:rPr>
          <w:rFonts w:ascii="Arial" w:hAnsi="Arial" w:cs="Arial"/>
          <w:b/>
          <w:bCs/>
          <w:noProof/>
          <w:sz w:val="20"/>
          <w:szCs w:val="20"/>
        </w:rPr>
        <w:drawing>
          <wp:inline distT="0" distB="0" distL="0" distR="0" wp14:anchorId="3F12F67D" wp14:editId="5586FC9D">
            <wp:extent cx="1301892" cy="2101755"/>
            <wp:effectExtent l="19050" t="0" r="0" b="0"/>
            <wp:docPr id="18" name="Picture 17" descr="IMG_20250215_17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54.jpg"/>
                    <pic:cNvPicPr/>
                  </pic:nvPicPr>
                  <pic:blipFill>
                    <a:blip r:embed="rId21" cstate="print"/>
                    <a:stretch>
                      <a:fillRect/>
                    </a:stretch>
                  </pic:blipFill>
                  <pic:spPr>
                    <a:xfrm>
                      <a:off x="0" y="0"/>
                      <a:ext cx="1318188" cy="2128064"/>
                    </a:xfrm>
                    <a:prstGeom prst="rect">
                      <a:avLst/>
                    </a:prstGeom>
                  </pic:spPr>
                </pic:pic>
              </a:graphicData>
            </a:graphic>
          </wp:inline>
        </w:drawing>
      </w:r>
    </w:p>
    <w:p w14:paraId="260B45AC" w14:textId="0B131D4F" w:rsidR="00715C2E" w:rsidRPr="00BF543C" w:rsidRDefault="00715C2E" w:rsidP="00006937">
      <w:pPr>
        <w:pStyle w:val="ListParagraph"/>
        <w:ind w:left="-170"/>
        <w:jc w:val="both"/>
        <w:rPr>
          <w:rFonts w:ascii="Arial" w:hAnsi="Arial" w:cs="Arial"/>
          <w:b/>
          <w:bCs/>
          <w:sz w:val="20"/>
          <w:szCs w:val="20"/>
        </w:rPr>
      </w:pPr>
      <w:r>
        <w:rPr>
          <w:rFonts w:ascii="Arial" w:hAnsi="Arial" w:cs="Arial"/>
          <w:b/>
          <w:bCs/>
          <w:sz w:val="20"/>
          <w:szCs w:val="20"/>
        </w:rPr>
        <w:t>Fig 3-</w:t>
      </w:r>
      <w:r w:rsidR="00817F5C" w:rsidRPr="00817F5C">
        <w:t xml:space="preserve"> </w:t>
      </w:r>
      <w:r w:rsidR="00817F5C" w:rsidRPr="00817F5C">
        <w:rPr>
          <w:rFonts w:ascii="Arial" w:hAnsi="Arial" w:cs="Arial"/>
          <w:b/>
          <w:bCs/>
          <w:sz w:val="20"/>
          <w:szCs w:val="20"/>
        </w:rPr>
        <w:t>Golden Evergreen, Poison Dart Plant, Philippine Evergreen</w:t>
      </w:r>
    </w:p>
    <w:p w14:paraId="3642BBB0" w14:textId="77777777" w:rsidR="00B50C67" w:rsidRPr="00BF543C" w:rsidRDefault="00752D4E" w:rsidP="00B50C67">
      <w:pPr>
        <w:jc w:val="both"/>
        <w:rPr>
          <w:rFonts w:ascii="Arial" w:hAnsi="Arial" w:cs="Arial"/>
          <w:sz w:val="20"/>
          <w:szCs w:val="20"/>
        </w:rPr>
      </w:pPr>
      <w:r w:rsidRPr="00BF543C">
        <w:rPr>
          <w:rFonts w:ascii="Arial" w:hAnsi="Arial" w:cs="Arial"/>
          <w:sz w:val="20"/>
          <w:szCs w:val="20"/>
        </w:rPr>
        <w:t xml:space="preserve">Aglaonema belongs to the arum family, </w:t>
      </w:r>
      <w:proofErr w:type="spellStart"/>
      <w:r w:rsidRPr="00BF543C">
        <w:rPr>
          <w:rFonts w:ascii="Arial" w:hAnsi="Arial" w:cs="Arial"/>
          <w:sz w:val="20"/>
          <w:szCs w:val="20"/>
        </w:rPr>
        <w:t>Araceae</w:t>
      </w:r>
      <w:proofErr w:type="spellEnd"/>
      <w:r w:rsidR="00E8525F">
        <w:rPr>
          <w:rFonts w:ascii="Arial" w:hAnsi="Arial" w:cs="Arial"/>
          <w:sz w:val="20"/>
          <w:szCs w:val="20"/>
        </w:rPr>
        <w:t xml:space="preserve"> comprising</w:t>
      </w:r>
      <w:r w:rsidR="00881C26">
        <w:rPr>
          <w:rFonts w:ascii="Arial" w:hAnsi="Arial" w:cs="Arial"/>
          <w:sz w:val="20"/>
          <w:szCs w:val="20"/>
        </w:rPr>
        <w:t xml:space="preserve"> over</w:t>
      </w:r>
      <w:r w:rsidR="00E8525F">
        <w:rPr>
          <w:rFonts w:ascii="Arial" w:hAnsi="Arial" w:cs="Arial"/>
          <w:sz w:val="20"/>
          <w:szCs w:val="20"/>
        </w:rPr>
        <w:t xml:space="preserve"> </w:t>
      </w:r>
      <w:r w:rsidR="00F63D14">
        <w:rPr>
          <w:rFonts w:ascii="Arial" w:hAnsi="Arial" w:cs="Arial"/>
          <w:sz w:val="20"/>
          <w:szCs w:val="20"/>
        </w:rPr>
        <w:t>21 species</w:t>
      </w:r>
      <w:r w:rsidRPr="00BF543C">
        <w:rPr>
          <w:rFonts w:ascii="Arial" w:hAnsi="Arial" w:cs="Arial"/>
          <w:sz w:val="20"/>
          <w:szCs w:val="20"/>
        </w:rPr>
        <w:t>. I</w:t>
      </w:r>
      <w:r w:rsidR="00E8525F">
        <w:rPr>
          <w:rFonts w:ascii="Arial" w:hAnsi="Arial" w:cs="Arial"/>
          <w:sz w:val="20"/>
          <w:szCs w:val="20"/>
        </w:rPr>
        <w:t>t is native to tropical and sub</w:t>
      </w:r>
      <w:r w:rsidRPr="00BF543C">
        <w:rPr>
          <w:rFonts w:ascii="Arial" w:hAnsi="Arial" w:cs="Arial"/>
          <w:sz w:val="20"/>
          <w:szCs w:val="20"/>
        </w:rPr>
        <w:t>tropical regions of Asia and New Guinea</w:t>
      </w:r>
      <w:r w:rsidR="00F30102">
        <w:rPr>
          <w:rFonts w:ascii="Arial" w:hAnsi="Arial" w:cs="Arial"/>
          <w:sz w:val="20"/>
          <w:szCs w:val="20"/>
        </w:rPr>
        <w:t xml:space="preserve"> (</w:t>
      </w:r>
      <w:proofErr w:type="spellStart"/>
      <w:r w:rsidR="00F30102">
        <w:rPr>
          <w:rFonts w:ascii="Arial" w:hAnsi="Arial" w:cs="Arial"/>
          <w:sz w:val="20"/>
          <w:szCs w:val="20"/>
        </w:rPr>
        <w:t>Saloni</w:t>
      </w:r>
      <w:proofErr w:type="spellEnd"/>
      <w:r w:rsidR="00F30102">
        <w:rPr>
          <w:rFonts w:ascii="Arial" w:hAnsi="Arial" w:cs="Arial"/>
          <w:sz w:val="20"/>
          <w:szCs w:val="20"/>
        </w:rPr>
        <w:t xml:space="preserve"> et al., </w:t>
      </w:r>
      <w:r w:rsidR="0083519D">
        <w:rPr>
          <w:rFonts w:ascii="Arial" w:hAnsi="Arial" w:cs="Arial"/>
          <w:sz w:val="20"/>
          <w:szCs w:val="20"/>
        </w:rPr>
        <w:t>2023)</w:t>
      </w:r>
      <w:r w:rsidRPr="00BF543C">
        <w:rPr>
          <w:rFonts w:ascii="Arial" w:hAnsi="Arial" w:cs="Arial"/>
          <w:sz w:val="20"/>
          <w:szCs w:val="20"/>
        </w:rPr>
        <w:t>.</w:t>
      </w:r>
      <w:r w:rsidR="007F4E6E" w:rsidRPr="00BF543C">
        <w:rPr>
          <w:rFonts w:ascii="Arial" w:hAnsi="Arial" w:cs="Arial"/>
          <w:sz w:val="20"/>
          <w:szCs w:val="20"/>
        </w:rPr>
        <w:t xml:space="preserve"> Although Chinese evergreen has no direct medical application, it is well-known for its capacity to eliminate toxins like formaldehyde, benzene, and other dangerous substances from indoor air. Because</w:t>
      </w:r>
      <w:r w:rsidR="00D44EEF" w:rsidRPr="00BF543C">
        <w:rPr>
          <w:rFonts w:ascii="Arial" w:hAnsi="Arial" w:cs="Arial"/>
          <w:sz w:val="20"/>
          <w:szCs w:val="20"/>
        </w:rPr>
        <w:t xml:space="preserve"> of this,</w:t>
      </w:r>
      <w:r w:rsidR="007F4E6E" w:rsidRPr="00BF543C">
        <w:rPr>
          <w:rFonts w:ascii="Arial" w:hAnsi="Arial" w:cs="Arial"/>
          <w:sz w:val="20"/>
          <w:szCs w:val="20"/>
        </w:rPr>
        <w:t xml:space="preserve"> it lowers the risk of</w:t>
      </w:r>
      <w:r w:rsidR="00D44EEF" w:rsidRPr="00BF543C">
        <w:rPr>
          <w:rFonts w:ascii="Arial" w:hAnsi="Arial" w:cs="Arial"/>
          <w:sz w:val="20"/>
          <w:szCs w:val="20"/>
        </w:rPr>
        <w:t xml:space="preserve"> several</w:t>
      </w:r>
      <w:r w:rsidR="007F4E6E" w:rsidRPr="00BF543C">
        <w:rPr>
          <w:rFonts w:ascii="Arial" w:hAnsi="Arial" w:cs="Arial"/>
          <w:sz w:val="20"/>
          <w:szCs w:val="20"/>
        </w:rPr>
        <w:t xml:space="preserve"> respiratory disorders and other health prob</w:t>
      </w:r>
      <w:r w:rsidR="00D44EEF" w:rsidRPr="00BF543C">
        <w:rPr>
          <w:rFonts w:ascii="Arial" w:hAnsi="Arial" w:cs="Arial"/>
          <w:sz w:val="20"/>
          <w:szCs w:val="20"/>
        </w:rPr>
        <w:t>lems</w:t>
      </w:r>
      <w:r w:rsidR="00ED5307">
        <w:rPr>
          <w:rFonts w:ascii="Arial" w:hAnsi="Arial" w:cs="Arial"/>
          <w:sz w:val="20"/>
          <w:szCs w:val="20"/>
        </w:rPr>
        <w:t xml:space="preserve"> (Seema, </w:t>
      </w:r>
      <w:r w:rsidR="0083519D">
        <w:rPr>
          <w:rFonts w:ascii="Arial" w:hAnsi="Arial" w:cs="Arial"/>
          <w:sz w:val="20"/>
          <w:szCs w:val="20"/>
        </w:rPr>
        <w:t>2016)</w:t>
      </w:r>
      <w:r w:rsidR="00D44EEF" w:rsidRPr="00BF543C">
        <w:rPr>
          <w:rFonts w:ascii="Arial" w:hAnsi="Arial" w:cs="Arial"/>
          <w:sz w:val="20"/>
          <w:szCs w:val="20"/>
        </w:rPr>
        <w:t xml:space="preserve">. They can easily thrive </w:t>
      </w:r>
      <w:r w:rsidR="00E8525F">
        <w:rPr>
          <w:rFonts w:ascii="Arial" w:hAnsi="Arial" w:cs="Arial"/>
          <w:sz w:val="20"/>
          <w:szCs w:val="20"/>
        </w:rPr>
        <w:t>in low-light conditions making them</w:t>
      </w:r>
      <w:r w:rsidR="00D44EEF" w:rsidRPr="00BF543C">
        <w:rPr>
          <w:rFonts w:ascii="Arial" w:hAnsi="Arial" w:cs="Arial"/>
          <w:sz w:val="20"/>
          <w:szCs w:val="20"/>
        </w:rPr>
        <w:t xml:space="preserve"> best for indoor plant</w:t>
      </w:r>
      <w:r w:rsidR="0083519D">
        <w:rPr>
          <w:rFonts w:ascii="Arial" w:hAnsi="Arial" w:cs="Arial"/>
          <w:sz w:val="20"/>
          <w:szCs w:val="20"/>
        </w:rPr>
        <w:t xml:space="preserve"> (Chen et al., 2003)</w:t>
      </w:r>
      <w:r w:rsidR="00D44EEF" w:rsidRPr="00BF543C">
        <w:rPr>
          <w:rFonts w:ascii="Arial" w:hAnsi="Arial" w:cs="Arial"/>
          <w:sz w:val="20"/>
          <w:szCs w:val="20"/>
        </w:rPr>
        <w:t>.</w:t>
      </w:r>
    </w:p>
    <w:p w14:paraId="39272781" w14:textId="77777777" w:rsidR="00852F02" w:rsidRPr="00BF543C" w:rsidRDefault="004D68B1" w:rsidP="00AD7AE5">
      <w:pPr>
        <w:rPr>
          <w:rFonts w:ascii="Arial" w:hAnsi="Arial" w:cs="Arial"/>
          <w:b/>
          <w:bCs/>
        </w:rPr>
      </w:pPr>
      <w:r>
        <w:rPr>
          <w:rFonts w:ascii="Arial" w:hAnsi="Arial" w:cs="Arial"/>
          <w:b/>
          <w:bCs/>
        </w:rPr>
        <w:t>4.</w:t>
      </w:r>
      <w:r w:rsidR="00881C26">
        <w:rPr>
          <w:rFonts w:ascii="Arial" w:hAnsi="Arial" w:cs="Arial"/>
          <w:b/>
          <w:bCs/>
        </w:rPr>
        <w:t xml:space="preserve"> </w:t>
      </w:r>
      <w:r w:rsidR="007B3AB9">
        <w:rPr>
          <w:rFonts w:ascii="Arial" w:hAnsi="Arial" w:cs="Arial"/>
          <w:b/>
          <w:bCs/>
        </w:rPr>
        <w:t>CALATHEA</w:t>
      </w:r>
    </w:p>
    <w:p w14:paraId="2E234E2A" w14:textId="77777777" w:rsidR="00752D4E" w:rsidRPr="00BF543C" w:rsidRDefault="00C3655D" w:rsidP="00AD7AE5">
      <w:pPr>
        <w:rPr>
          <w:rFonts w:ascii="Arial" w:hAnsi="Arial" w:cs="Arial"/>
          <w:b/>
          <w:bCs/>
          <w:sz w:val="20"/>
          <w:szCs w:val="20"/>
        </w:rPr>
      </w:pPr>
      <w:r>
        <w:rPr>
          <w:rFonts w:ascii="Arial" w:hAnsi="Arial" w:cs="Arial"/>
          <w:b/>
          <w:bCs/>
          <w:sz w:val="20"/>
          <w:szCs w:val="20"/>
        </w:rPr>
        <w:t>Common n</w:t>
      </w:r>
      <w:r w:rsidR="00881C26">
        <w:rPr>
          <w:rFonts w:ascii="Arial" w:hAnsi="Arial" w:cs="Arial"/>
          <w:b/>
          <w:bCs/>
          <w:sz w:val="20"/>
          <w:szCs w:val="20"/>
        </w:rPr>
        <w:t>ame</w:t>
      </w:r>
      <w:r>
        <w:rPr>
          <w:rFonts w:ascii="Arial" w:hAnsi="Arial" w:cs="Arial"/>
          <w:b/>
          <w:bCs/>
          <w:sz w:val="20"/>
          <w:szCs w:val="20"/>
        </w:rPr>
        <w:t>s</w:t>
      </w:r>
      <w:r w:rsidR="00752D4E" w:rsidRPr="00BF543C">
        <w:rPr>
          <w:rFonts w:ascii="Arial" w:hAnsi="Arial" w:cs="Arial"/>
          <w:b/>
          <w:bCs/>
          <w:sz w:val="20"/>
          <w:szCs w:val="20"/>
        </w:rPr>
        <w:t>:</w:t>
      </w:r>
      <w:r w:rsidR="007B3AB9">
        <w:rPr>
          <w:rFonts w:ascii="Arial" w:hAnsi="Arial" w:cs="Arial"/>
          <w:b/>
          <w:bCs/>
          <w:sz w:val="20"/>
          <w:szCs w:val="20"/>
        </w:rPr>
        <w:t xml:space="preserve"> </w:t>
      </w:r>
      <w:r w:rsidR="00752D4E" w:rsidRPr="00BF543C">
        <w:rPr>
          <w:rFonts w:ascii="Arial" w:hAnsi="Arial" w:cs="Arial"/>
          <w:bCs/>
          <w:sz w:val="20"/>
          <w:szCs w:val="20"/>
        </w:rPr>
        <w:t>Zebra plant, Peacock plant, Cathedral plant, Rattlesnake plant, Prayer plant.</w:t>
      </w:r>
    </w:p>
    <w:p w14:paraId="1B7A73FB" w14:textId="77777777" w:rsidR="003C300B" w:rsidRDefault="00D627A7" w:rsidP="00AD7AE5">
      <w:pPr>
        <w:rPr>
          <w:rFonts w:ascii="Arial" w:hAnsi="Arial" w:cs="Arial"/>
          <w:b/>
          <w:bCs/>
          <w:sz w:val="20"/>
          <w:szCs w:val="20"/>
        </w:rPr>
      </w:pPr>
      <w:r>
        <w:rPr>
          <w:rFonts w:ascii="Arial" w:hAnsi="Arial" w:cs="Arial"/>
          <w:b/>
          <w:bCs/>
          <w:noProof/>
          <w:sz w:val="20"/>
          <w:szCs w:val="20"/>
        </w:rPr>
        <w:drawing>
          <wp:inline distT="0" distB="0" distL="0" distR="0" wp14:anchorId="3695FFC2" wp14:editId="33817E75">
            <wp:extent cx="1419635" cy="2839453"/>
            <wp:effectExtent l="19050" t="0" r="9115" b="0"/>
            <wp:docPr id="19" name="Picture 18" descr="IMG_20250215_175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10~2.jpg"/>
                    <pic:cNvPicPr/>
                  </pic:nvPicPr>
                  <pic:blipFill>
                    <a:blip r:embed="rId22" cstate="print"/>
                    <a:stretch>
                      <a:fillRect/>
                    </a:stretch>
                  </pic:blipFill>
                  <pic:spPr>
                    <a:xfrm>
                      <a:off x="0" y="0"/>
                      <a:ext cx="1424561" cy="2849305"/>
                    </a:xfrm>
                    <a:prstGeom prst="rect">
                      <a:avLst/>
                    </a:prstGeom>
                  </pic:spPr>
                </pic:pic>
              </a:graphicData>
            </a:graphic>
          </wp:inline>
        </w:drawing>
      </w:r>
      <w:r>
        <w:rPr>
          <w:rFonts w:ascii="Arial" w:hAnsi="Arial" w:cs="Arial"/>
          <w:b/>
          <w:bCs/>
          <w:noProof/>
          <w:sz w:val="20"/>
          <w:szCs w:val="20"/>
        </w:rPr>
        <w:drawing>
          <wp:inline distT="0" distB="0" distL="0" distR="0" wp14:anchorId="09DD2533" wp14:editId="03E8CF14">
            <wp:extent cx="1229695" cy="2833465"/>
            <wp:effectExtent l="19050" t="0" r="8555" b="0"/>
            <wp:docPr id="20" name="Picture 19" descr="IMG_20250215_174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911~3.jpg"/>
                    <pic:cNvPicPr/>
                  </pic:nvPicPr>
                  <pic:blipFill>
                    <a:blip r:embed="rId23" cstate="print"/>
                    <a:stretch>
                      <a:fillRect/>
                    </a:stretch>
                  </pic:blipFill>
                  <pic:spPr>
                    <a:xfrm>
                      <a:off x="0" y="0"/>
                      <a:ext cx="1234959" cy="2845594"/>
                    </a:xfrm>
                    <a:prstGeom prst="rect">
                      <a:avLst/>
                    </a:prstGeom>
                  </pic:spPr>
                </pic:pic>
              </a:graphicData>
            </a:graphic>
          </wp:inline>
        </w:drawing>
      </w:r>
    </w:p>
    <w:p w14:paraId="3A7B2DF7" w14:textId="18217DAD" w:rsidR="000A6A3B" w:rsidRPr="00BF543C" w:rsidRDefault="000A6A3B" w:rsidP="00AD7AE5">
      <w:pPr>
        <w:rPr>
          <w:rFonts w:ascii="Arial" w:hAnsi="Arial" w:cs="Arial"/>
          <w:b/>
          <w:bCs/>
          <w:sz w:val="20"/>
          <w:szCs w:val="20"/>
        </w:rPr>
      </w:pPr>
      <w:r>
        <w:rPr>
          <w:rFonts w:ascii="Arial" w:hAnsi="Arial" w:cs="Arial"/>
          <w:b/>
          <w:bCs/>
          <w:sz w:val="20"/>
          <w:szCs w:val="20"/>
        </w:rPr>
        <w:t>Fig 4-</w:t>
      </w:r>
      <w:r w:rsidR="00817F5C" w:rsidRPr="00817F5C">
        <w:t xml:space="preserve"> </w:t>
      </w:r>
      <w:r w:rsidR="00817F5C" w:rsidRPr="00817F5C">
        <w:rPr>
          <w:rFonts w:ascii="Arial" w:hAnsi="Arial" w:cs="Arial"/>
          <w:b/>
          <w:bCs/>
          <w:sz w:val="20"/>
          <w:szCs w:val="20"/>
        </w:rPr>
        <w:t>Zebra plant, Peacock plant, Cathedral plant, Rattlesnake plant, Prayer plant</w:t>
      </w:r>
    </w:p>
    <w:p w14:paraId="43C02C0A" w14:textId="77777777" w:rsidR="00F63D14" w:rsidRDefault="00752D4E" w:rsidP="00F63BD4">
      <w:pPr>
        <w:jc w:val="both"/>
        <w:rPr>
          <w:rFonts w:ascii="Arial" w:hAnsi="Arial" w:cs="Arial"/>
          <w:bCs/>
          <w:sz w:val="20"/>
          <w:szCs w:val="20"/>
        </w:rPr>
      </w:pPr>
      <w:proofErr w:type="spellStart"/>
      <w:r w:rsidRPr="00BF543C">
        <w:rPr>
          <w:rFonts w:ascii="Arial" w:hAnsi="Arial" w:cs="Arial"/>
          <w:sz w:val="20"/>
          <w:szCs w:val="20"/>
        </w:rPr>
        <w:t>Calatheas</w:t>
      </w:r>
      <w:proofErr w:type="spellEnd"/>
      <w:r w:rsidRPr="00BF543C">
        <w:rPr>
          <w:rFonts w:ascii="Arial" w:hAnsi="Arial" w:cs="Arial"/>
          <w:sz w:val="20"/>
          <w:szCs w:val="20"/>
        </w:rPr>
        <w:t xml:space="preserve"> belong to</w:t>
      </w:r>
      <w:r w:rsidR="00881C26">
        <w:rPr>
          <w:rFonts w:ascii="Arial" w:hAnsi="Arial" w:cs="Arial"/>
          <w:sz w:val="20"/>
          <w:szCs w:val="20"/>
        </w:rPr>
        <w:t xml:space="preserve"> the</w:t>
      </w:r>
      <w:r w:rsidRPr="00BF543C">
        <w:rPr>
          <w:rFonts w:ascii="Arial" w:hAnsi="Arial" w:cs="Arial"/>
          <w:sz w:val="20"/>
          <w:szCs w:val="20"/>
        </w:rPr>
        <w:t xml:space="preserve"> genus </w:t>
      </w:r>
      <w:r w:rsidR="00F63D14">
        <w:rPr>
          <w:rFonts w:ascii="Arial" w:hAnsi="Arial" w:cs="Arial"/>
          <w:sz w:val="20"/>
          <w:szCs w:val="20"/>
        </w:rPr>
        <w:t>of flowering plants member</w:t>
      </w:r>
      <w:r w:rsidR="00881C26">
        <w:rPr>
          <w:rFonts w:ascii="Arial" w:hAnsi="Arial" w:cs="Arial"/>
          <w:sz w:val="20"/>
          <w:szCs w:val="20"/>
        </w:rPr>
        <w:t>s</w:t>
      </w:r>
      <w:r w:rsidR="00F63D14">
        <w:rPr>
          <w:rFonts w:ascii="Arial" w:hAnsi="Arial" w:cs="Arial"/>
          <w:sz w:val="20"/>
          <w:szCs w:val="20"/>
        </w:rPr>
        <w:t xml:space="preserve"> of</w:t>
      </w:r>
      <w:r w:rsidRPr="00BF543C">
        <w:rPr>
          <w:rFonts w:ascii="Arial" w:hAnsi="Arial" w:cs="Arial"/>
          <w:sz w:val="20"/>
          <w:szCs w:val="20"/>
        </w:rPr>
        <w:t xml:space="preserve"> the </w:t>
      </w:r>
      <w:proofErr w:type="spellStart"/>
      <w:r w:rsidRPr="00BF543C">
        <w:rPr>
          <w:rFonts w:ascii="Arial" w:hAnsi="Arial" w:cs="Arial"/>
          <w:sz w:val="20"/>
          <w:szCs w:val="20"/>
        </w:rPr>
        <w:t>Marantaceae</w:t>
      </w:r>
      <w:proofErr w:type="spellEnd"/>
      <w:r w:rsidRPr="00BF543C">
        <w:rPr>
          <w:rFonts w:ascii="Arial" w:hAnsi="Arial" w:cs="Arial"/>
          <w:sz w:val="20"/>
          <w:szCs w:val="20"/>
        </w:rPr>
        <w:t xml:space="preserve"> family</w:t>
      </w:r>
      <w:r w:rsidR="00881C26">
        <w:rPr>
          <w:rFonts w:ascii="Arial" w:hAnsi="Arial" w:cs="Arial"/>
          <w:sz w:val="20"/>
          <w:szCs w:val="20"/>
        </w:rPr>
        <w:t xml:space="preserve"> comprising over </w:t>
      </w:r>
      <w:r w:rsidR="00F63D14">
        <w:rPr>
          <w:rFonts w:ascii="Arial" w:hAnsi="Arial" w:cs="Arial"/>
          <w:sz w:val="20"/>
          <w:szCs w:val="20"/>
        </w:rPr>
        <w:t xml:space="preserve">285 </w:t>
      </w:r>
      <w:r w:rsidR="00881C26">
        <w:rPr>
          <w:rFonts w:ascii="Arial" w:hAnsi="Arial" w:cs="Arial"/>
          <w:sz w:val="20"/>
          <w:szCs w:val="20"/>
        </w:rPr>
        <w:t xml:space="preserve">known </w:t>
      </w:r>
      <w:r w:rsidR="00F63D14">
        <w:rPr>
          <w:rFonts w:ascii="Arial" w:hAnsi="Arial" w:cs="Arial"/>
          <w:sz w:val="20"/>
          <w:szCs w:val="20"/>
        </w:rPr>
        <w:t>species</w:t>
      </w:r>
      <w:r w:rsidRPr="00BF543C">
        <w:rPr>
          <w:rFonts w:ascii="Arial" w:hAnsi="Arial" w:cs="Arial"/>
          <w:sz w:val="20"/>
          <w:szCs w:val="20"/>
        </w:rPr>
        <w:t>.</w:t>
      </w:r>
      <w:r w:rsidR="00F63D14" w:rsidRPr="00F63D14">
        <w:rPr>
          <w:rFonts w:ascii="Arial" w:hAnsi="Arial" w:cs="Arial"/>
          <w:sz w:val="20"/>
          <w:szCs w:val="20"/>
        </w:rPr>
        <w:t xml:space="preserve"> </w:t>
      </w:r>
      <w:r w:rsidR="00F63D14" w:rsidRPr="00BF543C">
        <w:rPr>
          <w:rFonts w:ascii="Arial" w:hAnsi="Arial" w:cs="Arial"/>
          <w:sz w:val="20"/>
          <w:szCs w:val="20"/>
        </w:rPr>
        <w:t>It is native to the tropical America</w:t>
      </w:r>
      <w:r w:rsidR="004D68B1">
        <w:rPr>
          <w:rFonts w:ascii="Arial" w:hAnsi="Arial" w:cs="Arial"/>
          <w:sz w:val="20"/>
          <w:szCs w:val="20"/>
        </w:rPr>
        <w:t xml:space="preserve">. </w:t>
      </w:r>
      <w:proofErr w:type="spellStart"/>
      <w:r w:rsidR="004D68B1">
        <w:rPr>
          <w:rFonts w:ascii="Arial" w:hAnsi="Arial" w:cs="Arial"/>
          <w:sz w:val="20"/>
          <w:szCs w:val="20"/>
        </w:rPr>
        <w:t>Calatheas</w:t>
      </w:r>
      <w:proofErr w:type="spellEnd"/>
      <w:r w:rsidR="007F4E6E" w:rsidRPr="00BF543C">
        <w:rPr>
          <w:rFonts w:ascii="Arial" w:hAnsi="Arial" w:cs="Arial"/>
          <w:sz w:val="20"/>
          <w:szCs w:val="20"/>
        </w:rPr>
        <w:t xml:space="preserve"> are mostly grown as beautiful foliage plants</w:t>
      </w:r>
      <w:r w:rsidR="0090290E" w:rsidRPr="00BF543C">
        <w:rPr>
          <w:rFonts w:ascii="Arial" w:hAnsi="Arial" w:cs="Arial"/>
          <w:sz w:val="20"/>
          <w:szCs w:val="20"/>
        </w:rPr>
        <w:t xml:space="preserve"> variegated with bright colors such as pink, orange, red and white best suited </w:t>
      </w:r>
      <w:r w:rsidR="007F4E6E" w:rsidRPr="00BF543C">
        <w:rPr>
          <w:rFonts w:ascii="Arial" w:hAnsi="Arial" w:cs="Arial"/>
          <w:sz w:val="20"/>
          <w:szCs w:val="20"/>
        </w:rPr>
        <w:t>for interior landscaping because of their capacity to withstand low light levels and their striking color patterns and variety of leaf textures</w:t>
      </w:r>
      <w:r w:rsidR="0090290E" w:rsidRPr="00BF543C">
        <w:rPr>
          <w:rFonts w:ascii="Arial" w:hAnsi="Arial" w:cs="Arial"/>
          <w:sz w:val="20"/>
          <w:szCs w:val="20"/>
        </w:rPr>
        <w:t>.</w:t>
      </w:r>
      <w:r w:rsidR="007F4E6E" w:rsidRPr="00BF543C">
        <w:rPr>
          <w:rFonts w:ascii="Arial" w:hAnsi="Arial" w:cs="Arial"/>
          <w:sz w:val="20"/>
          <w:szCs w:val="20"/>
        </w:rPr>
        <w:t xml:space="preserve"> </w:t>
      </w:r>
      <w:r w:rsidRPr="00BF543C">
        <w:rPr>
          <w:rFonts w:ascii="Arial" w:hAnsi="Arial" w:cs="Arial"/>
          <w:sz w:val="20"/>
          <w:szCs w:val="20"/>
        </w:rPr>
        <w:t>It</w:t>
      </w:r>
      <w:r w:rsidR="007F4E6E" w:rsidRPr="00BF543C">
        <w:rPr>
          <w:rFonts w:ascii="Arial" w:hAnsi="Arial" w:cs="Arial"/>
          <w:sz w:val="20"/>
          <w:szCs w:val="20"/>
        </w:rPr>
        <w:t xml:space="preserve"> can produce a very lovely inflorescence. The horticultural industry has also made extensive use of the other </w:t>
      </w:r>
      <w:proofErr w:type="spellStart"/>
      <w:r w:rsidR="007F4E6E" w:rsidRPr="001F5E08">
        <w:rPr>
          <w:rFonts w:ascii="Arial" w:hAnsi="Arial" w:cs="Arial"/>
          <w:i/>
          <w:sz w:val="20"/>
          <w:szCs w:val="20"/>
        </w:rPr>
        <w:t>Calathea</w:t>
      </w:r>
      <w:proofErr w:type="spellEnd"/>
      <w:r w:rsidR="007F4E6E" w:rsidRPr="001F5E08">
        <w:rPr>
          <w:rFonts w:ascii="Arial" w:hAnsi="Arial" w:cs="Arial"/>
          <w:i/>
          <w:sz w:val="20"/>
          <w:szCs w:val="20"/>
        </w:rPr>
        <w:t xml:space="preserve"> sp.</w:t>
      </w:r>
      <w:r w:rsidR="007F4E6E" w:rsidRPr="00BF543C">
        <w:rPr>
          <w:rFonts w:ascii="Arial" w:hAnsi="Arial" w:cs="Arial"/>
          <w:sz w:val="20"/>
          <w:szCs w:val="20"/>
        </w:rPr>
        <w:t xml:space="preserve"> because of its eye-catching variegation patterns and foliar hues</w:t>
      </w:r>
      <w:r w:rsidR="00F63D14">
        <w:rPr>
          <w:rFonts w:ascii="Arial" w:hAnsi="Arial" w:cs="Arial"/>
          <w:sz w:val="20"/>
          <w:szCs w:val="20"/>
        </w:rPr>
        <w:t xml:space="preserve"> </w:t>
      </w:r>
      <w:r w:rsidR="00F63D14">
        <w:rPr>
          <w:rFonts w:ascii="Arial" w:hAnsi="Arial" w:cs="Arial"/>
          <w:bCs/>
          <w:sz w:val="20"/>
          <w:szCs w:val="20"/>
        </w:rPr>
        <w:t>(</w:t>
      </w:r>
      <w:proofErr w:type="spellStart"/>
      <w:r w:rsidR="00F63D14">
        <w:rPr>
          <w:rFonts w:ascii="Arial" w:hAnsi="Arial" w:cs="Arial"/>
          <w:bCs/>
          <w:sz w:val="20"/>
          <w:szCs w:val="20"/>
        </w:rPr>
        <w:t>Chih</w:t>
      </w:r>
      <w:proofErr w:type="spellEnd"/>
      <w:r w:rsidR="00F63D14">
        <w:rPr>
          <w:rFonts w:ascii="Arial" w:hAnsi="Arial" w:cs="Arial"/>
          <w:bCs/>
          <w:sz w:val="20"/>
          <w:szCs w:val="20"/>
        </w:rPr>
        <w:t xml:space="preserve"> et al., 2005,</w:t>
      </w:r>
      <w:r w:rsidR="00F63D14" w:rsidRPr="00F63D14">
        <w:rPr>
          <w:rFonts w:ascii="Arial" w:hAnsi="Arial" w:cs="Arial"/>
          <w:bCs/>
          <w:sz w:val="20"/>
          <w:szCs w:val="20"/>
        </w:rPr>
        <w:t xml:space="preserve"> </w:t>
      </w:r>
      <w:proofErr w:type="spellStart"/>
      <w:r w:rsidR="00F63D14">
        <w:rPr>
          <w:rFonts w:ascii="Arial" w:hAnsi="Arial" w:cs="Arial"/>
          <w:bCs/>
          <w:sz w:val="20"/>
          <w:szCs w:val="20"/>
        </w:rPr>
        <w:t>Borchsenius</w:t>
      </w:r>
      <w:proofErr w:type="spellEnd"/>
      <w:r w:rsidR="00F63D14">
        <w:rPr>
          <w:rFonts w:ascii="Arial" w:hAnsi="Arial" w:cs="Arial"/>
          <w:bCs/>
          <w:sz w:val="20"/>
          <w:szCs w:val="20"/>
        </w:rPr>
        <w:t xml:space="preserve"> et al., 2012, Van et al., 2018, </w:t>
      </w:r>
      <w:proofErr w:type="spellStart"/>
      <w:r w:rsidR="00F63D14">
        <w:rPr>
          <w:rFonts w:ascii="Arial" w:hAnsi="Arial" w:cs="Arial"/>
          <w:bCs/>
          <w:sz w:val="20"/>
          <w:szCs w:val="20"/>
        </w:rPr>
        <w:t>Jalinsky</w:t>
      </w:r>
      <w:proofErr w:type="spellEnd"/>
      <w:r w:rsidR="00F63D14">
        <w:rPr>
          <w:rFonts w:ascii="Arial" w:hAnsi="Arial" w:cs="Arial"/>
          <w:bCs/>
          <w:sz w:val="20"/>
          <w:szCs w:val="20"/>
        </w:rPr>
        <w:t xml:space="preserve"> et al., 2014)</w:t>
      </w:r>
      <w:r w:rsidR="00F63D14">
        <w:rPr>
          <w:rFonts w:ascii="Arial" w:hAnsi="Arial" w:cs="Arial"/>
          <w:b/>
          <w:bCs/>
          <w:sz w:val="20"/>
          <w:szCs w:val="20"/>
        </w:rPr>
        <w:t xml:space="preserve">. </w:t>
      </w:r>
      <w:proofErr w:type="spellStart"/>
      <w:r w:rsidR="0090290E" w:rsidRPr="00BF543C">
        <w:rPr>
          <w:rFonts w:ascii="Arial" w:hAnsi="Arial" w:cs="Arial"/>
          <w:bCs/>
          <w:sz w:val="20"/>
          <w:szCs w:val="20"/>
        </w:rPr>
        <w:t>Calathea</w:t>
      </w:r>
      <w:proofErr w:type="spellEnd"/>
      <w:r w:rsidR="0090290E" w:rsidRPr="00BF543C">
        <w:rPr>
          <w:rFonts w:ascii="Arial" w:hAnsi="Arial" w:cs="Arial"/>
          <w:bCs/>
          <w:sz w:val="20"/>
          <w:szCs w:val="20"/>
        </w:rPr>
        <w:t xml:space="preserve"> helps purify the air in our homes by absorbing pollutants such as formaldehyde and benzene, which are often released by household products</w:t>
      </w:r>
      <w:r w:rsidR="004D68B1">
        <w:rPr>
          <w:rFonts w:ascii="Arial" w:hAnsi="Arial" w:cs="Arial"/>
          <w:bCs/>
          <w:sz w:val="20"/>
          <w:szCs w:val="20"/>
        </w:rPr>
        <w:t xml:space="preserve"> (</w:t>
      </w:r>
      <w:proofErr w:type="spellStart"/>
      <w:r w:rsidR="004D68B1">
        <w:rPr>
          <w:rFonts w:ascii="Arial" w:hAnsi="Arial" w:cs="Arial"/>
          <w:bCs/>
          <w:sz w:val="20"/>
          <w:szCs w:val="20"/>
        </w:rPr>
        <w:t>Donghe</w:t>
      </w:r>
      <w:proofErr w:type="spellEnd"/>
      <w:r w:rsidR="004D68B1">
        <w:rPr>
          <w:rFonts w:ascii="Arial" w:hAnsi="Arial" w:cs="Arial"/>
          <w:bCs/>
          <w:sz w:val="20"/>
          <w:szCs w:val="20"/>
        </w:rPr>
        <w:t xml:space="preserve"> et al., 2024).</w:t>
      </w:r>
    </w:p>
    <w:p w14:paraId="3E665CE4" w14:textId="77777777" w:rsidR="00006937" w:rsidRPr="00BF543C" w:rsidRDefault="004D68B1" w:rsidP="00F63BD4">
      <w:pPr>
        <w:jc w:val="both"/>
        <w:rPr>
          <w:rFonts w:ascii="Arial" w:hAnsi="Arial" w:cs="Arial"/>
          <w:b/>
          <w:bCs/>
        </w:rPr>
      </w:pPr>
      <w:r>
        <w:rPr>
          <w:rFonts w:ascii="Arial" w:hAnsi="Arial" w:cs="Arial"/>
          <w:b/>
          <w:bCs/>
        </w:rPr>
        <w:t xml:space="preserve">5. </w:t>
      </w:r>
      <w:r w:rsidR="007B3AB9">
        <w:rPr>
          <w:rFonts w:ascii="Arial" w:hAnsi="Arial" w:cs="Arial"/>
          <w:b/>
          <w:bCs/>
        </w:rPr>
        <w:t>KALANCHOE</w:t>
      </w:r>
    </w:p>
    <w:p w14:paraId="780667D3" w14:textId="77777777" w:rsidR="00006937" w:rsidRPr="00BF543C" w:rsidRDefault="00C3655D" w:rsidP="00F63BD4">
      <w:pPr>
        <w:jc w:val="both"/>
        <w:rPr>
          <w:rFonts w:ascii="Arial" w:hAnsi="Arial" w:cs="Arial"/>
          <w:bCs/>
          <w:sz w:val="20"/>
          <w:szCs w:val="20"/>
        </w:rPr>
      </w:pPr>
      <w:r>
        <w:rPr>
          <w:rFonts w:ascii="Arial" w:hAnsi="Arial" w:cs="Arial"/>
          <w:b/>
          <w:bCs/>
          <w:sz w:val="20"/>
          <w:szCs w:val="20"/>
        </w:rPr>
        <w:t>Common n</w:t>
      </w:r>
      <w:r w:rsidR="00EE784F" w:rsidRPr="00BF543C">
        <w:rPr>
          <w:rFonts w:ascii="Arial" w:hAnsi="Arial" w:cs="Arial"/>
          <w:b/>
          <w:bCs/>
          <w:sz w:val="20"/>
          <w:szCs w:val="20"/>
        </w:rPr>
        <w:t>ame</w:t>
      </w:r>
      <w:r>
        <w:rPr>
          <w:rFonts w:ascii="Arial" w:hAnsi="Arial" w:cs="Arial"/>
          <w:b/>
          <w:bCs/>
          <w:sz w:val="20"/>
          <w:szCs w:val="20"/>
        </w:rPr>
        <w:t>s</w:t>
      </w:r>
      <w:r w:rsidR="00EE784F" w:rsidRPr="00BF543C">
        <w:rPr>
          <w:rFonts w:ascii="Arial" w:hAnsi="Arial" w:cs="Arial"/>
          <w:b/>
          <w:bCs/>
          <w:sz w:val="20"/>
          <w:szCs w:val="20"/>
        </w:rPr>
        <w:t xml:space="preserve">: </w:t>
      </w:r>
      <w:r w:rsidR="004A7059">
        <w:rPr>
          <w:rFonts w:ascii="Arial" w:hAnsi="Arial" w:cs="Arial"/>
          <w:bCs/>
          <w:sz w:val="20"/>
          <w:szCs w:val="20"/>
        </w:rPr>
        <w:t>Mother of thousands, Miracle leaf, Life plant, C</w:t>
      </w:r>
      <w:r w:rsidR="00EE784F" w:rsidRPr="00BF543C">
        <w:rPr>
          <w:rFonts w:ascii="Arial" w:hAnsi="Arial" w:cs="Arial"/>
          <w:bCs/>
          <w:sz w:val="20"/>
          <w:szCs w:val="20"/>
        </w:rPr>
        <w:t>handelier plant.</w:t>
      </w:r>
    </w:p>
    <w:p w14:paraId="28C9F10E" w14:textId="77777777" w:rsidR="00EE784F" w:rsidRDefault="00006937" w:rsidP="00006937">
      <w:pPr>
        <w:ind w:left="-113"/>
        <w:jc w:val="both"/>
        <w:rPr>
          <w:rFonts w:ascii="Arial" w:hAnsi="Arial" w:cs="Arial"/>
          <w:b/>
          <w:bCs/>
          <w:noProof/>
          <w:sz w:val="20"/>
          <w:szCs w:val="20"/>
        </w:rPr>
      </w:pPr>
      <w:r w:rsidRPr="00BF543C">
        <w:rPr>
          <w:rFonts w:ascii="Arial" w:hAnsi="Arial" w:cs="Arial"/>
          <w:b/>
          <w:bCs/>
          <w:noProof/>
          <w:sz w:val="20"/>
          <w:szCs w:val="20"/>
        </w:rPr>
        <w:lastRenderedPageBreak/>
        <w:t xml:space="preserve"> </w:t>
      </w:r>
      <w:r w:rsidR="00332E78">
        <w:rPr>
          <w:rFonts w:ascii="Arial" w:hAnsi="Arial" w:cs="Arial"/>
          <w:b/>
          <w:bCs/>
          <w:noProof/>
          <w:sz w:val="20"/>
          <w:szCs w:val="20"/>
        </w:rPr>
        <w:drawing>
          <wp:inline distT="0" distB="0" distL="0" distR="0" wp14:anchorId="155CD290" wp14:editId="25069CCE">
            <wp:extent cx="2724150" cy="2021305"/>
            <wp:effectExtent l="19050" t="0" r="0" b="0"/>
            <wp:docPr id="21" name="Picture 20" descr="IMG_20250215_17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22.jpg"/>
                    <pic:cNvPicPr/>
                  </pic:nvPicPr>
                  <pic:blipFill>
                    <a:blip r:embed="rId24" cstate="print"/>
                    <a:stretch>
                      <a:fillRect/>
                    </a:stretch>
                  </pic:blipFill>
                  <pic:spPr>
                    <a:xfrm>
                      <a:off x="0" y="0"/>
                      <a:ext cx="2743200" cy="2035440"/>
                    </a:xfrm>
                    <a:prstGeom prst="rect">
                      <a:avLst/>
                    </a:prstGeom>
                  </pic:spPr>
                </pic:pic>
              </a:graphicData>
            </a:graphic>
          </wp:inline>
        </w:drawing>
      </w:r>
    </w:p>
    <w:p w14:paraId="6368BF0B" w14:textId="7DC8B173" w:rsidR="000A6693" w:rsidRPr="00BF543C" w:rsidRDefault="000A6693" w:rsidP="00006937">
      <w:pPr>
        <w:ind w:left="-113"/>
        <w:jc w:val="both"/>
        <w:rPr>
          <w:rFonts w:ascii="Arial" w:hAnsi="Arial" w:cs="Arial"/>
          <w:b/>
          <w:bCs/>
          <w:sz w:val="20"/>
          <w:szCs w:val="20"/>
        </w:rPr>
      </w:pPr>
      <w:r>
        <w:rPr>
          <w:rFonts w:ascii="Arial" w:hAnsi="Arial" w:cs="Arial"/>
          <w:b/>
          <w:bCs/>
          <w:noProof/>
          <w:sz w:val="20"/>
          <w:szCs w:val="20"/>
        </w:rPr>
        <w:t>Fig 5-</w:t>
      </w:r>
      <w:r w:rsidR="00817F5C" w:rsidRPr="00817F5C">
        <w:t xml:space="preserve"> </w:t>
      </w:r>
      <w:r w:rsidR="00817F5C" w:rsidRPr="00817F5C">
        <w:rPr>
          <w:rFonts w:ascii="Arial" w:hAnsi="Arial" w:cs="Arial"/>
          <w:b/>
          <w:bCs/>
          <w:noProof/>
          <w:sz w:val="20"/>
          <w:szCs w:val="20"/>
        </w:rPr>
        <w:t>Mother of thousands, Miracle leaf, Life plant, Chandelier plant.</w:t>
      </w:r>
    </w:p>
    <w:p w14:paraId="66317309" w14:textId="77777777" w:rsidR="00EE784F" w:rsidRPr="00BF543C" w:rsidRDefault="00881C26" w:rsidP="00F63BD4">
      <w:pPr>
        <w:jc w:val="both"/>
        <w:rPr>
          <w:rFonts w:ascii="Arial" w:hAnsi="Arial" w:cs="Arial"/>
          <w:bCs/>
          <w:sz w:val="20"/>
          <w:szCs w:val="20"/>
        </w:rPr>
      </w:pPr>
      <w:r>
        <w:rPr>
          <w:rFonts w:ascii="Arial" w:hAnsi="Arial" w:cs="Arial"/>
          <w:bCs/>
          <w:sz w:val="20"/>
          <w:szCs w:val="20"/>
        </w:rPr>
        <w:t>Kalanchoe is</w:t>
      </w:r>
      <w:r w:rsidR="00EE784F" w:rsidRPr="00BF543C">
        <w:rPr>
          <w:rFonts w:ascii="Arial" w:hAnsi="Arial" w:cs="Arial"/>
          <w:bCs/>
          <w:sz w:val="20"/>
          <w:szCs w:val="20"/>
        </w:rPr>
        <w:t xml:space="preserve"> a genus belonging to the Crassulaceae family</w:t>
      </w:r>
      <w:r w:rsidR="004D68B1">
        <w:rPr>
          <w:rFonts w:ascii="Arial" w:hAnsi="Arial" w:cs="Arial"/>
          <w:bCs/>
          <w:sz w:val="20"/>
          <w:szCs w:val="20"/>
        </w:rPr>
        <w:t xml:space="preserve"> comprising over 125 species</w:t>
      </w:r>
      <w:r w:rsidR="00EE784F" w:rsidRPr="00BF543C">
        <w:rPr>
          <w:rFonts w:ascii="Arial" w:hAnsi="Arial" w:cs="Arial"/>
          <w:bCs/>
          <w:sz w:val="20"/>
          <w:szCs w:val="20"/>
        </w:rPr>
        <w:t>. It is native to Madagascar and tropical Africa</w:t>
      </w:r>
      <w:r w:rsidR="0083519D">
        <w:rPr>
          <w:rFonts w:ascii="Arial" w:hAnsi="Arial" w:cs="Arial"/>
          <w:bCs/>
          <w:sz w:val="20"/>
          <w:szCs w:val="20"/>
        </w:rPr>
        <w:t xml:space="preserve"> (</w:t>
      </w:r>
      <w:proofErr w:type="spellStart"/>
      <w:r w:rsidR="0083519D">
        <w:rPr>
          <w:rFonts w:ascii="Arial" w:hAnsi="Arial" w:cs="Arial"/>
          <w:bCs/>
          <w:sz w:val="20"/>
          <w:szCs w:val="20"/>
        </w:rPr>
        <w:t>Donghe</w:t>
      </w:r>
      <w:proofErr w:type="spellEnd"/>
      <w:r w:rsidR="0083519D">
        <w:rPr>
          <w:rFonts w:ascii="Arial" w:hAnsi="Arial" w:cs="Arial"/>
          <w:bCs/>
          <w:sz w:val="20"/>
          <w:szCs w:val="20"/>
        </w:rPr>
        <w:t xml:space="preserve"> et al., 2024)</w:t>
      </w:r>
      <w:r w:rsidR="004D68B1">
        <w:rPr>
          <w:rFonts w:ascii="Arial" w:hAnsi="Arial" w:cs="Arial"/>
          <w:bCs/>
          <w:sz w:val="20"/>
          <w:szCs w:val="20"/>
        </w:rPr>
        <w:t xml:space="preserve">. They produce beautiful and long-lasting blooms in various </w:t>
      </w:r>
      <w:proofErr w:type="spellStart"/>
      <w:r w:rsidR="004D68B1">
        <w:rPr>
          <w:rFonts w:ascii="Arial" w:hAnsi="Arial" w:cs="Arial"/>
          <w:bCs/>
          <w:sz w:val="20"/>
          <w:szCs w:val="20"/>
        </w:rPr>
        <w:t>colours</w:t>
      </w:r>
      <w:proofErr w:type="spellEnd"/>
      <w:r w:rsidR="004D68B1">
        <w:rPr>
          <w:rFonts w:ascii="Arial" w:hAnsi="Arial" w:cs="Arial"/>
          <w:bCs/>
          <w:sz w:val="20"/>
          <w:szCs w:val="20"/>
        </w:rPr>
        <w:t xml:space="preserve"> like red, orange, yellow, pink, a</w:t>
      </w:r>
      <w:r>
        <w:rPr>
          <w:rFonts w:ascii="Arial" w:hAnsi="Arial" w:cs="Arial"/>
          <w:bCs/>
          <w:sz w:val="20"/>
          <w:szCs w:val="20"/>
        </w:rPr>
        <w:t>nd</w:t>
      </w:r>
      <w:r w:rsidR="004D68B1">
        <w:rPr>
          <w:rFonts w:ascii="Arial" w:hAnsi="Arial" w:cs="Arial"/>
          <w:bCs/>
          <w:sz w:val="20"/>
          <w:szCs w:val="20"/>
        </w:rPr>
        <w:t xml:space="preserve"> white. S</w:t>
      </w:r>
      <w:r w:rsidR="00D438CA" w:rsidRPr="00BF543C">
        <w:rPr>
          <w:rFonts w:ascii="Arial" w:hAnsi="Arial" w:cs="Arial"/>
          <w:bCs/>
          <w:sz w:val="20"/>
          <w:szCs w:val="20"/>
        </w:rPr>
        <w:t xml:space="preserve">pecies like </w:t>
      </w:r>
      <w:r w:rsidR="00D438CA" w:rsidRPr="001F5E08">
        <w:rPr>
          <w:rFonts w:ascii="Arial" w:hAnsi="Arial" w:cs="Arial"/>
          <w:bCs/>
          <w:i/>
          <w:sz w:val="20"/>
          <w:szCs w:val="20"/>
        </w:rPr>
        <w:t xml:space="preserve">Kalanchoe </w:t>
      </w:r>
      <w:proofErr w:type="spellStart"/>
      <w:r w:rsidR="00D438CA" w:rsidRPr="001F5E08">
        <w:rPr>
          <w:rFonts w:ascii="Arial" w:hAnsi="Arial" w:cs="Arial"/>
          <w:bCs/>
          <w:i/>
          <w:sz w:val="20"/>
          <w:szCs w:val="20"/>
        </w:rPr>
        <w:t>blossfeldiana</w:t>
      </w:r>
      <w:proofErr w:type="spellEnd"/>
      <w:r w:rsidR="00D438CA" w:rsidRPr="00BF543C">
        <w:rPr>
          <w:rFonts w:ascii="Arial" w:hAnsi="Arial" w:cs="Arial"/>
          <w:bCs/>
          <w:sz w:val="20"/>
          <w:szCs w:val="20"/>
        </w:rPr>
        <w:t xml:space="preserve"> are considered </w:t>
      </w:r>
      <w:r>
        <w:rPr>
          <w:rFonts w:ascii="Arial" w:hAnsi="Arial" w:cs="Arial"/>
          <w:bCs/>
          <w:sz w:val="20"/>
          <w:szCs w:val="20"/>
        </w:rPr>
        <w:t xml:space="preserve">the </w:t>
      </w:r>
      <w:r w:rsidR="00D438CA" w:rsidRPr="00BF543C">
        <w:rPr>
          <w:rFonts w:ascii="Arial" w:hAnsi="Arial" w:cs="Arial"/>
          <w:bCs/>
          <w:sz w:val="20"/>
          <w:szCs w:val="20"/>
        </w:rPr>
        <w:t xml:space="preserve">best indoor plants which absorb benzene and other inorganic compounds present in </w:t>
      </w:r>
      <w:r>
        <w:rPr>
          <w:rFonts w:ascii="Arial" w:hAnsi="Arial" w:cs="Arial"/>
          <w:bCs/>
          <w:sz w:val="20"/>
          <w:szCs w:val="20"/>
        </w:rPr>
        <w:t xml:space="preserve">the </w:t>
      </w:r>
      <w:r w:rsidR="00D438CA" w:rsidRPr="00BF543C">
        <w:rPr>
          <w:rFonts w:ascii="Arial" w:hAnsi="Arial" w:cs="Arial"/>
          <w:bCs/>
          <w:sz w:val="20"/>
          <w:szCs w:val="20"/>
        </w:rPr>
        <w:t>air</w:t>
      </w:r>
      <w:r>
        <w:rPr>
          <w:rFonts w:ascii="Arial" w:hAnsi="Arial" w:cs="Arial"/>
          <w:bCs/>
          <w:sz w:val="20"/>
          <w:szCs w:val="20"/>
        </w:rPr>
        <w:t xml:space="preserve"> released by</w:t>
      </w:r>
      <w:r w:rsidR="004D68B1">
        <w:rPr>
          <w:rFonts w:ascii="Arial" w:hAnsi="Arial" w:cs="Arial"/>
          <w:bCs/>
          <w:sz w:val="20"/>
          <w:szCs w:val="20"/>
        </w:rPr>
        <w:t xml:space="preserve"> furniture and appliances present indoor</w:t>
      </w:r>
      <w:r>
        <w:rPr>
          <w:rFonts w:ascii="Arial" w:hAnsi="Arial" w:cs="Arial"/>
          <w:bCs/>
          <w:sz w:val="20"/>
          <w:szCs w:val="20"/>
        </w:rPr>
        <w:t>s</w:t>
      </w:r>
      <w:r w:rsidR="004D68B1">
        <w:rPr>
          <w:rFonts w:ascii="Arial" w:hAnsi="Arial" w:cs="Arial"/>
          <w:bCs/>
          <w:sz w:val="20"/>
          <w:szCs w:val="20"/>
        </w:rPr>
        <w:t xml:space="preserve"> which causes several health-related disorders</w:t>
      </w:r>
      <w:r w:rsidR="0083519D">
        <w:rPr>
          <w:rFonts w:ascii="Arial" w:hAnsi="Arial" w:cs="Arial"/>
          <w:bCs/>
          <w:sz w:val="20"/>
          <w:szCs w:val="20"/>
        </w:rPr>
        <w:t xml:space="preserve"> (Milad et al., </w:t>
      </w:r>
      <w:r w:rsidR="006C45C7">
        <w:rPr>
          <w:rFonts w:ascii="Arial" w:hAnsi="Arial" w:cs="Arial"/>
          <w:bCs/>
          <w:sz w:val="20"/>
          <w:szCs w:val="20"/>
        </w:rPr>
        <w:t>2014)</w:t>
      </w:r>
      <w:r w:rsidR="00D438CA" w:rsidRPr="00BF543C">
        <w:rPr>
          <w:rFonts w:ascii="Arial" w:hAnsi="Arial" w:cs="Arial"/>
          <w:bCs/>
          <w:sz w:val="20"/>
          <w:szCs w:val="20"/>
        </w:rPr>
        <w:t>.</w:t>
      </w:r>
    </w:p>
    <w:p w14:paraId="12170F04" w14:textId="77777777" w:rsidR="004F1C86" w:rsidRDefault="004D68B1" w:rsidP="00C6382F">
      <w:pPr>
        <w:jc w:val="both"/>
        <w:rPr>
          <w:rFonts w:ascii="Arial" w:hAnsi="Arial" w:cs="Arial"/>
          <w:b/>
          <w:bCs/>
        </w:rPr>
      </w:pPr>
      <w:r>
        <w:rPr>
          <w:rFonts w:ascii="Arial" w:hAnsi="Arial" w:cs="Arial"/>
          <w:b/>
          <w:bCs/>
        </w:rPr>
        <w:t xml:space="preserve">6. </w:t>
      </w:r>
      <w:r w:rsidR="00C6382F" w:rsidRPr="00BF543C">
        <w:rPr>
          <w:rFonts w:ascii="Arial" w:hAnsi="Arial" w:cs="Arial"/>
          <w:b/>
          <w:bCs/>
        </w:rPr>
        <w:t>PILEA</w:t>
      </w:r>
      <w:r w:rsidR="00D438CA" w:rsidRPr="00BF543C">
        <w:rPr>
          <w:rFonts w:ascii="Arial" w:hAnsi="Arial" w:cs="Arial"/>
          <w:b/>
          <w:bCs/>
        </w:rPr>
        <w:t xml:space="preserve"> PEPEROMIOIDES</w:t>
      </w:r>
    </w:p>
    <w:p w14:paraId="19A7D1C4" w14:textId="77777777" w:rsidR="00627F5F" w:rsidRPr="00627F5F" w:rsidRDefault="00627F5F" w:rsidP="00C6382F">
      <w:pPr>
        <w:jc w:val="both"/>
        <w:rPr>
          <w:rFonts w:ascii="Arial" w:hAnsi="Arial" w:cs="Arial"/>
          <w:sz w:val="20"/>
          <w:szCs w:val="20"/>
        </w:rPr>
      </w:pPr>
      <w:r w:rsidRPr="00BF543C">
        <w:rPr>
          <w:rFonts w:ascii="Arial" w:hAnsi="Arial" w:cs="Arial"/>
          <w:b/>
          <w:bCs/>
          <w:sz w:val="20"/>
          <w:szCs w:val="20"/>
        </w:rPr>
        <w:t>Common name</w:t>
      </w:r>
      <w:r w:rsidR="00BC3F04">
        <w:rPr>
          <w:rFonts w:ascii="Arial" w:hAnsi="Arial" w:cs="Arial"/>
          <w:b/>
          <w:bCs/>
          <w:sz w:val="20"/>
          <w:szCs w:val="20"/>
        </w:rPr>
        <w:t>s</w:t>
      </w:r>
      <w:r w:rsidRPr="00BF543C">
        <w:rPr>
          <w:rFonts w:ascii="Arial" w:hAnsi="Arial" w:cs="Arial"/>
          <w:b/>
          <w:bCs/>
          <w:sz w:val="20"/>
          <w:szCs w:val="20"/>
        </w:rPr>
        <w:t xml:space="preserve">: </w:t>
      </w:r>
      <w:r w:rsidRPr="00BF543C">
        <w:rPr>
          <w:rFonts w:ascii="Arial" w:hAnsi="Arial" w:cs="Arial"/>
          <w:bCs/>
          <w:sz w:val="20"/>
          <w:szCs w:val="20"/>
        </w:rPr>
        <w:t>Chinese money plant,</w:t>
      </w:r>
      <w:r w:rsidR="001F5E08">
        <w:rPr>
          <w:rFonts w:ascii="Arial" w:hAnsi="Arial" w:cs="Arial"/>
          <w:bCs/>
          <w:sz w:val="20"/>
          <w:szCs w:val="20"/>
        </w:rPr>
        <w:t xml:space="preserve"> M</w:t>
      </w:r>
      <w:r w:rsidR="009B5BDF" w:rsidRPr="00BF543C">
        <w:rPr>
          <w:rFonts w:ascii="Arial" w:hAnsi="Arial" w:cs="Arial"/>
          <w:bCs/>
          <w:sz w:val="20"/>
          <w:szCs w:val="20"/>
        </w:rPr>
        <w:t>issionary plan</w:t>
      </w:r>
      <w:r w:rsidR="009B5BDF">
        <w:rPr>
          <w:rFonts w:ascii="Arial" w:hAnsi="Arial" w:cs="Arial"/>
          <w:bCs/>
          <w:sz w:val="20"/>
          <w:szCs w:val="20"/>
        </w:rPr>
        <w:t>t,</w:t>
      </w:r>
      <w:r w:rsidR="001F5E08">
        <w:rPr>
          <w:rFonts w:ascii="Arial" w:hAnsi="Arial" w:cs="Arial"/>
          <w:bCs/>
          <w:sz w:val="20"/>
          <w:szCs w:val="20"/>
        </w:rPr>
        <w:t xml:space="preserve"> UFO plant, P</w:t>
      </w:r>
      <w:r w:rsidR="009B5BDF">
        <w:rPr>
          <w:rFonts w:ascii="Arial" w:hAnsi="Arial" w:cs="Arial"/>
          <w:bCs/>
          <w:sz w:val="20"/>
          <w:szCs w:val="20"/>
        </w:rPr>
        <w:t>ancake plant</w:t>
      </w:r>
      <w:r w:rsidRPr="00BF543C">
        <w:rPr>
          <w:rFonts w:ascii="Arial" w:hAnsi="Arial" w:cs="Arial"/>
          <w:bCs/>
          <w:sz w:val="20"/>
          <w:szCs w:val="20"/>
        </w:rPr>
        <w:t>.</w:t>
      </w:r>
    </w:p>
    <w:p w14:paraId="5627005A" w14:textId="77777777" w:rsidR="00C6382F" w:rsidRDefault="00332E78" w:rsidP="004F1C86">
      <w:pPr>
        <w:ind w:left="-113"/>
        <w:jc w:val="both"/>
        <w:rPr>
          <w:rFonts w:ascii="Arial" w:hAnsi="Arial" w:cs="Arial"/>
          <w:b/>
          <w:bCs/>
          <w:sz w:val="24"/>
          <w:szCs w:val="24"/>
        </w:rPr>
      </w:pPr>
      <w:r>
        <w:rPr>
          <w:rFonts w:ascii="Arial" w:hAnsi="Arial" w:cs="Arial"/>
          <w:b/>
          <w:bCs/>
          <w:noProof/>
          <w:sz w:val="24"/>
          <w:szCs w:val="24"/>
        </w:rPr>
        <w:drawing>
          <wp:inline distT="0" distB="0" distL="0" distR="0" wp14:anchorId="09BA510C" wp14:editId="4BC3F467">
            <wp:extent cx="3012907" cy="2646947"/>
            <wp:effectExtent l="19050" t="0" r="0" b="0"/>
            <wp:docPr id="22" name="Picture 21" descr="20250215_073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3622~2.jpg"/>
                    <pic:cNvPicPr/>
                  </pic:nvPicPr>
                  <pic:blipFill>
                    <a:blip r:embed="rId25" cstate="print"/>
                    <a:stretch>
                      <a:fillRect/>
                    </a:stretch>
                  </pic:blipFill>
                  <pic:spPr>
                    <a:xfrm>
                      <a:off x="0" y="0"/>
                      <a:ext cx="3032908" cy="2664519"/>
                    </a:xfrm>
                    <a:prstGeom prst="rect">
                      <a:avLst/>
                    </a:prstGeom>
                  </pic:spPr>
                </pic:pic>
              </a:graphicData>
            </a:graphic>
          </wp:inline>
        </w:drawing>
      </w:r>
    </w:p>
    <w:p w14:paraId="36265328" w14:textId="55A2A953" w:rsidR="000A6693" w:rsidRPr="00BF543C" w:rsidRDefault="000A6693" w:rsidP="004F1C86">
      <w:pPr>
        <w:ind w:left="-113"/>
        <w:jc w:val="both"/>
        <w:rPr>
          <w:rFonts w:ascii="Arial" w:hAnsi="Arial" w:cs="Arial"/>
          <w:b/>
          <w:bCs/>
          <w:sz w:val="24"/>
          <w:szCs w:val="24"/>
        </w:rPr>
      </w:pPr>
      <w:r>
        <w:rPr>
          <w:rFonts w:ascii="Arial" w:hAnsi="Arial" w:cs="Arial"/>
          <w:b/>
          <w:bCs/>
          <w:sz w:val="24"/>
          <w:szCs w:val="24"/>
        </w:rPr>
        <w:t>Fig 6-</w:t>
      </w:r>
      <w:r w:rsidR="00817F5C" w:rsidRPr="00817F5C">
        <w:t xml:space="preserve"> </w:t>
      </w:r>
      <w:r w:rsidR="00817F5C" w:rsidRPr="00817F5C">
        <w:rPr>
          <w:rFonts w:ascii="Arial" w:hAnsi="Arial" w:cs="Arial"/>
          <w:b/>
          <w:bCs/>
          <w:sz w:val="24"/>
          <w:szCs w:val="24"/>
        </w:rPr>
        <w:t>Chinese money plant, Missionary plant, UFO plant, Pancake plant</w:t>
      </w:r>
    </w:p>
    <w:p w14:paraId="314566B8" w14:textId="77777777" w:rsidR="00C6382F" w:rsidRPr="00BF543C" w:rsidRDefault="00C6382F" w:rsidP="00C6382F">
      <w:pPr>
        <w:jc w:val="both"/>
        <w:rPr>
          <w:rFonts w:ascii="Arial" w:hAnsi="Arial" w:cs="Arial"/>
          <w:sz w:val="20"/>
          <w:szCs w:val="20"/>
        </w:rPr>
      </w:pPr>
      <w:proofErr w:type="spellStart"/>
      <w:r w:rsidRPr="00C3655D">
        <w:rPr>
          <w:rFonts w:ascii="Arial" w:hAnsi="Arial" w:cs="Arial"/>
          <w:i/>
          <w:sz w:val="20"/>
          <w:szCs w:val="20"/>
        </w:rPr>
        <w:t>Pilea</w:t>
      </w:r>
      <w:proofErr w:type="spellEnd"/>
      <w:r w:rsidR="00D438CA" w:rsidRPr="00C3655D">
        <w:rPr>
          <w:rFonts w:ascii="Arial" w:hAnsi="Arial" w:cs="Arial"/>
          <w:i/>
          <w:sz w:val="20"/>
          <w:szCs w:val="20"/>
        </w:rPr>
        <w:t xml:space="preserve"> </w:t>
      </w:r>
      <w:proofErr w:type="spellStart"/>
      <w:r w:rsidR="00D438CA" w:rsidRPr="00C3655D">
        <w:rPr>
          <w:rFonts w:ascii="Arial" w:hAnsi="Arial" w:cs="Arial"/>
          <w:i/>
          <w:sz w:val="20"/>
          <w:szCs w:val="20"/>
        </w:rPr>
        <w:t>peperomioides</w:t>
      </w:r>
      <w:proofErr w:type="spellEnd"/>
      <w:r w:rsidR="00D438CA" w:rsidRPr="00BF543C">
        <w:rPr>
          <w:rFonts w:ascii="Arial" w:hAnsi="Arial" w:cs="Arial"/>
          <w:sz w:val="20"/>
          <w:szCs w:val="20"/>
        </w:rPr>
        <w:t>,</w:t>
      </w:r>
      <w:r w:rsidRPr="00BF543C">
        <w:rPr>
          <w:rFonts w:ascii="Arial" w:hAnsi="Arial" w:cs="Arial"/>
          <w:sz w:val="20"/>
          <w:szCs w:val="20"/>
        </w:rPr>
        <w:t xml:space="preserve"> are perennial herbs belongin</w:t>
      </w:r>
      <w:r w:rsidR="00627F5F">
        <w:rPr>
          <w:rFonts w:ascii="Arial" w:hAnsi="Arial" w:cs="Arial"/>
          <w:sz w:val="20"/>
          <w:szCs w:val="20"/>
        </w:rPr>
        <w:t xml:space="preserve">g to the </w:t>
      </w:r>
      <w:proofErr w:type="spellStart"/>
      <w:r w:rsidR="00627F5F">
        <w:rPr>
          <w:rFonts w:ascii="Arial" w:hAnsi="Arial" w:cs="Arial"/>
          <w:sz w:val="20"/>
          <w:szCs w:val="20"/>
        </w:rPr>
        <w:t>Urticaceae</w:t>
      </w:r>
      <w:proofErr w:type="spellEnd"/>
      <w:r w:rsidR="00627F5F">
        <w:rPr>
          <w:rFonts w:ascii="Arial" w:hAnsi="Arial" w:cs="Arial"/>
          <w:sz w:val="20"/>
          <w:szCs w:val="20"/>
        </w:rPr>
        <w:t xml:space="preserve"> family. It is native to China, </w:t>
      </w:r>
      <w:r w:rsidRPr="00BF543C">
        <w:rPr>
          <w:rFonts w:ascii="Arial" w:hAnsi="Arial" w:cs="Arial"/>
          <w:sz w:val="20"/>
          <w:szCs w:val="20"/>
        </w:rPr>
        <w:t>primarily found in tropical and subtropical locations, while certain species are also found in warm temperate climates</w:t>
      </w:r>
      <w:r w:rsidR="006C45C7">
        <w:rPr>
          <w:rFonts w:ascii="Arial" w:hAnsi="Arial" w:cs="Arial"/>
          <w:sz w:val="20"/>
          <w:szCs w:val="20"/>
        </w:rPr>
        <w:t xml:space="preserve"> (Jingling et al., 2021)</w:t>
      </w:r>
      <w:r w:rsidRPr="00BF543C">
        <w:rPr>
          <w:rFonts w:ascii="Arial" w:hAnsi="Arial" w:cs="Arial"/>
          <w:sz w:val="20"/>
          <w:szCs w:val="20"/>
        </w:rPr>
        <w:t>.</w:t>
      </w:r>
      <w:r w:rsidR="00D438CA" w:rsidRPr="00BF543C">
        <w:rPr>
          <w:rFonts w:ascii="Arial" w:hAnsi="Arial" w:cs="Arial"/>
          <w:sz w:val="20"/>
          <w:szCs w:val="20"/>
        </w:rPr>
        <w:t xml:space="preserve"> </w:t>
      </w:r>
      <w:r w:rsidR="00881C26">
        <w:rPr>
          <w:rFonts w:ascii="Arial" w:hAnsi="Arial" w:cs="Arial"/>
          <w:sz w:val="20"/>
          <w:szCs w:val="20"/>
        </w:rPr>
        <w:t>It is considered the</w:t>
      </w:r>
      <w:r w:rsidR="00627F5F">
        <w:rPr>
          <w:rFonts w:ascii="Arial" w:hAnsi="Arial" w:cs="Arial"/>
          <w:sz w:val="20"/>
          <w:szCs w:val="20"/>
        </w:rPr>
        <w:t xml:space="preserve"> best indoor plant as it can survive frost and tolerate dry weather. </w:t>
      </w:r>
      <w:r w:rsidR="00D438CA" w:rsidRPr="00BF543C">
        <w:rPr>
          <w:rFonts w:ascii="Arial" w:hAnsi="Arial" w:cs="Arial"/>
          <w:sz w:val="20"/>
          <w:szCs w:val="20"/>
        </w:rPr>
        <w:t>They absorb significant amount</w:t>
      </w:r>
      <w:r w:rsidR="00881C26">
        <w:rPr>
          <w:rFonts w:ascii="Arial" w:hAnsi="Arial" w:cs="Arial"/>
          <w:sz w:val="20"/>
          <w:szCs w:val="20"/>
        </w:rPr>
        <w:t>s</w:t>
      </w:r>
      <w:r w:rsidR="00D438CA" w:rsidRPr="00BF543C">
        <w:rPr>
          <w:rFonts w:ascii="Arial" w:hAnsi="Arial" w:cs="Arial"/>
          <w:sz w:val="20"/>
          <w:szCs w:val="20"/>
        </w:rPr>
        <w:t xml:space="preserve"> of formaldehyde and </w:t>
      </w:r>
      <w:r w:rsidR="00853971" w:rsidRPr="00BF543C">
        <w:rPr>
          <w:rFonts w:ascii="Arial" w:hAnsi="Arial" w:cs="Arial"/>
          <w:sz w:val="20"/>
          <w:szCs w:val="20"/>
        </w:rPr>
        <w:t>inorganic compounds present in the air</w:t>
      </w:r>
      <w:r w:rsidR="00ED5307">
        <w:rPr>
          <w:rFonts w:ascii="Arial" w:hAnsi="Arial" w:cs="Arial"/>
          <w:sz w:val="20"/>
          <w:szCs w:val="20"/>
        </w:rPr>
        <w:t xml:space="preserve"> (Katrine, </w:t>
      </w:r>
      <w:r w:rsidR="006C45C7">
        <w:rPr>
          <w:rFonts w:ascii="Arial" w:hAnsi="Arial" w:cs="Arial"/>
          <w:sz w:val="20"/>
          <w:szCs w:val="20"/>
        </w:rPr>
        <w:t>2018)</w:t>
      </w:r>
      <w:r w:rsidR="00853971" w:rsidRPr="00BF543C">
        <w:rPr>
          <w:rFonts w:ascii="Arial" w:hAnsi="Arial" w:cs="Arial"/>
          <w:sz w:val="20"/>
          <w:szCs w:val="20"/>
        </w:rPr>
        <w:t>.</w:t>
      </w:r>
    </w:p>
    <w:p w14:paraId="4E827B82" w14:textId="77777777" w:rsidR="009A5EA7" w:rsidRPr="00BF543C" w:rsidRDefault="00AD507D" w:rsidP="00C6382F">
      <w:pPr>
        <w:jc w:val="both"/>
        <w:rPr>
          <w:rFonts w:ascii="Arial" w:hAnsi="Arial" w:cs="Arial"/>
          <w:b/>
          <w:bCs/>
        </w:rPr>
      </w:pPr>
      <w:r>
        <w:rPr>
          <w:rFonts w:ascii="Arial" w:hAnsi="Arial" w:cs="Arial"/>
          <w:b/>
          <w:bCs/>
        </w:rPr>
        <w:t xml:space="preserve">7. </w:t>
      </w:r>
      <w:r w:rsidR="008221EF">
        <w:rPr>
          <w:rFonts w:ascii="Arial" w:hAnsi="Arial" w:cs="Arial"/>
          <w:b/>
          <w:bCs/>
        </w:rPr>
        <w:t>MO</w:t>
      </w:r>
      <w:r w:rsidR="007B3AB9">
        <w:rPr>
          <w:rFonts w:ascii="Arial" w:hAnsi="Arial" w:cs="Arial"/>
          <w:b/>
          <w:bCs/>
        </w:rPr>
        <w:t>TH ORCHID</w:t>
      </w:r>
    </w:p>
    <w:p w14:paraId="7EC8FBD2" w14:textId="77777777" w:rsidR="004F1C86" w:rsidRPr="00BF543C" w:rsidRDefault="004F1C86" w:rsidP="00C6382F">
      <w:pPr>
        <w:jc w:val="both"/>
        <w:rPr>
          <w:rFonts w:ascii="Arial" w:hAnsi="Arial" w:cs="Arial"/>
          <w:b/>
          <w:bCs/>
          <w:sz w:val="20"/>
          <w:szCs w:val="20"/>
        </w:rPr>
      </w:pPr>
      <w:r w:rsidRPr="00BF543C">
        <w:rPr>
          <w:rFonts w:ascii="Arial" w:hAnsi="Arial" w:cs="Arial"/>
          <w:b/>
          <w:sz w:val="20"/>
          <w:szCs w:val="20"/>
        </w:rPr>
        <w:t>Common names</w:t>
      </w:r>
      <w:r w:rsidRPr="00BF543C">
        <w:rPr>
          <w:rFonts w:ascii="Arial" w:hAnsi="Arial" w:cs="Arial"/>
          <w:sz w:val="20"/>
          <w:szCs w:val="20"/>
        </w:rPr>
        <w:t>: Moon orchid, Mariposa orchid.</w:t>
      </w:r>
    </w:p>
    <w:p w14:paraId="7F71A012" w14:textId="77777777" w:rsidR="003C300B" w:rsidRDefault="00570EF8" w:rsidP="00C6382F">
      <w:pPr>
        <w:jc w:val="both"/>
        <w:rPr>
          <w:rFonts w:ascii="Arial" w:hAnsi="Arial" w:cs="Arial"/>
          <w:b/>
          <w:bCs/>
          <w:sz w:val="20"/>
          <w:szCs w:val="20"/>
        </w:rPr>
      </w:pPr>
      <w:r>
        <w:rPr>
          <w:rFonts w:ascii="Arial" w:hAnsi="Arial" w:cs="Arial"/>
          <w:b/>
          <w:bCs/>
          <w:noProof/>
          <w:sz w:val="20"/>
          <w:szCs w:val="20"/>
        </w:rPr>
        <w:lastRenderedPageBreak/>
        <w:drawing>
          <wp:inline distT="0" distB="0" distL="0" distR="0" wp14:anchorId="3783F25A" wp14:editId="5BF545DA">
            <wp:extent cx="1336784" cy="1308538"/>
            <wp:effectExtent l="19050" t="0" r="0" b="0"/>
            <wp:docPr id="27" name="Picture 26" descr="20250216_0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947.jpg"/>
                    <pic:cNvPicPr/>
                  </pic:nvPicPr>
                  <pic:blipFill>
                    <a:blip r:embed="rId26" cstate="print"/>
                    <a:stretch>
                      <a:fillRect/>
                    </a:stretch>
                  </pic:blipFill>
                  <pic:spPr>
                    <a:xfrm>
                      <a:off x="0" y="0"/>
                      <a:ext cx="1335189" cy="1306977"/>
                    </a:xfrm>
                    <a:prstGeom prst="rect">
                      <a:avLst/>
                    </a:prstGeom>
                  </pic:spPr>
                </pic:pic>
              </a:graphicData>
            </a:graphic>
          </wp:inline>
        </w:drawing>
      </w:r>
      <w:r>
        <w:rPr>
          <w:rFonts w:ascii="Arial" w:hAnsi="Arial" w:cs="Arial"/>
          <w:b/>
          <w:bCs/>
          <w:noProof/>
          <w:sz w:val="20"/>
          <w:szCs w:val="20"/>
        </w:rPr>
        <w:drawing>
          <wp:inline distT="0" distB="0" distL="0" distR="0" wp14:anchorId="6B85B042" wp14:editId="02C7BBAE">
            <wp:extent cx="1285043" cy="1288139"/>
            <wp:effectExtent l="19050" t="0" r="0" b="0"/>
            <wp:docPr id="28" name="Picture 27" descr="20250216_0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810.jpg"/>
                    <pic:cNvPicPr/>
                  </pic:nvPicPr>
                  <pic:blipFill>
                    <a:blip r:embed="rId27" cstate="print"/>
                    <a:stretch>
                      <a:fillRect/>
                    </a:stretch>
                  </pic:blipFill>
                  <pic:spPr>
                    <a:xfrm>
                      <a:off x="0" y="0"/>
                      <a:ext cx="1319532" cy="1322711"/>
                    </a:xfrm>
                    <a:prstGeom prst="rect">
                      <a:avLst/>
                    </a:prstGeom>
                  </pic:spPr>
                </pic:pic>
              </a:graphicData>
            </a:graphic>
          </wp:inline>
        </w:drawing>
      </w:r>
      <w:r>
        <w:rPr>
          <w:rFonts w:ascii="Arial" w:hAnsi="Arial" w:cs="Arial"/>
          <w:b/>
          <w:bCs/>
          <w:noProof/>
          <w:sz w:val="20"/>
          <w:szCs w:val="20"/>
        </w:rPr>
        <w:drawing>
          <wp:inline distT="0" distB="0" distL="0" distR="0" wp14:anchorId="4377C4AC" wp14:editId="64C0D8BF">
            <wp:extent cx="1352550" cy="1340069"/>
            <wp:effectExtent l="19050" t="0" r="0" b="0"/>
            <wp:docPr id="30" name="Picture 29" descr="20250216_0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238.jpg"/>
                    <pic:cNvPicPr/>
                  </pic:nvPicPr>
                  <pic:blipFill>
                    <a:blip r:embed="rId28" cstate="print"/>
                    <a:stretch>
                      <a:fillRect/>
                    </a:stretch>
                  </pic:blipFill>
                  <pic:spPr>
                    <a:xfrm>
                      <a:off x="0" y="0"/>
                      <a:ext cx="1354238" cy="1341741"/>
                    </a:xfrm>
                    <a:prstGeom prst="rect">
                      <a:avLst/>
                    </a:prstGeom>
                  </pic:spPr>
                </pic:pic>
              </a:graphicData>
            </a:graphic>
          </wp:inline>
        </w:drawing>
      </w:r>
      <w:r>
        <w:rPr>
          <w:rFonts w:ascii="Arial" w:hAnsi="Arial" w:cs="Arial"/>
          <w:b/>
          <w:bCs/>
          <w:noProof/>
          <w:sz w:val="20"/>
          <w:szCs w:val="20"/>
        </w:rPr>
        <w:drawing>
          <wp:inline distT="0" distB="0" distL="0" distR="0" wp14:anchorId="5547F532" wp14:editId="449668E3">
            <wp:extent cx="1268007" cy="1337292"/>
            <wp:effectExtent l="19050" t="0" r="8343" b="0"/>
            <wp:docPr id="31" name="Picture 30" descr="20250216_02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2224.jpg"/>
                    <pic:cNvPicPr/>
                  </pic:nvPicPr>
                  <pic:blipFill>
                    <a:blip r:embed="rId29" cstate="print"/>
                    <a:stretch>
                      <a:fillRect/>
                    </a:stretch>
                  </pic:blipFill>
                  <pic:spPr>
                    <a:xfrm>
                      <a:off x="0" y="0"/>
                      <a:ext cx="1285105" cy="1355324"/>
                    </a:xfrm>
                    <a:prstGeom prst="rect">
                      <a:avLst/>
                    </a:prstGeom>
                  </pic:spPr>
                </pic:pic>
              </a:graphicData>
            </a:graphic>
          </wp:inline>
        </w:drawing>
      </w:r>
    </w:p>
    <w:p w14:paraId="5C2B4DBA" w14:textId="42391DDE" w:rsidR="000A6693" w:rsidRPr="00BF543C" w:rsidRDefault="000A6693" w:rsidP="00C6382F">
      <w:pPr>
        <w:jc w:val="both"/>
        <w:rPr>
          <w:rFonts w:ascii="Arial" w:hAnsi="Arial" w:cs="Arial"/>
          <w:b/>
          <w:bCs/>
          <w:sz w:val="20"/>
          <w:szCs w:val="20"/>
        </w:rPr>
      </w:pPr>
      <w:r>
        <w:rPr>
          <w:rFonts w:ascii="Arial" w:hAnsi="Arial" w:cs="Arial"/>
          <w:b/>
          <w:bCs/>
          <w:sz w:val="20"/>
          <w:szCs w:val="20"/>
        </w:rPr>
        <w:t>Fig 7-</w:t>
      </w:r>
      <w:r w:rsidR="00817F5C" w:rsidRPr="00817F5C">
        <w:t xml:space="preserve"> </w:t>
      </w:r>
      <w:r w:rsidR="00817F5C" w:rsidRPr="00817F5C">
        <w:rPr>
          <w:rFonts w:ascii="Arial" w:hAnsi="Arial" w:cs="Arial"/>
          <w:b/>
          <w:bCs/>
          <w:sz w:val="20"/>
          <w:szCs w:val="20"/>
        </w:rPr>
        <w:t>Moon orchid, Mariposa orchid.</w:t>
      </w:r>
    </w:p>
    <w:p w14:paraId="4516CB40" w14:textId="77777777" w:rsidR="009A5EA7" w:rsidRPr="00BF543C" w:rsidRDefault="00853971" w:rsidP="00C6382F">
      <w:pPr>
        <w:jc w:val="both"/>
        <w:rPr>
          <w:rFonts w:ascii="Arial" w:hAnsi="Arial" w:cs="Arial"/>
          <w:sz w:val="20"/>
          <w:szCs w:val="20"/>
        </w:rPr>
      </w:pPr>
      <w:r w:rsidRPr="00BF543C">
        <w:rPr>
          <w:rFonts w:ascii="Arial" w:hAnsi="Arial" w:cs="Arial"/>
          <w:sz w:val="20"/>
          <w:szCs w:val="20"/>
        </w:rPr>
        <w:t xml:space="preserve">Moth orchid also known as Phalaenopsis belongs to the </w:t>
      </w:r>
      <w:proofErr w:type="spellStart"/>
      <w:r w:rsidRPr="00BF543C">
        <w:rPr>
          <w:rFonts w:ascii="Arial" w:hAnsi="Arial" w:cs="Arial"/>
          <w:sz w:val="20"/>
          <w:szCs w:val="20"/>
        </w:rPr>
        <w:t>Orchidaceae</w:t>
      </w:r>
      <w:proofErr w:type="spellEnd"/>
      <w:r w:rsidRPr="00BF543C">
        <w:rPr>
          <w:rFonts w:ascii="Arial" w:hAnsi="Arial" w:cs="Arial"/>
          <w:sz w:val="20"/>
          <w:szCs w:val="20"/>
        </w:rPr>
        <w:t xml:space="preserve"> family. It is</w:t>
      </w:r>
      <w:r w:rsidR="009A5EA7" w:rsidRPr="00BF543C">
        <w:rPr>
          <w:rFonts w:ascii="Arial" w:hAnsi="Arial" w:cs="Arial"/>
          <w:sz w:val="20"/>
          <w:szCs w:val="20"/>
        </w:rPr>
        <w:t xml:space="preserve"> native to tropical and subtropical regions of Asia</w:t>
      </w:r>
      <w:r w:rsidR="00560DE8">
        <w:rPr>
          <w:rFonts w:ascii="Arial" w:hAnsi="Arial" w:cs="Arial"/>
          <w:sz w:val="20"/>
          <w:szCs w:val="20"/>
        </w:rPr>
        <w:t xml:space="preserve"> and the South Pacific Islands (</w:t>
      </w:r>
      <w:proofErr w:type="spellStart"/>
      <w:r w:rsidR="00560DE8">
        <w:rPr>
          <w:rFonts w:ascii="Arial" w:hAnsi="Arial" w:cs="Arial"/>
          <w:sz w:val="20"/>
          <w:szCs w:val="20"/>
        </w:rPr>
        <w:t>Anzai</w:t>
      </w:r>
      <w:proofErr w:type="spellEnd"/>
      <w:r w:rsidR="00560DE8">
        <w:rPr>
          <w:rFonts w:ascii="Arial" w:hAnsi="Arial" w:cs="Arial"/>
          <w:sz w:val="20"/>
          <w:szCs w:val="20"/>
        </w:rPr>
        <w:t xml:space="preserve"> et al., 2001)</w:t>
      </w:r>
      <w:r w:rsidRPr="00BF543C">
        <w:rPr>
          <w:rFonts w:ascii="Arial" w:hAnsi="Arial" w:cs="Arial"/>
          <w:sz w:val="20"/>
          <w:szCs w:val="20"/>
        </w:rPr>
        <w:t>.</w:t>
      </w:r>
      <w:r w:rsidR="00560DE8">
        <w:rPr>
          <w:rFonts w:ascii="Arial" w:hAnsi="Arial" w:cs="Arial"/>
          <w:sz w:val="20"/>
          <w:szCs w:val="20"/>
        </w:rPr>
        <w:t xml:space="preserve"> </w:t>
      </w:r>
      <w:r w:rsidR="009A5EA7" w:rsidRPr="00BF543C">
        <w:rPr>
          <w:rFonts w:ascii="Arial" w:hAnsi="Arial" w:cs="Arial"/>
          <w:sz w:val="20"/>
          <w:szCs w:val="20"/>
        </w:rPr>
        <w:t>Worldwide, phalaenopsis orchid hybrids are highly valued as potted plant</w:t>
      </w:r>
      <w:r w:rsidR="00560DE8">
        <w:rPr>
          <w:rFonts w:ascii="Arial" w:hAnsi="Arial" w:cs="Arial"/>
          <w:sz w:val="20"/>
          <w:szCs w:val="20"/>
        </w:rPr>
        <w:t xml:space="preserve">s and cut blooms </w:t>
      </w:r>
      <w:r w:rsidR="006C45C7">
        <w:rPr>
          <w:rFonts w:ascii="Arial" w:hAnsi="Arial" w:cs="Arial"/>
          <w:sz w:val="20"/>
          <w:szCs w:val="20"/>
        </w:rPr>
        <w:t>(</w:t>
      </w:r>
      <w:proofErr w:type="spellStart"/>
      <w:r w:rsidR="00560DE8">
        <w:rPr>
          <w:rFonts w:ascii="Arial" w:hAnsi="Arial" w:cs="Arial"/>
          <w:sz w:val="20"/>
          <w:szCs w:val="20"/>
        </w:rPr>
        <w:t>Jiemin</w:t>
      </w:r>
      <w:proofErr w:type="spellEnd"/>
      <w:r w:rsidR="00560DE8">
        <w:rPr>
          <w:rFonts w:ascii="Arial" w:hAnsi="Arial" w:cs="Arial"/>
          <w:sz w:val="20"/>
          <w:szCs w:val="20"/>
        </w:rPr>
        <w:t xml:space="preserve"> et al., 2024</w:t>
      </w:r>
      <w:r w:rsidR="009A5EA7" w:rsidRPr="00BF543C">
        <w:rPr>
          <w:rFonts w:ascii="Arial" w:hAnsi="Arial" w:cs="Arial"/>
          <w:sz w:val="20"/>
          <w:szCs w:val="20"/>
        </w:rPr>
        <w:t>)</w:t>
      </w:r>
      <w:r w:rsidRPr="00BF543C">
        <w:rPr>
          <w:rFonts w:ascii="Arial" w:hAnsi="Arial" w:cs="Arial"/>
          <w:sz w:val="20"/>
          <w:szCs w:val="20"/>
        </w:rPr>
        <w:t>.</w:t>
      </w:r>
      <w:r w:rsidR="00627F5F">
        <w:rPr>
          <w:rFonts w:ascii="Arial" w:hAnsi="Arial" w:cs="Arial"/>
          <w:sz w:val="20"/>
          <w:szCs w:val="20"/>
        </w:rPr>
        <w:t xml:space="preserve"> The blooms can</w:t>
      </w:r>
      <w:r w:rsidR="00881C26">
        <w:rPr>
          <w:rFonts w:ascii="Arial" w:hAnsi="Arial" w:cs="Arial"/>
          <w:sz w:val="20"/>
          <w:szCs w:val="20"/>
        </w:rPr>
        <w:t xml:space="preserve"> last for 60-90 days making it the</w:t>
      </w:r>
      <w:r w:rsidR="00627F5F">
        <w:rPr>
          <w:rFonts w:ascii="Arial" w:hAnsi="Arial" w:cs="Arial"/>
          <w:sz w:val="20"/>
          <w:szCs w:val="20"/>
        </w:rPr>
        <w:t xml:space="preserve"> best choice as flowering indoor plant which gives a</w:t>
      </w:r>
      <w:r w:rsidR="00881C26">
        <w:rPr>
          <w:rFonts w:ascii="Arial" w:hAnsi="Arial" w:cs="Arial"/>
          <w:sz w:val="20"/>
          <w:szCs w:val="20"/>
        </w:rPr>
        <w:t>n</w:t>
      </w:r>
      <w:r w:rsidR="00627F5F">
        <w:rPr>
          <w:rFonts w:ascii="Arial" w:hAnsi="Arial" w:cs="Arial"/>
          <w:sz w:val="20"/>
          <w:szCs w:val="20"/>
        </w:rPr>
        <w:t xml:space="preserve"> attractive look to the indoor space. </w:t>
      </w:r>
      <w:r w:rsidRPr="00BF543C">
        <w:rPr>
          <w:rFonts w:ascii="Arial" w:hAnsi="Arial" w:cs="Arial"/>
          <w:sz w:val="20"/>
          <w:szCs w:val="20"/>
        </w:rPr>
        <w:t>They are very effective at removing various pollutants such as carbon dioxide and xylene</w:t>
      </w:r>
      <w:r w:rsidR="00560DE8">
        <w:rPr>
          <w:rFonts w:ascii="Arial" w:hAnsi="Arial" w:cs="Arial"/>
          <w:sz w:val="20"/>
          <w:szCs w:val="20"/>
        </w:rPr>
        <w:t xml:space="preserve"> (Reshma et al., 2017)</w:t>
      </w:r>
      <w:r w:rsidRPr="00BF543C">
        <w:rPr>
          <w:rFonts w:ascii="Arial" w:hAnsi="Arial" w:cs="Arial"/>
          <w:sz w:val="20"/>
          <w:szCs w:val="20"/>
        </w:rPr>
        <w:t>.</w:t>
      </w:r>
    </w:p>
    <w:p w14:paraId="168021B5" w14:textId="77777777" w:rsidR="00A673C0" w:rsidRPr="00BF543C" w:rsidRDefault="00714309" w:rsidP="00C6382F">
      <w:pPr>
        <w:jc w:val="both"/>
        <w:rPr>
          <w:rFonts w:ascii="Arial" w:hAnsi="Arial" w:cs="Arial"/>
          <w:b/>
        </w:rPr>
      </w:pPr>
      <w:r>
        <w:rPr>
          <w:rFonts w:ascii="Arial" w:hAnsi="Arial" w:cs="Arial"/>
          <w:b/>
        </w:rPr>
        <w:t xml:space="preserve">8. </w:t>
      </w:r>
      <w:r w:rsidR="00853971" w:rsidRPr="00BF543C">
        <w:rPr>
          <w:rFonts w:ascii="Arial" w:hAnsi="Arial" w:cs="Arial"/>
          <w:b/>
        </w:rPr>
        <w:t>COLEUS</w:t>
      </w:r>
    </w:p>
    <w:p w14:paraId="4C99CCDC" w14:textId="77777777" w:rsidR="0018545A" w:rsidRPr="00BF543C" w:rsidRDefault="00853971"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Arial"/>
          <w:b/>
          <w:sz w:val="20"/>
          <w:szCs w:val="20"/>
        </w:rPr>
        <w:t xml:space="preserve">: </w:t>
      </w:r>
      <w:r w:rsidRPr="00BF543C">
        <w:rPr>
          <w:rFonts w:ascii="Arial" w:hAnsi="Arial" w:cs="Arial"/>
          <w:sz w:val="20"/>
          <w:szCs w:val="20"/>
        </w:rPr>
        <w:t xml:space="preserve">Painted nettle, </w:t>
      </w:r>
      <w:proofErr w:type="spellStart"/>
      <w:r w:rsidRPr="00BF543C">
        <w:rPr>
          <w:rFonts w:ascii="Arial" w:hAnsi="Arial" w:cs="Arial"/>
          <w:sz w:val="20"/>
          <w:szCs w:val="20"/>
        </w:rPr>
        <w:t>Spurflower</w:t>
      </w:r>
      <w:proofErr w:type="spellEnd"/>
      <w:r w:rsidRPr="00BF543C">
        <w:rPr>
          <w:rFonts w:ascii="Arial" w:hAnsi="Arial" w:cs="Arial"/>
          <w:sz w:val="20"/>
          <w:szCs w:val="20"/>
        </w:rPr>
        <w:t xml:space="preserve">, </w:t>
      </w:r>
      <w:proofErr w:type="spellStart"/>
      <w:r w:rsidRPr="00BF543C">
        <w:rPr>
          <w:rFonts w:ascii="Arial" w:hAnsi="Arial" w:cs="Arial"/>
          <w:sz w:val="20"/>
          <w:szCs w:val="20"/>
        </w:rPr>
        <w:t>Flybush</w:t>
      </w:r>
      <w:proofErr w:type="spellEnd"/>
      <w:r w:rsidRPr="00BF543C">
        <w:rPr>
          <w:rFonts w:ascii="Arial" w:hAnsi="Arial" w:cs="Arial"/>
          <w:sz w:val="20"/>
          <w:szCs w:val="20"/>
        </w:rPr>
        <w:t>, Hedgehog plant.</w:t>
      </w:r>
      <w:r w:rsidR="0018545A" w:rsidRPr="00BF543C">
        <w:rPr>
          <w:rFonts w:ascii="Arial" w:hAnsi="Arial" w:cs="Arial"/>
          <w:sz w:val="20"/>
          <w:szCs w:val="20"/>
        </w:rPr>
        <w:t xml:space="preserve"> </w:t>
      </w:r>
    </w:p>
    <w:p w14:paraId="4354DEED" w14:textId="77777777" w:rsidR="00853971" w:rsidRDefault="00332E78" w:rsidP="0039672A">
      <w:pPr>
        <w:ind w:left="-113"/>
        <w:jc w:val="both"/>
        <w:rPr>
          <w:rFonts w:ascii="Arial" w:hAnsi="Arial" w:cs="Arial"/>
          <w:sz w:val="20"/>
          <w:szCs w:val="20"/>
        </w:rPr>
      </w:pPr>
      <w:r>
        <w:rPr>
          <w:rFonts w:ascii="Arial" w:hAnsi="Arial" w:cs="Arial"/>
          <w:noProof/>
          <w:sz w:val="20"/>
          <w:szCs w:val="20"/>
        </w:rPr>
        <w:drawing>
          <wp:inline distT="0" distB="0" distL="0" distR="0" wp14:anchorId="5942B19E" wp14:editId="6EA4DC7A">
            <wp:extent cx="1417865" cy="2458193"/>
            <wp:effectExtent l="19050" t="0" r="0" b="0"/>
            <wp:docPr id="25" name="Picture 24" descr="20250215_07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2753.jpg"/>
                    <pic:cNvPicPr/>
                  </pic:nvPicPr>
                  <pic:blipFill>
                    <a:blip r:embed="rId30" cstate="print">
                      <a:lum bright="10000" contrast="20000"/>
                    </a:blip>
                    <a:stretch>
                      <a:fillRect/>
                    </a:stretch>
                  </pic:blipFill>
                  <pic:spPr>
                    <a:xfrm>
                      <a:off x="0" y="0"/>
                      <a:ext cx="1420505" cy="2462770"/>
                    </a:xfrm>
                    <a:prstGeom prst="rect">
                      <a:avLst/>
                    </a:prstGeom>
                  </pic:spPr>
                </pic:pic>
              </a:graphicData>
            </a:graphic>
          </wp:inline>
        </w:drawing>
      </w:r>
      <w:r>
        <w:rPr>
          <w:rFonts w:ascii="Arial" w:hAnsi="Arial" w:cs="Arial"/>
          <w:noProof/>
          <w:sz w:val="20"/>
          <w:szCs w:val="20"/>
        </w:rPr>
        <w:drawing>
          <wp:inline distT="0" distB="0" distL="0" distR="0" wp14:anchorId="45AB2B9B" wp14:editId="52B4B9BE">
            <wp:extent cx="1317988" cy="2458193"/>
            <wp:effectExtent l="19050" t="0" r="0" b="0"/>
            <wp:docPr id="24" name="Picture 23" descr="20250215_07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1010~2.jpg"/>
                    <pic:cNvPicPr/>
                  </pic:nvPicPr>
                  <pic:blipFill>
                    <a:blip r:embed="rId31" cstate="print">
                      <a:lum contrast="10000"/>
                    </a:blip>
                    <a:stretch>
                      <a:fillRect/>
                    </a:stretch>
                  </pic:blipFill>
                  <pic:spPr>
                    <a:xfrm>
                      <a:off x="0" y="0"/>
                      <a:ext cx="1323479" cy="2468435"/>
                    </a:xfrm>
                    <a:prstGeom prst="rect">
                      <a:avLst/>
                    </a:prstGeom>
                  </pic:spPr>
                </pic:pic>
              </a:graphicData>
            </a:graphic>
          </wp:inline>
        </w:drawing>
      </w:r>
    </w:p>
    <w:p w14:paraId="4D65FD0E" w14:textId="0F828451" w:rsidR="00817F5C" w:rsidRDefault="005B7EB3" w:rsidP="00817F5C">
      <w:pPr>
        <w:ind w:left="-113"/>
        <w:jc w:val="both"/>
        <w:rPr>
          <w:rFonts w:ascii="Arial" w:hAnsi="Arial" w:cs="Arial"/>
          <w:sz w:val="20"/>
          <w:szCs w:val="20"/>
        </w:rPr>
      </w:pPr>
      <w:r>
        <w:rPr>
          <w:rFonts w:ascii="Arial" w:hAnsi="Arial" w:cs="Arial"/>
          <w:sz w:val="20"/>
          <w:szCs w:val="20"/>
        </w:rPr>
        <w:t>Fig 8-</w:t>
      </w:r>
      <w:r w:rsidR="00817F5C">
        <w:rPr>
          <w:rFonts w:ascii="Arial" w:hAnsi="Arial" w:cs="Arial"/>
          <w:sz w:val="20"/>
          <w:szCs w:val="20"/>
        </w:rPr>
        <w:t xml:space="preserve"> </w:t>
      </w:r>
      <w:r w:rsidR="00817F5C" w:rsidRPr="00817F5C">
        <w:rPr>
          <w:rFonts w:ascii="Arial" w:hAnsi="Arial" w:cs="Arial"/>
          <w:sz w:val="20"/>
          <w:szCs w:val="20"/>
        </w:rPr>
        <w:t xml:space="preserve">Painted nettle, </w:t>
      </w:r>
      <w:proofErr w:type="spellStart"/>
      <w:r w:rsidR="00817F5C" w:rsidRPr="00817F5C">
        <w:rPr>
          <w:rFonts w:ascii="Arial" w:hAnsi="Arial" w:cs="Arial"/>
          <w:sz w:val="20"/>
          <w:szCs w:val="20"/>
        </w:rPr>
        <w:t>Spurflower</w:t>
      </w:r>
      <w:proofErr w:type="spellEnd"/>
      <w:r w:rsidR="00817F5C" w:rsidRPr="00817F5C">
        <w:rPr>
          <w:rFonts w:ascii="Arial" w:hAnsi="Arial" w:cs="Arial"/>
          <w:sz w:val="20"/>
          <w:szCs w:val="20"/>
        </w:rPr>
        <w:t xml:space="preserve">, </w:t>
      </w:r>
      <w:proofErr w:type="spellStart"/>
      <w:r w:rsidR="00817F5C" w:rsidRPr="00817F5C">
        <w:rPr>
          <w:rFonts w:ascii="Arial" w:hAnsi="Arial" w:cs="Arial"/>
          <w:sz w:val="20"/>
          <w:szCs w:val="20"/>
        </w:rPr>
        <w:t>Flybush</w:t>
      </w:r>
      <w:proofErr w:type="spellEnd"/>
      <w:r w:rsidR="00817F5C" w:rsidRPr="00817F5C">
        <w:rPr>
          <w:rFonts w:ascii="Arial" w:hAnsi="Arial" w:cs="Arial"/>
          <w:sz w:val="20"/>
          <w:szCs w:val="20"/>
        </w:rPr>
        <w:t>, Hedgehog plant</w:t>
      </w:r>
    </w:p>
    <w:p w14:paraId="29F8FD1F" w14:textId="622F5893" w:rsidR="00A673C0" w:rsidRPr="00BF543C" w:rsidRDefault="00A673C0" w:rsidP="00817F5C">
      <w:pPr>
        <w:ind w:left="-113"/>
        <w:jc w:val="both"/>
        <w:rPr>
          <w:rFonts w:ascii="Arial" w:hAnsi="Arial" w:cs="Arial"/>
          <w:sz w:val="20"/>
          <w:szCs w:val="20"/>
        </w:rPr>
      </w:pPr>
      <w:r w:rsidRPr="00BF543C">
        <w:rPr>
          <w:rFonts w:ascii="Arial" w:hAnsi="Arial" w:cs="Arial"/>
          <w:sz w:val="20"/>
          <w:szCs w:val="20"/>
        </w:rPr>
        <w:t xml:space="preserve">Coleus plants belong to the </w:t>
      </w:r>
      <w:proofErr w:type="spellStart"/>
      <w:r w:rsidRPr="00BF543C">
        <w:rPr>
          <w:rFonts w:ascii="Arial" w:hAnsi="Arial" w:cs="Arial"/>
          <w:sz w:val="20"/>
          <w:szCs w:val="20"/>
        </w:rPr>
        <w:t>Lamiaceae</w:t>
      </w:r>
      <w:proofErr w:type="spellEnd"/>
      <w:r w:rsidRPr="00BF543C">
        <w:rPr>
          <w:rFonts w:ascii="Arial" w:hAnsi="Arial" w:cs="Arial"/>
          <w:sz w:val="20"/>
          <w:szCs w:val="20"/>
        </w:rPr>
        <w:t xml:space="preserve"> family, commonly found in tropical and warm regions of Africa, Asia, and Australia</w:t>
      </w:r>
      <w:r w:rsidR="00560DE8">
        <w:rPr>
          <w:rFonts w:ascii="Arial" w:hAnsi="Arial" w:cs="Arial"/>
          <w:sz w:val="20"/>
          <w:szCs w:val="20"/>
        </w:rPr>
        <w:t xml:space="preserve"> (Gamal et al., 2022)</w:t>
      </w:r>
      <w:r w:rsidRPr="00BF543C">
        <w:rPr>
          <w:rFonts w:ascii="Arial" w:hAnsi="Arial" w:cs="Arial"/>
          <w:sz w:val="20"/>
          <w:szCs w:val="20"/>
        </w:rPr>
        <w:t>. It is used as an indoor plant as it has the ability to detoxify and purify the air</w:t>
      </w:r>
      <w:r w:rsidR="00ED5307">
        <w:rPr>
          <w:rFonts w:ascii="Arial" w:hAnsi="Arial" w:cs="Arial"/>
          <w:sz w:val="20"/>
          <w:szCs w:val="20"/>
        </w:rPr>
        <w:t xml:space="preserve"> (</w:t>
      </w:r>
      <w:proofErr w:type="spellStart"/>
      <w:r w:rsidR="00ED5307">
        <w:rPr>
          <w:rFonts w:ascii="Arial" w:hAnsi="Arial" w:cs="Arial"/>
          <w:sz w:val="20"/>
          <w:szCs w:val="20"/>
        </w:rPr>
        <w:t>Mohanto</w:t>
      </w:r>
      <w:proofErr w:type="spellEnd"/>
      <w:r w:rsidR="00560DE8">
        <w:rPr>
          <w:rFonts w:ascii="Arial" w:hAnsi="Arial" w:cs="Arial"/>
          <w:sz w:val="20"/>
          <w:szCs w:val="20"/>
        </w:rPr>
        <w:t xml:space="preserve"> et al., 2024)</w:t>
      </w:r>
      <w:r w:rsidRPr="00BF543C">
        <w:rPr>
          <w:rFonts w:ascii="Arial" w:hAnsi="Arial" w:cs="Arial"/>
          <w:sz w:val="20"/>
          <w:szCs w:val="20"/>
        </w:rPr>
        <w:t xml:space="preserve">. It also repels pests like mosquitoes, snakes, flies, </w:t>
      </w:r>
      <w:proofErr w:type="spellStart"/>
      <w:r w:rsidRPr="00BF543C">
        <w:rPr>
          <w:rFonts w:ascii="Arial" w:hAnsi="Arial" w:cs="Arial"/>
          <w:sz w:val="20"/>
          <w:szCs w:val="20"/>
        </w:rPr>
        <w:t>etc</w:t>
      </w:r>
      <w:proofErr w:type="spellEnd"/>
      <w:r w:rsidR="00627F5F">
        <w:rPr>
          <w:rFonts w:ascii="Arial" w:hAnsi="Arial" w:cs="Arial"/>
          <w:sz w:val="20"/>
          <w:szCs w:val="20"/>
        </w:rPr>
        <w:t xml:space="preserve"> because of its</w:t>
      </w:r>
      <w:r w:rsidR="00AD507D">
        <w:rPr>
          <w:rFonts w:ascii="Arial" w:hAnsi="Arial" w:cs="Arial"/>
          <w:sz w:val="20"/>
          <w:szCs w:val="20"/>
        </w:rPr>
        <w:t xml:space="preserve"> fragrant nature having</w:t>
      </w:r>
      <w:r w:rsidR="00881C26">
        <w:rPr>
          <w:rFonts w:ascii="Arial" w:hAnsi="Arial" w:cs="Arial"/>
          <w:sz w:val="20"/>
          <w:szCs w:val="20"/>
        </w:rPr>
        <w:t xml:space="preserve"> a lemony and camphor-</w:t>
      </w:r>
      <w:r w:rsidR="00627F5F">
        <w:rPr>
          <w:rFonts w:ascii="Arial" w:hAnsi="Arial" w:cs="Arial"/>
          <w:sz w:val="20"/>
          <w:szCs w:val="20"/>
        </w:rPr>
        <w:t>like</w:t>
      </w:r>
      <w:r w:rsidR="00AD507D">
        <w:rPr>
          <w:rFonts w:ascii="Arial" w:hAnsi="Arial" w:cs="Arial"/>
          <w:sz w:val="20"/>
          <w:szCs w:val="20"/>
        </w:rPr>
        <w:t xml:space="preserve"> </w:t>
      </w:r>
      <w:r w:rsidR="00627F5F">
        <w:rPr>
          <w:rFonts w:ascii="Arial" w:hAnsi="Arial" w:cs="Arial"/>
          <w:sz w:val="20"/>
          <w:szCs w:val="20"/>
        </w:rPr>
        <w:t>fragrance</w:t>
      </w:r>
      <w:r w:rsidR="00ED5307">
        <w:rPr>
          <w:rFonts w:ascii="Arial" w:hAnsi="Arial" w:cs="Arial"/>
          <w:sz w:val="20"/>
          <w:szCs w:val="20"/>
        </w:rPr>
        <w:t xml:space="preserve"> (Jaarsveld</w:t>
      </w:r>
      <w:r w:rsidR="00560DE8">
        <w:rPr>
          <w:rFonts w:ascii="Arial" w:hAnsi="Arial" w:cs="Arial"/>
          <w:sz w:val="20"/>
          <w:szCs w:val="20"/>
        </w:rPr>
        <w:t>, 1997)</w:t>
      </w:r>
      <w:r w:rsidRPr="00BF543C">
        <w:rPr>
          <w:rFonts w:ascii="Arial" w:hAnsi="Arial" w:cs="Arial"/>
          <w:sz w:val="20"/>
          <w:szCs w:val="20"/>
        </w:rPr>
        <w:t>.</w:t>
      </w:r>
    </w:p>
    <w:p w14:paraId="50134BA1" w14:textId="77777777" w:rsidR="0039672A" w:rsidRPr="00BF543C" w:rsidRDefault="00714309" w:rsidP="00C6382F">
      <w:pPr>
        <w:jc w:val="both"/>
        <w:rPr>
          <w:rFonts w:ascii="Arial" w:hAnsi="Arial" w:cs="Arial"/>
          <w:b/>
        </w:rPr>
      </w:pPr>
      <w:r>
        <w:rPr>
          <w:rFonts w:ascii="Arial" w:hAnsi="Arial" w:cs="Arial"/>
          <w:b/>
        </w:rPr>
        <w:t xml:space="preserve">9. </w:t>
      </w:r>
      <w:r w:rsidR="00A673C0" w:rsidRPr="00BF543C">
        <w:rPr>
          <w:rFonts w:ascii="Arial" w:hAnsi="Arial" w:cs="Arial"/>
          <w:b/>
        </w:rPr>
        <w:t>DRACAENA FRAGRANS</w:t>
      </w:r>
    </w:p>
    <w:p w14:paraId="0F493044" w14:textId="77777777" w:rsidR="0039672A" w:rsidRPr="00BF543C" w:rsidRDefault="00A673C0"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Arial"/>
          <w:b/>
          <w:sz w:val="20"/>
          <w:szCs w:val="20"/>
        </w:rPr>
        <w:t>:</w:t>
      </w:r>
      <w:r w:rsidR="00535F58">
        <w:rPr>
          <w:rFonts w:ascii="Arial" w:hAnsi="Arial" w:cs="Arial"/>
          <w:sz w:val="20"/>
          <w:szCs w:val="20"/>
        </w:rPr>
        <w:t xml:space="preserve"> Corn plant, Dragon plant, C</w:t>
      </w:r>
      <w:r w:rsidRPr="00BF543C">
        <w:rPr>
          <w:rFonts w:ascii="Arial" w:hAnsi="Arial" w:cs="Arial"/>
          <w:sz w:val="20"/>
          <w:szCs w:val="20"/>
        </w:rPr>
        <w:t>ornstalk plant, Fortune plant.</w:t>
      </w:r>
      <w:r w:rsidR="0039672A" w:rsidRPr="00BF543C">
        <w:rPr>
          <w:rFonts w:ascii="Arial" w:hAnsi="Arial" w:cs="Arial"/>
          <w:sz w:val="20"/>
          <w:szCs w:val="20"/>
        </w:rPr>
        <w:t xml:space="preserve"> </w:t>
      </w:r>
    </w:p>
    <w:p w14:paraId="05CD4CD7" w14:textId="77777777" w:rsidR="00A673C0" w:rsidRDefault="00332E78" w:rsidP="00C6382F">
      <w:pPr>
        <w:jc w:val="both"/>
        <w:rPr>
          <w:rFonts w:ascii="Arial" w:hAnsi="Arial" w:cs="Arial"/>
          <w:b/>
          <w:sz w:val="24"/>
          <w:szCs w:val="24"/>
        </w:rPr>
      </w:pPr>
      <w:r>
        <w:rPr>
          <w:rFonts w:ascii="Arial" w:hAnsi="Arial" w:cs="Arial"/>
          <w:b/>
          <w:noProof/>
          <w:sz w:val="24"/>
          <w:szCs w:val="24"/>
        </w:rPr>
        <w:lastRenderedPageBreak/>
        <w:drawing>
          <wp:inline distT="0" distB="0" distL="0" distR="0" wp14:anchorId="7A467F18" wp14:editId="7D86AA16">
            <wp:extent cx="2733566" cy="2822027"/>
            <wp:effectExtent l="19050" t="0" r="0" b="0"/>
            <wp:docPr id="26" name="Picture 25" descr="IMG_20250215_17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007~2.jpg"/>
                    <pic:cNvPicPr/>
                  </pic:nvPicPr>
                  <pic:blipFill>
                    <a:blip r:embed="rId32" cstate="print"/>
                    <a:stretch>
                      <a:fillRect/>
                    </a:stretch>
                  </pic:blipFill>
                  <pic:spPr>
                    <a:xfrm>
                      <a:off x="0" y="0"/>
                      <a:ext cx="2743200" cy="2831973"/>
                    </a:xfrm>
                    <a:prstGeom prst="rect">
                      <a:avLst/>
                    </a:prstGeom>
                  </pic:spPr>
                </pic:pic>
              </a:graphicData>
            </a:graphic>
          </wp:inline>
        </w:drawing>
      </w:r>
    </w:p>
    <w:p w14:paraId="0A32E682" w14:textId="00011B21" w:rsidR="00421B61" w:rsidRPr="00BF543C" w:rsidRDefault="00421B61" w:rsidP="00C6382F">
      <w:pPr>
        <w:jc w:val="both"/>
        <w:rPr>
          <w:rFonts w:ascii="Arial" w:hAnsi="Arial" w:cs="Arial"/>
          <w:b/>
          <w:sz w:val="24"/>
          <w:szCs w:val="24"/>
        </w:rPr>
      </w:pPr>
      <w:r>
        <w:rPr>
          <w:rFonts w:ascii="Arial" w:hAnsi="Arial" w:cs="Arial"/>
          <w:b/>
          <w:sz w:val="24"/>
          <w:szCs w:val="24"/>
        </w:rPr>
        <w:t>Fig 9-</w:t>
      </w:r>
      <w:r w:rsidR="00817F5C" w:rsidRPr="00817F5C">
        <w:t xml:space="preserve"> </w:t>
      </w:r>
      <w:r w:rsidR="00817F5C" w:rsidRPr="00817F5C">
        <w:rPr>
          <w:rFonts w:ascii="Arial" w:hAnsi="Arial" w:cs="Arial"/>
          <w:b/>
          <w:sz w:val="24"/>
          <w:szCs w:val="24"/>
        </w:rPr>
        <w:t>Corn plant, Dragon plant, Cornstalk plant, Fortune plant</w:t>
      </w:r>
    </w:p>
    <w:p w14:paraId="3009870F" w14:textId="77777777" w:rsidR="00A673C0" w:rsidRPr="00BF543C" w:rsidRDefault="00A673C0" w:rsidP="00C6382F">
      <w:pPr>
        <w:jc w:val="both"/>
        <w:rPr>
          <w:rFonts w:ascii="Arial" w:hAnsi="Arial" w:cs="Arial"/>
          <w:sz w:val="20"/>
          <w:szCs w:val="20"/>
        </w:rPr>
      </w:pPr>
      <w:r w:rsidRPr="00C3655D">
        <w:rPr>
          <w:rFonts w:ascii="Arial" w:hAnsi="Arial" w:cs="Arial"/>
          <w:i/>
          <w:sz w:val="20"/>
          <w:szCs w:val="20"/>
        </w:rPr>
        <w:t xml:space="preserve">Dracaena </w:t>
      </w:r>
      <w:proofErr w:type="spellStart"/>
      <w:r w:rsidRPr="00C3655D">
        <w:rPr>
          <w:rFonts w:ascii="Arial" w:hAnsi="Arial" w:cs="Arial"/>
          <w:i/>
          <w:sz w:val="20"/>
          <w:szCs w:val="20"/>
        </w:rPr>
        <w:t>fragrans</w:t>
      </w:r>
      <w:proofErr w:type="spellEnd"/>
      <w:r w:rsidRPr="00BF543C">
        <w:rPr>
          <w:rFonts w:ascii="Arial" w:hAnsi="Arial" w:cs="Arial"/>
          <w:sz w:val="20"/>
          <w:szCs w:val="20"/>
        </w:rPr>
        <w:t xml:space="preserve"> is a me</w:t>
      </w:r>
      <w:r w:rsidR="00AD507D">
        <w:rPr>
          <w:rFonts w:ascii="Arial" w:hAnsi="Arial" w:cs="Arial"/>
          <w:sz w:val="20"/>
          <w:szCs w:val="20"/>
        </w:rPr>
        <w:t xml:space="preserve">mber of the </w:t>
      </w:r>
      <w:proofErr w:type="spellStart"/>
      <w:r w:rsidR="00AD507D">
        <w:rPr>
          <w:rFonts w:ascii="Arial" w:hAnsi="Arial" w:cs="Arial"/>
          <w:sz w:val="20"/>
          <w:szCs w:val="20"/>
        </w:rPr>
        <w:t>Asparagaceae</w:t>
      </w:r>
      <w:proofErr w:type="spellEnd"/>
      <w:r w:rsidR="00AD507D">
        <w:rPr>
          <w:rFonts w:ascii="Arial" w:hAnsi="Arial" w:cs="Arial"/>
          <w:sz w:val="20"/>
          <w:szCs w:val="20"/>
        </w:rPr>
        <w:t xml:space="preserve"> family. </w:t>
      </w:r>
      <w:r w:rsidRPr="00BF543C">
        <w:rPr>
          <w:rFonts w:ascii="Arial" w:hAnsi="Arial" w:cs="Arial"/>
          <w:sz w:val="20"/>
          <w:szCs w:val="20"/>
        </w:rPr>
        <w:t xml:space="preserve"> It is native to the African regions of Upper Guinea</w:t>
      </w:r>
      <w:r w:rsidR="00ED5307">
        <w:rPr>
          <w:rFonts w:ascii="Arial" w:hAnsi="Arial" w:cs="Arial"/>
          <w:sz w:val="20"/>
          <w:szCs w:val="20"/>
        </w:rPr>
        <w:t xml:space="preserve"> (Baby</w:t>
      </w:r>
      <w:r w:rsidR="00560DE8">
        <w:rPr>
          <w:rFonts w:ascii="Arial" w:hAnsi="Arial" w:cs="Arial"/>
          <w:sz w:val="20"/>
          <w:szCs w:val="20"/>
        </w:rPr>
        <w:t xml:space="preserve"> et al., 2021)</w:t>
      </w:r>
      <w:r w:rsidR="00AD507D">
        <w:rPr>
          <w:rFonts w:ascii="Arial" w:hAnsi="Arial" w:cs="Arial"/>
          <w:sz w:val="20"/>
          <w:szCs w:val="20"/>
        </w:rPr>
        <w:t>. The appellation ‘</w:t>
      </w:r>
      <w:proofErr w:type="spellStart"/>
      <w:r w:rsidR="00AD507D">
        <w:rPr>
          <w:rFonts w:ascii="Arial" w:hAnsi="Arial" w:cs="Arial"/>
          <w:sz w:val="20"/>
          <w:szCs w:val="20"/>
        </w:rPr>
        <w:t>fragrans</w:t>
      </w:r>
      <w:proofErr w:type="spellEnd"/>
      <w:r w:rsidR="00AD507D">
        <w:rPr>
          <w:rFonts w:ascii="Arial" w:hAnsi="Arial" w:cs="Arial"/>
          <w:sz w:val="20"/>
          <w:szCs w:val="20"/>
        </w:rPr>
        <w:t>’ tells about its fragrant nature which produces fragrant flowers</w:t>
      </w:r>
      <w:r w:rsidRPr="00BF543C">
        <w:rPr>
          <w:rFonts w:ascii="Arial" w:hAnsi="Arial" w:cs="Arial"/>
          <w:sz w:val="20"/>
          <w:szCs w:val="20"/>
        </w:rPr>
        <w:t>.</w:t>
      </w:r>
      <w:r w:rsidR="00AD507D">
        <w:rPr>
          <w:rFonts w:ascii="Arial" w:hAnsi="Arial" w:cs="Arial"/>
          <w:sz w:val="20"/>
          <w:szCs w:val="20"/>
        </w:rPr>
        <w:t xml:space="preserve"> </w:t>
      </w:r>
      <w:r w:rsidR="00AB286A" w:rsidRPr="00BF543C">
        <w:rPr>
          <w:rFonts w:ascii="Arial" w:hAnsi="Arial" w:cs="Arial"/>
          <w:sz w:val="20"/>
          <w:szCs w:val="20"/>
        </w:rPr>
        <w:t xml:space="preserve">According to NASA Clean Air Study indicated that the plant aided in </w:t>
      </w:r>
      <w:r w:rsidR="00881C26">
        <w:rPr>
          <w:rFonts w:ascii="Arial" w:hAnsi="Arial" w:cs="Arial"/>
          <w:sz w:val="20"/>
          <w:szCs w:val="20"/>
        </w:rPr>
        <w:t xml:space="preserve">the </w:t>
      </w:r>
      <w:r w:rsidR="00AB286A" w:rsidRPr="00BF543C">
        <w:rPr>
          <w:rFonts w:ascii="Arial" w:hAnsi="Arial" w:cs="Arial"/>
          <w:sz w:val="20"/>
          <w:szCs w:val="20"/>
        </w:rPr>
        <w:t>removal of indoor pollutants such as fo</w:t>
      </w:r>
      <w:r w:rsidR="00560DE8">
        <w:rPr>
          <w:rFonts w:ascii="Arial" w:hAnsi="Arial" w:cs="Arial"/>
          <w:sz w:val="20"/>
          <w:szCs w:val="20"/>
        </w:rPr>
        <w:t>rmaldehyde, xylen</w:t>
      </w:r>
      <w:r w:rsidR="00BF32A6">
        <w:rPr>
          <w:rFonts w:ascii="Arial" w:hAnsi="Arial" w:cs="Arial"/>
          <w:sz w:val="20"/>
          <w:szCs w:val="20"/>
        </w:rPr>
        <w:t>e, and toluene (</w:t>
      </w:r>
      <w:proofErr w:type="spellStart"/>
      <w:r w:rsidR="00BF32A6">
        <w:rPr>
          <w:rFonts w:ascii="Arial" w:hAnsi="Arial" w:cs="Arial"/>
          <w:sz w:val="20"/>
          <w:szCs w:val="20"/>
        </w:rPr>
        <w:t>Wolverton</w:t>
      </w:r>
      <w:proofErr w:type="spellEnd"/>
      <w:r w:rsidR="00560DE8">
        <w:rPr>
          <w:rFonts w:ascii="Arial" w:hAnsi="Arial" w:cs="Arial"/>
          <w:sz w:val="20"/>
          <w:szCs w:val="20"/>
        </w:rPr>
        <w:t>, 1996</w:t>
      </w:r>
      <w:r w:rsidR="005D18CB">
        <w:rPr>
          <w:rFonts w:ascii="Arial" w:hAnsi="Arial" w:cs="Arial"/>
          <w:sz w:val="20"/>
          <w:szCs w:val="20"/>
        </w:rPr>
        <w:t>, Hemant, 2024</w:t>
      </w:r>
      <w:r w:rsidR="00560DE8">
        <w:rPr>
          <w:rFonts w:ascii="Arial" w:hAnsi="Arial" w:cs="Arial"/>
          <w:sz w:val="20"/>
          <w:szCs w:val="20"/>
        </w:rPr>
        <w:t>).</w:t>
      </w:r>
    </w:p>
    <w:p w14:paraId="788F11B4" w14:textId="77777777" w:rsidR="0039672A" w:rsidRPr="00BF543C" w:rsidRDefault="007B3AB9" w:rsidP="00F63BD4">
      <w:pPr>
        <w:jc w:val="both"/>
        <w:rPr>
          <w:rFonts w:ascii="Arial" w:hAnsi="Arial" w:cs="Arial"/>
          <w:b/>
        </w:rPr>
      </w:pPr>
      <w:r>
        <w:rPr>
          <w:rFonts w:ascii="Arial" w:hAnsi="Arial" w:cs="Arial"/>
          <w:b/>
        </w:rPr>
        <w:t>CONCLUSION</w:t>
      </w:r>
    </w:p>
    <w:p w14:paraId="23A71CA1" w14:textId="77777777" w:rsidR="0039672A" w:rsidRPr="00BF543C" w:rsidRDefault="00881C26" w:rsidP="00F63BD4">
      <w:pPr>
        <w:jc w:val="both"/>
        <w:rPr>
          <w:rFonts w:ascii="Arial" w:hAnsi="Arial" w:cs="Arial"/>
          <w:sz w:val="20"/>
          <w:szCs w:val="20"/>
        </w:rPr>
      </w:pPr>
      <w:r>
        <w:rPr>
          <w:rFonts w:ascii="Arial" w:hAnsi="Arial" w:cs="Arial"/>
          <w:sz w:val="20"/>
          <w:szCs w:val="20"/>
        </w:rPr>
        <w:t>Nowadays, indoor plants have beco</w:t>
      </w:r>
      <w:r w:rsidR="003D4CE6">
        <w:rPr>
          <w:rFonts w:ascii="Arial" w:hAnsi="Arial" w:cs="Arial"/>
          <w:sz w:val="20"/>
          <w:szCs w:val="20"/>
        </w:rPr>
        <w:t>me an integral part of home de</w:t>
      </w:r>
      <w:r w:rsidR="0039672A" w:rsidRPr="00BF543C">
        <w:rPr>
          <w:rFonts w:ascii="Arial" w:hAnsi="Arial" w:cs="Arial"/>
          <w:sz w:val="20"/>
          <w:szCs w:val="20"/>
        </w:rPr>
        <w:t xml:space="preserve">cor. </w:t>
      </w:r>
      <w:r w:rsidR="00AD507D">
        <w:rPr>
          <w:rFonts w:ascii="Arial" w:hAnsi="Arial" w:cs="Arial"/>
          <w:sz w:val="20"/>
          <w:szCs w:val="20"/>
        </w:rPr>
        <w:t xml:space="preserve">Plants help to boost happy and positive feelings. </w:t>
      </w:r>
      <w:r w:rsidR="0039672A" w:rsidRPr="00BF543C">
        <w:rPr>
          <w:rFonts w:ascii="Arial" w:hAnsi="Arial" w:cs="Arial"/>
          <w:sz w:val="20"/>
          <w:szCs w:val="20"/>
        </w:rPr>
        <w:t xml:space="preserve">They imply an aesthetic look to the room. Besides this they also purify the air from the harmful and toxic compounds present in it. </w:t>
      </w:r>
      <w:r>
        <w:rPr>
          <w:rFonts w:ascii="Arial" w:hAnsi="Arial" w:cs="Arial"/>
          <w:sz w:val="20"/>
          <w:szCs w:val="20"/>
        </w:rPr>
        <w:t xml:space="preserve">They also boost </w:t>
      </w:r>
      <w:r w:rsidR="001C51C0" w:rsidRPr="00BF543C">
        <w:rPr>
          <w:rFonts w:ascii="Arial" w:hAnsi="Arial" w:cs="Arial"/>
          <w:sz w:val="20"/>
          <w:szCs w:val="20"/>
        </w:rPr>
        <w:t>cognitive power and improve physiological and behavioral functions.</w:t>
      </w:r>
      <w:r w:rsidR="00AD507D">
        <w:rPr>
          <w:rFonts w:ascii="Arial" w:hAnsi="Arial" w:cs="Arial"/>
          <w:sz w:val="20"/>
          <w:szCs w:val="20"/>
        </w:rPr>
        <w:t xml:space="preserve"> Plants create an essential environment required for one’s healthy life.</w:t>
      </w:r>
    </w:p>
    <w:p w14:paraId="5D02183D" w14:textId="77777777" w:rsidR="001C51C0" w:rsidRPr="00BF543C" w:rsidRDefault="007B3AB9" w:rsidP="001C51C0">
      <w:pPr>
        <w:jc w:val="both"/>
        <w:rPr>
          <w:rFonts w:ascii="Arial" w:hAnsi="Arial" w:cs="Arial"/>
          <w:b/>
          <w:bCs/>
        </w:rPr>
      </w:pPr>
      <w:r>
        <w:rPr>
          <w:rFonts w:ascii="Arial" w:hAnsi="Arial" w:cs="Arial"/>
          <w:b/>
          <w:bCs/>
        </w:rPr>
        <w:t>REFERENCE</w:t>
      </w:r>
    </w:p>
    <w:p w14:paraId="3468CE80" w14:textId="77777777" w:rsidR="001C51C0" w:rsidRPr="001F5E08" w:rsidRDefault="00183BA9" w:rsidP="00714309">
      <w:pPr>
        <w:pStyle w:val="ListParagraph"/>
        <w:numPr>
          <w:ilvl w:val="0"/>
          <w:numId w:val="12"/>
        </w:numPr>
        <w:spacing w:after="0"/>
        <w:jc w:val="both"/>
        <w:rPr>
          <w:rFonts w:ascii="Arial" w:hAnsi="Arial" w:cs="Arial"/>
          <w:bCs/>
          <w:sz w:val="20"/>
          <w:szCs w:val="20"/>
        </w:rPr>
      </w:pPr>
      <w:proofErr w:type="spellStart"/>
      <w:r w:rsidRPr="001F5E08">
        <w:rPr>
          <w:rFonts w:ascii="Arial" w:hAnsi="Arial" w:cs="Arial"/>
          <w:bCs/>
          <w:sz w:val="20"/>
          <w:szCs w:val="20"/>
        </w:rPr>
        <w:t>M</w:t>
      </w:r>
      <w:r w:rsidR="00714309" w:rsidRPr="001F5E08">
        <w:rPr>
          <w:rFonts w:ascii="Arial" w:hAnsi="Arial" w:cs="Arial"/>
          <w:bCs/>
          <w:sz w:val="20"/>
          <w:szCs w:val="20"/>
        </w:rPr>
        <w:t>eutia</w:t>
      </w:r>
      <w:proofErr w:type="spellEnd"/>
      <w:r w:rsidR="00714309" w:rsidRPr="001F5E08">
        <w:rPr>
          <w:rFonts w:ascii="Arial" w:hAnsi="Arial" w:cs="Arial"/>
          <w:bCs/>
          <w:sz w:val="20"/>
          <w:szCs w:val="20"/>
        </w:rPr>
        <w:t xml:space="preserve"> </w:t>
      </w:r>
      <w:proofErr w:type="spellStart"/>
      <w:r w:rsidR="00714309" w:rsidRPr="001F5E08">
        <w:rPr>
          <w:rFonts w:ascii="Arial" w:hAnsi="Arial" w:cs="Arial"/>
          <w:bCs/>
          <w:sz w:val="20"/>
          <w:szCs w:val="20"/>
        </w:rPr>
        <w:t>Zahara</w:t>
      </w:r>
      <w:proofErr w:type="spellEnd"/>
      <w:r w:rsidR="00714309" w:rsidRPr="001F5E08">
        <w:rPr>
          <w:rFonts w:ascii="Arial" w:hAnsi="Arial" w:cs="Arial"/>
          <w:bCs/>
          <w:sz w:val="20"/>
          <w:szCs w:val="20"/>
        </w:rPr>
        <w:t xml:space="preserve">, Cho </w:t>
      </w:r>
      <w:proofErr w:type="spellStart"/>
      <w:r w:rsidR="00714309" w:rsidRPr="001F5E08">
        <w:rPr>
          <w:rFonts w:ascii="Arial" w:hAnsi="Arial" w:cs="Arial"/>
          <w:bCs/>
          <w:sz w:val="20"/>
          <w:szCs w:val="20"/>
        </w:rPr>
        <w:t>Cho</w:t>
      </w:r>
      <w:proofErr w:type="spellEnd"/>
      <w:r w:rsidR="00714309" w:rsidRPr="001F5E08">
        <w:rPr>
          <w:rFonts w:ascii="Arial" w:hAnsi="Arial" w:cs="Arial"/>
          <w:bCs/>
          <w:sz w:val="20"/>
          <w:szCs w:val="20"/>
        </w:rPr>
        <w:t xml:space="preserve"> Win. (2020). </w:t>
      </w:r>
      <w:r w:rsidR="00B50C67" w:rsidRPr="001F5E08">
        <w:rPr>
          <w:rFonts w:ascii="Arial" w:hAnsi="Arial" w:cs="Arial"/>
          <w:bCs/>
          <w:sz w:val="20"/>
          <w:szCs w:val="20"/>
        </w:rPr>
        <w:t xml:space="preserve"> </w:t>
      </w:r>
      <w:r w:rsidRPr="001F5E08">
        <w:rPr>
          <w:rFonts w:ascii="Arial" w:hAnsi="Arial" w:cs="Arial"/>
          <w:bCs/>
          <w:sz w:val="20"/>
          <w:szCs w:val="20"/>
        </w:rPr>
        <w:t>A Review: The Effect of Plant Growth Regulators on Micropropagation of Aglaonema sp. Journal of Trop</w:t>
      </w:r>
      <w:r w:rsidR="00714309" w:rsidRPr="001F5E08">
        <w:rPr>
          <w:rFonts w:ascii="Arial" w:hAnsi="Arial" w:cs="Arial"/>
          <w:bCs/>
          <w:sz w:val="20"/>
          <w:szCs w:val="20"/>
        </w:rPr>
        <w:t>ical Horticulture, 3(2</w:t>
      </w:r>
      <w:proofErr w:type="gramStart"/>
      <w:r w:rsidR="00714309" w:rsidRPr="001F5E08">
        <w:rPr>
          <w:rFonts w:ascii="Arial" w:hAnsi="Arial" w:cs="Arial"/>
          <w:bCs/>
          <w:sz w:val="20"/>
          <w:szCs w:val="20"/>
        </w:rPr>
        <w:t xml:space="preserve">), </w:t>
      </w:r>
      <w:r w:rsidRPr="001F5E08">
        <w:rPr>
          <w:rFonts w:ascii="Arial" w:hAnsi="Arial" w:cs="Arial"/>
          <w:bCs/>
          <w:sz w:val="20"/>
          <w:szCs w:val="20"/>
        </w:rPr>
        <w:t xml:space="preserve"> 96</w:t>
      </w:r>
      <w:proofErr w:type="gramEnd"/>
      <w:r w:rsidRPr="001F5E08">
        <w:rPr>
          <w:rFonts w:ascii="Arial" w:hAnsi="Arial" w:cs="Arial"/>
          <w:bCs/>
          <w:sz w:val="20"/>
          <w:szCs w:val="20"/>
        </w:rPr>
        <w:t>-</w:t>
      </w:r>
      <w:r w:rsidR="00714309" w:rsidRPr="001F5E08">
        <w:rPr>
          <w:rFonts w:ascii="Arial" w:hAnsi="Arial" w:cs="Arial"/>
          <w:bCs/>
          <w:sz w:val="20"/>
          <w:szCs w:val="20"/>
        </w:rPr>
        <w:t>100.</w:t>
      </w:r>
    </w:p>
    <w:p w14:paraId="33C6E562" w14:textId="77777777" w:rsidR="00606122" w:rsidRPr="001F5E08" w:rsidRDefault="00714309" w:rsidP="00714309">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Silalahi</w:t>
      </w:r>
      <w:proofErr w:type="spellEnd"/>
      <w:r w:rsidR="00B50C67" w:rsidRPr="001F5E08">
        <w:rPr>
          <w:rFonts w:ascii="Arial" w:hAnsi="Arial" w:cs="Arial"/>
          <w:bCs/>
          <w:sz w:val="20"/>
          <w:szCs w:val="20"/>
        </w:rPr>
        <w:t xml:space="preserve"> T. P., </w:t>
      </w:r>
      <w:proofErr w:type="gramStart"/>
      <w:r w:rsidR="00B50C67" w:rsidRPr="001F5E08">
        <w:rPr>
          <w:rFonts w:ascii="Arial" w:hAnsi="Arial" w:cs="Arial"/>
          <w:bCs/>
          <w:sz w:val="20"/>
          <w:szCs w:val="20"/>
        </w:rPr>
        <w:t>&amp;</w:t>
      </w:r>
      <w:r w:rsidRPr="001F5E08">
        <w:rPr>
          <w:rFonts w:ascii="Arial" w:hAnsi="Arial" w:cs="Arial"/>
          <w:bCs/>
          <w:sz w:val="20"/>
          <w:szCs w:val="20"/>
        </w:rPr>
        <w:t xml:space="preserve">  </w:t>
      </w:r>
      <w:proofErr w:type="spellStart"/>
      <w:r w:rsidRPr="001F5E08">
        <w:rPr>
          <w:rFonts w:ascii="Arial" w:hAnsi="Arial" w:cs="Arial"/>
          <w:bCs/>
          <w:sz w:val="20"/>
          <w:szCs w:val="20"/>
        </w:rPr>
        <w:t>Murni</w:t>
      </w:r>
      <w:proofErr w:type="spellEnd"/>
      <w:proofErr w:type="gramEnd"/>
      <w:r w:rsidRPr="001F5E08">
        <w:rPr>
          <w:rFonts w:ascii="Arial" w:hAnsi="Arial" w:cs="Arial"/>
          <w:bCs/>
          <w:sz w:val="20"/>
          <w:szCs w:val="20"/>
        </w:rPr>
        <w:t xml:space="preserve"> </w:t>
      </w:r>
      <w:r w:rsidR="00B50C67" w:rsidRPr="001F5E08">
        <w:rPr>
          <w:rFonts w:ascii="Arial" w:hAnsi="Arial" w:cs="Arial"/>
          <w:bCs/>
          <w:sz w:val="20"/>
          <w:szCs w:val="20"/>
        </w:rPr>
        <w:t xml:space="preserve">P. (2023). Effect of Light Intensity on Phenology and Morphological Characteristics of Aglaonema </w:t>
      </w:r>
      <w:proofErr w:type="spellStart"/>
      <w:r w:rsidR="00B50C67" w:rsidRPr="001F5E08">
        <w:rPr>
          <w:rFonts w:ascii="Arial" w:hAnsi="Arial" w:cs="Arial"/>
          <w:bCs/>
          <w:sz w:val="20"/>
          <w:szCs w:val="20"/>
        </w:rPr>
        <w:t>Bigroy</w:t>
      </w:r>
      <w:proofErr w:type="spellEnd"/>
      <w:r w:rsidR="00B50C67" w:rsidRPr="001F5E08">
        <w:rPr>
          <w:rFonts w:ascii="Arial" w:hAnsi="Arial" w:cs="Arial"/>
          <w:bCs/>
          <w:sz w:val="20"/>
          <w:szCs w:val="20"/>
        </w:rPr>
        <w:t xml:space="preserve"> (Aglaonema sp.) Leaves. </w:t>
      </w:r>
      <w:proofErr w:type="spellStart"/>
      <w:r w:rsidR="00B50C67" w:rsidRPr="001F5E08">
        <w:rPr>
          <w:rFonts w:ascii="Arial" w:hAnsi="Arial" w:cs="Arial"/>
          <w:bCs/>
          <w:sz w:val="20"/>
          <w:szCs w:val="20"/>
        </w:rPr>
        <w:t>Jurnal</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Penelitian</w:t>
      </w:r>
      <w:proofErr w:type="spellEnd"/>
      <w:r w:rsidR="00B50C67" w:rsidRPr="001F5E08">
        <w:rPr>
          <w:rFonts w:ascii="Arial" w:hAnsi="Arial" w:cs="Arial"/>
          <w:bCs/>
          <w:sz w:val="20"/>
          <w:szCs w:val="20"/>
        </w:rPr>
        <w:t xml:space="preserve"> Pendidikan IPA, 9(12), 10892–10901.</w:t>
      </w:r>
      <w:hyperlink r:id="rId33" w:history="1">
        <w:r w:rsidRPr="001F5E08">
          <w:rPr>
            <w:rFonts w:ascii="Arial" w:hAnsi="Arial" w:cs="Arial"/>
            <w:sz w:val="20"/>
            <w:szCs w:val="20"/>
          </w:rPr>
          <w:t xml:space="preserve">doi: </w:t>
        </w:r>
        <w:r w:rsidR="00B50C67" w:rsidRPr="001F5E08">
          <w:rPr>
            <w:rFonts w:ascii="Arial" w:hAnsi="Arial" w:cs="Arial"/>
            <w:sz w:val="20"/>
            <w:szCs w:val="20"/>
          </w:rPr>
          <w:t>10.29303/</w:t>
        </w:r>
        <w:proofErr w:type="gramStart"/>
        <w:r w:rsidR="00B50C67" w:rsidRPr="001F5E08">
          <w:rPr>
            <w:rFonts w:ascii="Arial" w:hAnsi="Arial" w:cs="Arial"/>
            <w:sz w:val="20"/>
            <w:szCs w:val="20"/>
          </w:rPr>
          <w:t>jppipa.v</w:t>
        </w:r>
        <w:proofErr w:type="gramEnd"/>
        <w:r w:rsidR="00B50C67" w:rsidRPr="001F5E08">
          <w:rPr>
            <w:rFonts w:ascii="Arial" w:hAnsi="Arial" w:cs="Arial"/>
            <w:sz w:val="20"/>
            <w:szCs w:val="20"/>
          </w:rPr>
          <w:t>9i12.5593</w:t>
        </w:r>
      </w:hyperlink>
    </w:p>
    <w:p w14:paraId="705AB51E" w14:textId="77777777" w:rsidR="00714309" w:rsidRPr="001F5E08" w:rsidRDefault="00D51B84" w:rsidP="00714309">
      <w:pPr>
        <w:pStyle w:val="ListParagraph"/>
        <w:numPr>
          <w:ilvl w:val="0"/>
          <w:numId w:val="12"/>
        </w:numPr>
        <w:spacing w:after="0"/>
        <w:jc w:val="both"/>
        <w:rPr>
          <w:rFonts w:ascii="Arial" w:hAnsi="Arial" w:cs="Arial"/>
          <w:sz w:val="20"/>
          <w:szCs w:val="20"/>
        </w:rPr>
      </w:pPr>
      <w:r w:rsidRPr="001F5E08">
        <w:rPr>
          <w:rFonts w:ascii="Arial" w:hAnsi="Arial" w:cs="Arial"/>
          <w:sz w:val="20"/>
          <w:szCs w:val="20"/>
        </w:rPr>
        <w:t>Re</w:t>
      </w:r>
      <w:r w:rsidR="00714309" w:rsidRPr="001F5E08">
        <w:rPr>
          <w:rFonts w:ascii="Arial" w:hAnsi="Arial" w:cs="Arial"/>
          <w:sz w:val="20"/>
          <w:szCs w:val="20"/>
        </w:rPr>
        <w:t xml:space="preserve">shma V.S., Prashant Kumar, Chaitra G.S. (2017). Significant role of ornamental plants as air purifiers. International Journal of Current Microbiology and Applied Sciences, 6(8), 2591-2606. </w:t>
      </w:r>
      <w:proofErr w:type="spellStart"/>
      <w:r w:rsidR="00714309" w:rsidRPr="001F5E08">
        <w:rPr>
          <w:rFonts w:ascii="Arial" w:hAnsi="Arial" w:cs="Arial"/>
          <w:sz w:val="20"/>
          <w:szCs w:val="20"/>
        </w:rPr>
        <w:t>doi</w:t>
      </w:r>
      <w:proofErr w:type="spellEnd"/>
      <w:r w:rsidR="00714309" w:rsidRPr="001F5E08">
        <w:rPr>
          <w:rFonts w:ascii="Arial" w:hAnsi="Arial" w:cs="Arial"/>
          <w:sz w:val="20"/>
          <w:szCs w:val="20"/>
        </w:rPr>
        <w:t xml:space="preserve">: </w:t>
      </w:r>
      <w:r w:rsidR="0031746F" w:rsidRPr="001F5E08">
        <w:rPr>
          <w:rFonts w:ascii="Arial" w:hAnsi="Arial" w:cs="Arial"/>
          <w:sz w:val="20"/>
          <w:szCs w:val="20"/>
        </w:rPr>
        <w:t>10.20546/ijcmas.2017.608.308.</w:t>
      </w:r>
    </w:p>
    <w:p w14:paraId="62E33BE7" w14:textId="77777777" w:rsidR="00FE6135" w:rsidRPr="001F5E08" w:rsidRDefault="00ED5307" w:rsidP="00FE6135">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Davamani</w:t>
      </w:r>
      <w:proofErr w:type="spellEnd"/>
      <w:r w:rsidRPr="001F5E08">
        <w:rPr>
          <w:rFonts w:ascii="Arial" w:hAnsi="Arial" w:cs="Arial"/>
          <w:sz w:val="20"/>
          <w:szCs w:val="20"/>
        </w:rPr>
        <w:t xml:space="preserve"> </w:t>
      </w:r>
      <w:r w:rsidR="0031746F" w:rsidRPr="001F5E08">
        <w:rPr>
          <w:rFonts w:ascii="Arial" w:hAnsi="Arial" w:cs="Arial"/>
          <w:sz w:val="20"/>
          <w:szCs w:val="20"/>
        </w:rPr>
        <w:t xml:space="preserve">V., M. </w:t>
      </w:r>
      <w:proofErr w:type="spellStart"/>
      <w:r w:rsidR="0031746F" w:rsidRPr="001F5E08">
        <w:rPr>
          <w:rFonts w:ascii="Arial" w:hAnsi="Arial" w:cs="Arial"/>
          <w:sz w:val="20"/>
          <w:szCs w:val="20"/>
        </w:rPr>
        <w:t>Deepsari</w:t>
      </w:r>
      <w:proofErr w:type="spellEnd"/>
      <w:r w:rsidR="0031746F" w:rsidRPr="001F5E08">
        <w:rPr>
          <w:rFonts w:ascii="Arial" w:hAnsi="Arial" w:cs="Arial"/>
          <w:sz w:val="20"/>
          <w:szCs w:val="20"/>
        </w:rPr>
        <w:t xml:space="preserve">, E. </w:t>
      </w:r>
      <w:proofErr w:type="spellStart"/>
      <w:r w:rsidR="0031746F" w:rsidRPr="001F5E08">
        <w:rPr>
          <w:rFonts w:ascii="Arial" w:hAnsi="Arial" w:cs="Arial"/>
          <w:sz w:val="20"/>
          <w:szCs w:val="20"/>
        </w:rPr>
        <w:t>Parameswari</w:t>
      </w:r>
      <w:proofErr w:type="spellEnd"/>
      <w:r w:rsidR="0031746F" w:rsidRPr="001F5E08">
        <w:rPr>
          <w:rFonts w:ascii="Arial" w:hAnsi="Arial" w:cs="Arial"/>
          <w:sz w:val="20"/>
          <w:szCs w:val="20"/>
        </w:rPr>
        <w:t xml:space="preserve">, S. </w:t>
      </w:r>
      <w:proofErr w:type="spellStart"/>
      <w:r w:rsidR="0031746F" w:rsidRPr="001F5E08">
        <w:rPr>
          <w:rFonts w:ascii="Arial" w:hAnsi="Arial" w:cs="Arial"/>
          <w:sz w:val="20"/>
          <w:szCs w:val="20"/>
        </w:rPr>
        <w:t>Arulmani</w:t>
      </w:r>
      <w:proofErr w:type="spellEnd"/>
      <w:r w:rsidR="0031746F" w:rsidRPr="001F5E08">
        <w:rPr>
          <w:rFonts w:ascii="Arial" w:hAnsi="Arial" w:cs="Arial"/>
          <w:sz w:val="20"/>
          <w:szCs w:val="20"/>
        </w:rPr>
        <w:t xml:space="preserve">, S. Paul Sebastian, T. </w:t>
      </w:r>
      <w:proofErr w:type="spellStart"/>
      <w:r w:rsidR="0031746F" w:rsidRPr="001F5E08">
        <w:rPr>
          <w:rFonts w:ascii="Arial" w:hAnsi="Arial" w:cs="Arial"/>
          <w:sz w:val="20"/>
          <w:szCs w:val="20"/>
        </w:rPr>
        <w:t>Ikalia</w:t>
      </w:r>
      <w:proofErr w:type="spellEnd"/>
      <w:r w:rsidR="0031746F" w:rsidRPr="001F5E08">
        <w:rPr>
          <w:rFonts w:ascii="Arial" w:hAnsi="Arial" w:cs="Arial"/>
          <w:sz w:val="20"/>
          <w:szCs w:val="20"/>
        </w:rPr>
        <w:t xml:space="preserve">. (2020). Chemistry of indoor pollutants and their impacts on human health. International Research Journal of Pure and Applied Chemistry, 21(9), 40–61. </w:t>
      </w:r>
      <w:proofErr w:type="spellStart"/>
      <w:r w:rsidR="0031746F" w:rsidRPr="001F5E08">
        <w:rPr>
          <w:rFonts w:ascii="Arial" w:hAnsi="Arial" w:cs="Arial"/>
          <w:sz w:val="20"/>
          <w:szCs w:val="20"/>
        </w:rPr>
        <w:t>doi</w:t>
      </w:r>
      <w:proofErr w:type="spellEnd"/>
      <w:r w:rsidR="0031746F" w:rsidRPr="001F5E08">
        <w:rPr>
          <w:rFonts w:ascii="Arial" w:hAnsi="Arial" w:cs="Arial"/>
          <w:sz w:val="20"/>
          <w:szCs w:val="20"/>
        </w:rPr>
        <w:t>: 10.9734/IRJPAC/2020/v21i930197.</w:t>
      </w:r>
    </w:p>
    <w:p w14:paraId="427DFE6F" w14:textId="77777777" w:rsidR="00F36D06" w:rsidRPr="001F5E08" w:rsidRDefault="0031746F" w:rsidP="00F36D0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Seung-Han Hong, </w:t>
      </w:r>
      <w:proofErr w:type="spellStart"/>
      <w:r w:rsidRPr="001F5E08">
        <w:rPr>
          <w:rFonts w:ascii="Arial" w:hAnsi="Arial" w:cs="Arial"/>
          <w:sz w:val="20"/>
          <w:szCs w:val="20"/>
        </w:rPr>
        <w:t>Jiyeon</w:t>
      </w:r>
      <w:proofErr w:type="spellEnd"/>
      <w:r w:rsidRPr="001F5E08">
        <w:rPr>
          <w:rFonts w:ascii="Arial" w:hAnsi="Arial" w:cs="Arial"/>
          <w:sz w:val="20"/>
          <w:szCs w:val="20"/>
        </w:rPr>
        <w:t xml:space="preserve"> Hong, </w:t>
      </w:r>
      <w:proofErr w:type="spellStart"/>
      <w:r w:rsidRPr="001F5E08">
        <w:rPr>
          <w:rFonts w:ascii="Arial" w:hAnsi="Arial" w:cs="Arial"/>
          <w:sz w:val="20"/>
          <w:szCs w:val="20"/>
        </w:rPr>
        <w:t>Jihyeon</w:t>
      </w:r>
      <w:proofErr w:type="spellEnd"/>
      <w:r w:rsidRPr="001F5E08">
        <w:rPr>
          <w:rFonts w:ascii="Arial" w:hAnsi="Arial" w:cs="Arial"/>
          <w:sz w:val="20"/>
          <w:szCs w:val="20"/>
        </w:rPr>
        <w:t xml:space="preserve"> Yu, </w:t>
      </w:r>
      <w:proofErr w:type="spellStart"/>
      <w:r w:rsidRPr="001F5E08">
        <w:rPr>
          <w:rFonts w:ascii="Arial" w:hAnsi="Arial" w:cs="Arial"/>
          <w:sz w:val="20"/>
          <w:szCs w:val="20"/>
        </w:rPr>
        <w:t>Youngwook</w:t>
      </w:r>
      <w:proofErr w:type="spellEnd"/>
      <w:r w:rsidRPr="001F5E08">
        <w:rPr>
          <w:rFonts w:ascii="Arial" w:hAnsi="Arial" w:cs="Arial"/>
          <w:sz w:val="20"/>
          <w:szCs w:val="20"/>
        </w:rPr>
        <w:t xml:space="preserve"> Lim. </w:t>
      </w:r>
      <w:r w:rsidR="00F36D06" w:rsidRPr="001F5E08">
        <w:rPr>
          <w:rFonts w:ascii="Arial" w:hAnsi="Arial" w:cs="Arial"/>
          <w:sz w:val="20"/>
          <w:szCs w:val="20"/>
        </w:rPr>
        <w:t xml:space="preserve">(2017). Study of removal difference in indoor particulate matter and volatile organic compounds through the application of plants. Environmental Health and Toxicology, 32, </w:t>
      </w:r>
      <w:proofErr w:type="spellStart"/>
      <w:r w:rsidR="00F36D06" w:rsidRPr="001F5E08">
        <w:rPr>
          <w:rFonts w:ascii="Arial" w:hAnsi="Arial" w:cs="Arial"/>
          <w:sz w:val="20"/>
          <w:szCs w:val="20"/>
        </w:rPr>
        <w:t>doi</w:t>
      </w:r>
      <w:proofErr w:type="spellEnd"/>
      <w:r w:rsidR="00F36D06" w:rsidRPr="001F5E08">
        <w:rPr>
          <w:rFonts w:ascii="Arial" w:hAnsi="Arial" w:cs="Arial"/>
          <w:sz w:val="20"/>
          <w:szCs w:val="20"/>
        </w:rPr>
        <w:t>: 10.5620/</w:t>
      </w:r>
      <w:proofErr w:type="gramStart"/>
      <w:r w:rsidR="00F36D06" w:rsidRPr="001F5E08">
        <w:rPr>
          <w:rFonts w:ascii="Arial" w:hAnsi="Arial" w:cs="Arial"/>
          <w:sz w:val="20"/>
          <w:szCs w:val="20"/>
        </w:rPr>
        <w:t>eht.e</w:t>
      </w:r>
      <w:proofErr w:type="gramEnd"/>
      <w:r w:rsidR="00F36D06" w:rsidRPr="001F5E08">
        <w:rPr>
          <w:rFonts w:ascii="Arial" w:hAnsi="Arial" w:cs="Arial"/>
          <w:sz w:val="20"/>
          <w:szCs w:val="20"/>
        </w:rPr>
        <w:t>2017006.</w:t>
      </w:r>
    </w:p>
    <w:p w14:paraId="7696C947" w14:textId="77777777" w:rsidR="00F36D06" w:rsidRPr="001F5E08" w:rsidRDefault="00F36D06"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Nisitha</w:t>
      </w:r>
      <w:proofErr w:type="spellEnd"/>
      <w:r w:rsidRPr="001F5E08">
        <w:rPr>
          <w:rFonts w:ascii="Arial" w:hAnsi="Arial" w:cs="Arial"/>
          <w:sz w:val="20"/>
          <w:szCs w:val="20"/>
        </w:rPr>
        <w:t xml:space="preserve"> S, Geetha </w:t>
      </w:r>
      <w:proofErr w:type="spellStart"/>
      <w:r w:rsidRPr="001F5E08">
        <w:rPr>
          <w:rFonts w:ascii="Arial" w:hAnsi="Arial" w:cs="Arial"/>
          <w:sz w:val="20"/>
          <w:szCs w:val="20"/>
        </w:rPr>
        <w:t>Balasubramani</w:t>
      </w:r>
      <w:proofErr w:type="spellEnd"/>
      <w:r w:rsidRPr="001F5E08">
        <w:rPr>
          <w:rFonts w:ascii="Arial" w:hAnsi="Arial" w:cs="Arial"/>
          <w:sz w:val="20"/>
          <w:szCs w:val="20"/>
        </w:rPr>
        <w:t xml:space="preserve">, Paul Pradeep J. (2023). Systemic review on indoor plants as an </w:t>
      </w:r>
      <w:proofErr w:type="gramStart"/>
      <w:r w:rsidRPr="001F5E08">
        <w:rPr>
          <w:rFonts w:ascii="Arial" w:hAnsi="Arial" w:cs="Arial"/>
          <w:sz w:val="20"/>
          <w:szCs w:val="20"/>
        </w:rPr>
        <w:t>alternative techniques</w:t>
      </w:r>
      <w:proofErr w:type="gramEnd"/>
      <w:r w:rsidRPr="001F5E08">
        <w:rPr>
          <w:rFonts w:ascii="Arial" w:hAnsi="Arial" w:cs="Arial"/>
          <w:sz w:val="20"/>
          <w:szCs w:val="20"/>
        </w:rPr>
        <w:t xml:space="preserve"> for reducing indoor air pollutants. Journal of </w:t>
      </w:r>
      <w:proofErr w:type="spellStart"/>
      <w:r w:rsidRPr="001F5E08">
        <w:rPr>
          <w:rFonts w:ascii="Arial" w:hAnsi="Arial" w:cs="Arial"/>
          <w:sz w:val="20"/>
          <w:szCs w:val="20"/>
        </w:rPr>
        <w:t>Xidian</w:t>
      </w:r>
      <w:proofErr w:type="spellEnd"/>
      <w:r w:rsidRPr="001F5E08">
        <w:rPr>
          <w:rFonts w:ascii="Arial" w:hAnsi="Arial" w:cs="Arial"/>
          <w:sz w:val="20"/>
          <w:szCs w:val="20"/>
        </w:rPr>
        <w:t xml:space="preserve"> University, 17(11). </w:t>
      </w:r>
      <w:proofErr w:type="spellStart"/>
      <w:r w:rsidRPr="001F5E08">
        <w:rPr>
          <w:rFonts w:ascii="Arial" w:hAnsi="Arial" w:cs="Arial"/>
          <w:sz w:val="20"/>
          <w:szCs w:val="20"/>
        </w:rPr>
        <w:t>doi</w:t>
      </w:r>
      <w:proofErr w:type="spellEnd"/>
      <w:r w:rsidRPr="001F5E08">
        <w:rPr>
          <w:rFonts w:ascii="Arial" w:hAnsi="Arial" w:cs="Arial"/>
          <w:sz w:val="20"/>
          <w:szCs w:val="20"/>
        </w:rPr>
        <w:t>: 10.37896/jxu17.11/092.</w:t>
      </w:r>
    </w:p>
    <w:p w14:paraId="11B4AAA6" w14:textId="77777777" w:rsidR="00F36D06" w:rsidRPr="001F5E08" w:rsidRDefault="00ED5307"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Tanbouly</w:t>
      </w:r>
      <w:proofErr w:type="spellEnd"/>
      <w:r w:rsidRPr="001F5E08">
        <w:rPr>
          <w:rFonts w:ascii="Arial" w:hAnsi="Arial" w:cs="Arial"/>
          <w:sz w:val="20"/>
          <w:szCs w:val="20"/>
        </w:rPr>
        <w:t xml:space="preserve"> R., Hassan, Z.</w:t>
      </w:r>
      <w:proofErr w:type="gramStart"/>
      <w:r w:rsidRPr="001F5E08">
        <w:rPr>
          <w:rFonts w:ascii="Arial" w:hAnsi="Arial" w:cs="Arial"/>
          <w:sz w:val="20"/>
          <w:szCs w:val="20"/>
        </w:rPr>
        <w:t xml:space="preserve">, </w:t>
      </w:r>
      <w:r w:rsidR="00F36D06" w:rsidRPr="001F5E08">
        <w:rPr>
          <w:rFonts w:ascii="Arial" w:hAnsi="Arial" w:cs="Arial"/>
          <w:sz w:val="20"/>
          <w:szCs w:val="20"/>
        </w:rPr>
        <w:t xml:space="preserve"> El</w:t>
      </w:r>
      <w:proofErr w:type="gramEnd"/>
      <w:r w:rsidR="00F36D06" w:rsidRPr="001F5E08">
        <w:rPr>
          <w:rFonts w:ascii="Arial" w:hAnsi="Arial" w:cs="Arial"/>
          <w:sz w:val="20"/>
          <w:szCs w:val="20"/>
        </w:rPr>
        <w:t>-</w:t>
      </w:r>
      <w:proofErr w:type="spellStart"/>
      <w:r w:rsidR="00F36D06" w:rsidRPr="001F5E08">
        <w:rPr>
          <w:rFonts w:ascii="Arial" w:hAnsi="Arial" w:cs="Arial"/>
          <w:sz w:val="20"/>
          <w:szCs w:val="20"/>
        </w:rPr>
        <w:t>Messeiry</w:t>
      </w:r>
      <w:proofErr w:type="spellEnd"/>
      <w:r w:rsidR="00F36D06" w:rsidRPr="001F5E08">
        <w:rPr>
          <w:rFonts w:ascii="Arial" w:hAnsi="Arial" w:cs="Arial"/>
          <w:sz w:val="20"/>
          <w:szCs w:val="20"/>
        </w:rPr>
        <w:t>, S. (2021). The Role of Indoor Plants in air Purification and Human Health in the Context of COVID-19 Pandemic: A Proposal for a Novel Line of Inquiry. Frontiers in molecular biosciences, 8.</w:t>
      </w:r>
    </w:p>
    <w:p w14:paraId="5B034D89" w14:textId="77777777" w:rsidR="00FE6135" w:rsidRPr="001F5E08" w:rsidRDefault="00F36D06" w:rsidP="00FE6135">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Liu Fudan, </w:t>
      </w:r>
      <w:proofErr w:type="spellStart"/>
      <w:r w:rsidRPr="001F5E08">
        <w:rPr>
          <w:rFonts w:ascii="Arial" w:hAnsi="Arial" w:cs="Arial"/>
          <w:sz w:val="20"/>
          <w:szCs w:val="20"/>
        </w:rPr>
        <w:t>Ya</w:t>
      </w:r>
      <w:proofErr w:type="spellEnd"/>
      <w:r w:rsidRPr="001F5E08">
        <w:rPr>
          <w:rFonts w:ascii="Arial" w:hAnsi="Arial" w:cs="Arial"/>
          <w:sz w:val="20"/>
          <w:szCs w:val="20"/>
        </w:rPr>
        <w:t xml:space="preserve"> </w:t>
      </w:r>
      <w:proofErr w:type="spellStart"/>
      <w:r w:rsidRPr="001F5E08">
        <w:rPr>
          <w:rFonts w:ascii="Arial" w:hAnsi="Arial" w:cs="Arial"/>
          <w:sz w:val="20"/>
          <w:szCs w:val="20"/>
        </w:rPr>
        <w:t>Lianyu</w:t>
      </w:r>
      <w:proofErr w:type="spellEnd"/>
      <w:r w:rsidR="00BB405D" w:rsidRPr="001F5E08">
        <w:rPr>
          <w:rFonts w:ascii="Arial" w:hAnsi="Arial" w:cs="Arial"/>
          <w:sz w:val="20"/>
          <w:szCs w:val="20"/>
        </w:rPr>
        <w:t>, Meng Xi, Zhang</w:t>
      </w:r>
      <w:r w:rsidRPr="001F5E08">
        <w:rPr>
          <w:rFonts w:ascii="Arial" w:hAnsi="Arial" w:cs="Arial"/>
          <w:sz w:val="20"/>
          <w:szCs w:val="20"/>
        </w:rPr>
        <w:t xml:space="preserve"> Cen. (2022). A review on indoor green plants employed to improve indoor environment. Jour</w:t>
      </w:r>
      <w:r w:rsidR="00BB405D" w:rsidRPr="001F5E08">
        <w:rPr>
          <w:rFonts w:ascii="Arial" w:hAnsi="Arial" w:cs="Arial"/>
          <w:sz w:val="20"/>
          <w:szCs w:val="20"/>
        </w:rPr>
        <w:t>nal of Building Engineering. 53</w:t>
      </w:r>
      <w:r w:rsidRPr="001F5E08">
        <w:rPr>
          <w:rFonts w:ascii="Arial" w:hAnsi="Arial" w:cs="Arial"/>
          <w:sz w:val="20"/>
          <w:szCs w:val="20"/>
        </w:rPr>
        <w:t xml:space="preserve">. </w:t>
      </w:r>
      <w:proofErr w:type="spellStart"/>
      <w:r w:rsidR="00D51B84" w:rsidRPr="001F5E08">
        <w:rPr>
          <w:rFonts w:ascii="Arial" w:hAnsi="Arial" w:cs="Arial"/>
          <w:sz w:val="20"/>
          <w:szCs w:val="20"/>
        </w:rPr>
        <w:t>doi</w:t>
      </w:r>
      <w:proofErr w:type="spellEnd"/>
      <w:r w:rsidR="00BB405D" w:rsidRPr="001F5E08">
        <w:rPr>
          <w:rFonts w:ascii="Arial" w:hAnsi="Arial" w:cs="Arial"/>
          <w:sz w:val="20"/>
          <w:szCs w:val="20"/>
        </w:rPr>
        <w:t xml:space="preserve">: </w:t>
      </w:r>
      <w:r w:rsidRPr="001F5E08">
        <w:rPr>
          <w:rFonts w:ascii="Arial" w:hAnsi="Arial" w:cs="Arial"/>
          <w:sz w:val="20"/>
          <w:szCs w:val="20"/>
        </w:rPr>
        <w:t>10.1016/j.jobe.2022.104542.</w:t>
      </w:r>
    </w:p>
    <w:p w14:paraId="28C2798E" w14:textId="77777777" w:rsidR="00FE6135" w:rsidRPr="001F5E08" w:rsidRDefault="00BB405D" w:rsidP="00FE6135">
      <w:pPr>
        <w:pStyle w:val="ListParagraph"/>
        <w:numPr>
          <w:ilvl w:val="0"/>
          <w:numId w:val="12"/>
        </w:numPr>
        <w:spacing w:after="0"/>
        <w:jc w:val="both"/>
        <w:rPr>
          <w:rFonts w:ascii="Arial" w:hAnsi="Arial" w:cs="Arial"/>
          <w:sz w:val="20"/>
          <w:szCs w:val="20"/>
        </w:rPr>
      </w:pPr>
      <w:r w:rsidRPr="001F5E08">
        <w:rPr>
          <w:rFonts w:ascii="Arial" w:hAnsi="Arial" w:cs="Arial"/>
          <w:sz w:val="20"/>
          <w:szCs w:val="20"/>
        </w:rPr>
        <w:lastRenderedPageBreak/>
        <w:t xml:space="preserve">Kavya P, </w:t>
      </w:r>
      <w:proofErr w:type="spellStart"/>
      <w:r w:rsidRPr="001F5E08">
        <w:rPr>
          <w:rFonts w:ascii="Arial" w:hAnsi="Arial" w:cs="Arial"/>
          <w:sz w:val="20"/>
          <w:szCs w:val="20"/>
        </w:rPr>
        <w:t>Theijeswani</w:t>
      </w:r>
      <w:proofErr w:type="spellEnd"/>
      <w:r w:rsidRPr="001F5E08">
        <w:rPr>
          <w:rFonts w:ascii="Arial" w:hAnsi="Arial" w:cs="Arial"/>
          <w:sz w:val="20"/>
          <w:szCs w:val="20"/>
        </w:rPr>
        <w:t xml:space="preserve"> R.C., Gayathri M. (2024). Phytochemical analysis, identification of bioactive compounds using GC-MS, in vitro and in silico hypoglycemic potential, and in silico ADME analysis of </w:t>
      </w:r>
      <w:proofErr w:type="spellStart"/>
      <w:r w:rsidRPr="001F5E08">
        <w:rPr>
          <w:rFonts w:ascii="Arial" w:hAnsi="Arial" w:cs="Arial"/>
          <w:sz w:val="20"/>
          <w:szCs w:val="20"/>
        </w:rPr>
        <w:t>Chlorophytum</w:t>
      </w:r>
      <w:proofErr w:type="spellEnd"/>
      <w:r w:rsidRPr="001F5E08">
        <w:rPr>
          <w:rFonts w:ascii="Arial" w:hAnsi="Arial" w:cs="Arial"/>
          <w:sz w:val="20"/>
          <w:szCs w:val="20"/>
        </w:rPr>
        <w:t xml:space="preserve"> </w:t>
      </w:r>
      <w:proofErr w:type="spellStart"/>
      <w:r w:rsidRPr="001F5E08">
        <w:rPr>
          <w:rFonts w:ascii="Arial" w:hAnsi="Arial" w:cs="Arial"/>
          <w:sz w:val="20"/>
          <w:szCs w:val="20"/>
        </w:rPr>
        <w:t>comosum</w:t>
      </w:r>
      <w:proofErr w:type="spellEnd"/>
      <w:r w:rsidRPr="001F5E08">
        <w:rPr>
          <w:rFonts w:ascii="Arial" w:hAnsi="Arial" w:cs="Arial"/>
          <w:sz w:val="20"/>
          <w:szCs w:val="20"/>
        </w:rPr>
        <w:t xml:space="preserve"> root and leaf. Sec. Medicinal and Pharmaceutical Chemistry, 12. </w:t>
      </w:r>
      <w:proofErr w:type="spellStart"/>
      <w:r w:rsidRPr="001F5E08">
        <w:rPr>
          <w:rFonts w:ascii="Arial" w:hAnsi="Arial" w:cs="Arial"/>
          <w:sz w:val="20"/>
          <w:szCs w:val="20"/>
        </w:rPr>
        <w:t>doi</w:t>
      </w:r>
      <w:proofErr w:type="spellEnd"/>
      <w:r w:rsidRPr="001F5E08">
        <w:rPr>
          <w:rFonts w:ascii="Arial" w:hAnsi="Arial" w:cs="Arial"/>
          <w:sz w:val="20"/>
          <w:szCs w:val="20"/>
        </w:rPr>
        <w:t>: 10.3389/fchem.2024.1458505.</w:t>
      </w:r>
    </w:p>
    <w:p w14:paraId="47BE0EEF" w14:textId="77777777" w:rsidR="00BB405D" w:rsidRPr="001F5E08" w:rsidRDefault="00BB405D" w:rsidP="00BB405D">
      <w:pPr>
        <w:pStyle w:val="Normal1"/>
        <w:numPr>
          <w:ilvl w:val="0"/>
          <w:numId w:val="12"/>
        </w:numPr>
        <w:rPr>
          <w:sz w:val="20"/>
          <w:szCs w:val="20"/>
        </w:rPr>
      </w:pPr>
      <w:proofErr w:type="spellStart"/>
      <w:r w:rsidRPr="001F5E08">
        <w:rPr>
          <w:sz w:val="20"/>
          <w:szCs w:val="20"/>
        </w:rPr>
        <w:t>Zhongjun</w:t>
      </w:r>
      <w:proofErr w:type="spellEnd"/>
      <w:r w:rsidRPr="001F5E08">
        <w:rPr>
          <w:sz w:val="20"/>
          <w:szCs w:val="20"/>
        </w:rPr>
        <w:t xml:space="preserve"> Xu, </w:t>
      </w:r>
      <w:r w:rsidR="00EA53D5" w:rsidRPr="001F5E08">
        <w:rPr>
          <w:sz w:val="20"/>
          <w:szCs w:val="20"/>
        </w:rPr>
        <w:t xml:space="preserve">Na Qin, </w:t>
      </w:r>
      <w:proofErr w:type="spellStart"/>
      <w:r w:rsidR="00EA53D5" w:rsidRPr="001F5E08">
        <w:rPr>
          <w:sz w:val="20"/>
          <w:szCs w:val="20"/>
        </w:rPr>
        <w:t>Jinggang</w:t>
      </w:r>
      <w:proofErr w:type="spellEnd"/>
      <w:r w:rsidR="00EA53D5" w:rsidRPr="001F5E08">
        <w:rPr>
          <w:sz w:val="20"/>
          <w:szCs w:val="20"/>
        </w:rPr>
        <w:t xml:space="preserve"> Wang, Hua Tong. (2010). </w:t>
      </w:r>
      <w:r w:rsidRPr="001F5E08">
        <w:rPr>
          <w:sz w:val="20"/>
          <w:szCs w:val="20"/>
        </w:rPr>
        <w:t>Formaldehyde biofiltration as affected by spider plant, Bioresour</w:t>
      </w:r>
      <w:r w:rsidR="00EA53D5" w:rsidRPr="001F5E08">
        <w:rPr>
          <w:sz w:val="20"/>
          <w:szCs w:val="20"/>
        </w:rPr>
        <w:t>ce Technology, 101(</w:t>
      </w:r>
      <w:r w:rsidRPr="001F5E08">
        <w:rPr>
          <w:sz w:val="20"/>
          <w:szCs w:val="20"/>
        </w:rPr>
        <w:t>18</w:t>
      </w:r>
      <w:r w:rsidR="00EA53D5" w:rsidRPr="001F5E08">
        <w:rPr>
          <w:sz w:val="20"/>
          <w:szCs w:val="20"/>
        </w:rPr>
        <w:t>)</w:t>
      </w:r>
      <w:r w:rsidRPr="001F5E08">
        <w:rPr>
          <w:sz w:val="20"/>
          <w:szCs w:val="20"/>
        </w:rPr>
        <w:t xml:space="preserve">, Pages 6930-6934, ISSN 0960-8524. </w:t>
      </w:r>
      <w:proofErr w:type="spellStart"/>
      <w:r w:rsidR="00EA53D5" w:rsidRPr="001F5E08">
        <w:rPr>
          <w:sz w:val="20"/>
          <w:szCs w:val="20"/>
        </w:rPr>
        <w:t>doi</w:t>
      </w:r>
      <w:proofErr w:type="spellEnd"/>
      <w:r w:rsidR="00EA53D5" w:rsidRPr="001F5E08">
        <w:rPr>
          <w:sz w:val="20"/>
          <w:szCs w:val="20"/>
        </w:rPr>
        <w:t xml:space="preserve">: </w:t>
      </w:r>
      <w:r w:rsidRPr="001F5E08">
        <w:rPr>
          <w:sz w:val="20"/>
          <w:szCs w:val="20"/>
        </w:rPr>
        <w:t>10.1016/j.biortech.2010.03.128.</w:t>
      </w:r>
    </w:p>
    <w:p w14:paraId="614FB233" w14:textId="77777777" w:rsidR="00BF32A6" w:rsidRPr="001F5E08" w:rsidRDefault="00EA53D5" w:rsidP="00BF32A6">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Wicaksono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Rizky</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Sudikno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Antariksa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Sholichah</w:t>
      </w:r>
      <w:proofErr w:type="spellEnd"/>
      <w:r w:rsidRPr="001F5E08">
        <w:rPr>
          <w:rFonts w:ascii="Arial" w:hAnsi="Arial" w:cs="Arial"/>
          <w:bCs/>
          <w:sz w:val="20"/>
          <w:szCs w:val="20"/>
        </w:rPr>
        <w:t xml:space="preserve"> Ummu, Putri Marsha. (2022). Investigation of indoor spider plant (</w:t>
      </w:r>
      <w:proofErr w:type="spellStart"/>
      <w:r w:rsidRPr="001F5E08">
        <w:rPr>
          <w:rFonts w:ascii="Arial" w:hAnsi="Arial" w:cs="Arial"/>
          <w:bCs/>
          <w:sz w:val="20"/>
          <w:szCs w:val="20"/>
        </w:rPr>
        <w:t>Chlorophytum</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comosum</w:t>
      </w:r>
      <w:proofErr w:type="spellEnd"/>
      <w:r w:rsidRPr="001F5E08">
        <w:rPr>
          <w:rFonts w:ascii="Arial" w:hAnsi="Arial" w:cs="Arial"/>
          <w:bCs/>
          <w:sz w:val="20"/>
          <w:szCs w:val="20"/>
        </w:rPr>
        <w:t xml:space="preserve">) affecting the carbon monoxide and carboxyhemoglobin reduction. 28. S62-S67. </w:t>
      </w:r>
      <w:proofErr w:type="spellStart"/>
      <w:r w:rsidRPr="001F5E08">
        <w:rPr>
          <w:rFonts w:ascii="Arial" w:hAnsi="Arial" w:cs="Arial"/>
          <w:bCs/>
          <w:sz w:val="20"/>
          <w:szCs w:val="20"/>
        </w:rPr>
        <w:t>doi</w:t>
      </w:r>
      <w:proofErr w:type="spellEnd"/>
      <w:r w:rsidRPr="001F5E08">
        <w:rPr>
          <w:rFonts w:ascii="Arial" w:hAnsi="Arial" w:cs="Arial"/>
          <w:bCs/>
          <w:sz w:val="20"/>
          <w:szCs w:val="20"/>
        </w:rPr>
        <w:t>: 10.53550/</w:t>
      </w:r>
      <w:proofErr w:type="gramStart"/>
      <w:r w:rsidRPr="001F5E08">
        <w:rPr>
          <w:rFonts w:ascii="Arial" w:hAnsi="Arial" w:cs="Arial"/>
          <w:bCs/>
          <w:sz w:val="20"/>
          <w:szCs w:val="20"/>
        </w:rPr>
        <w:t>EEC.2022.v</w:t>
      </w:r>
      <w:proofErr w:type="gramEnd"/>
      <w:r w:rsidRPr="001F5E08">
        <w:rPr>
          <w:rFonts w:ascii="Arial" w:hAnsi="Arial" w:cs="Arial"/>
          <w:bCs/>
          <w:sz w:val="20"/>
          <w:szCs w:val="20"/>
        </w:rPr>
        <w:t>28i01s.008.</w:t>
      </w:r>
    </w:p>
    <w:p w14:paraId="49744464" w14:textId="77777777" w:rsidR="00343A84" w:rsidRPr="001F5E08" w:rsidRDefault="00BF32A6" w:rsidP="00BF32A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Sailaja B., Bhavani K., </w:t>
      </w:r>
      <w:proofErr w:type="spellStart"/>
      <w:r w:rsidRPr="001F5E08">
        <w:rPr>
          <w:rFonts w:ascii="Arial" w:hAnsi="Arial" w:cs="Arial"/>
          <w:sz w:val="20"/>
          <w:szCs w:val="20"/>
        </w:rPr>
        <w:t>Hyma</w:t>
      </w:r>
      <w:proofErr w:type="spellEnd"/>
      <w:r w:rsidRPr="001F5E08">
        <w:rPr>
          <w:rFonts w:ascii="Arial" w:hAnsi="Arial" w:cs="Arial"/>
          <w:sz w:val="20"/>
          <w:szCs w:val="20"/>
        </w:rPr>
        <w:t xml:space="preserve"> A., Sai Deepika L., Udaya J., Asif S.K., et al.</w:t>
      </w:r>
      <w:r w:rsidR="00EA53D5" w:rsidRPr="001F5E08">
        <w:rPr>
          <w:rFonts w:ascii="Arial" w:hAnsi="Arial" w:cs="Arial"/>
          <w:bCs/>
          <w:sz w:val="20"/>
          <w:szCs w:val="20"/>
        </w:rPr>
        <w:t xml:space="preserve"> (2024). </w:t>
      </w:r>
      <w:r w:rsidR="007266B8" w:rsidRPr="001F5E08">
        <w:rPr>
          <w:rFonts w:ascii="Arial" w:hAnsi="Arial" w:cs="Arial"/>
          <w:bCs/>
          <w:sz w:val="20"/>
          <w:szCs w:val="20"/>
        </w:rPr>
        <w:t xml:space="preserve">A </w:t>
      </w:r>
      <w:r w:rsidR="007266B8">
        <w:rPr>
          <w:rFonts w:ascii="Arial" w:hAnsi="Arial" w:cs="Arial"/>
          <w:sz w:val="20"/>
          <w:szCs w:val="20"/>
        </w:rPr>
        <w:t>Review o</w:t>
      </w:r>
      <w:r w:rsidR="007266B8" w:rsidRPr="001F5E08">
        <w:rPr>
          <w:rFonts w:ascii="Arial" w:hAnsi="Arial" w:cs="Arial"/>
          <w:sz w:val="20"/>
          <w:szCs w:val="20"/>
        </w:rPr>
        <w:t xml:space="preserve">n </w:t>
      </w:r>
      <w:proofErr w:type="spellStart"/>
      <w:r w:rsidR="007266B8" w:rsidRPr="001F5E08">
        <w:rPr>
          <w:rFonts w:ascii="Arial" w:hAnsi="Arial" w:cs="Arial"/>
          <w:sz w:val="20"/>
          <w:szCs w:val="20"/>
        </w:rPr>
        <w:t>Spathiphyllum</w:t>
      </w:r>
      <w:proofErr w:type="spellEnd"/>
      <w:r w:rsidR="007266B8" w:rsidRPr="001F5E08">
        <w:rPr>
          <w:rFonts w:ascii="Arial" w:hAnsi="Arial" w:cs="Arial"/>
          <w:sz w:val="20"/>
          <w:szCs w:val="20"/>
        </w:rPr>
        <w:t xml:space="preserve">: </w:t>
      </w:r>
      <w:proofErr w:type="spellStart"/>
      <w:r w:rsidR="007266B8" w:rsidRPr="001F5E08">
        <w:rPr>
          <w:rFonts w:ascii="Arial" w:hAnsi="Arial" w:cs="Arial"/>
          <w:sz w:val="20"/>
          <w:szCs w:val="20"/>
        </w:rPr>
        <w:t>Pharma</w:t>
      </w:r>
      <w:r w:rsidR="007266B8">
        <w:rPr>
          <w:rFonts w:ascii="Arial" w:hAnsi="Arial" w:cs="Arial"/>
          <w:sz w:val="20"/>
          <w:szCs w:val="20"/>
        </w:rPr>
        <w:t>cognostic</w:t>
      </w:r>
      <w:proofErr w:type="spellEnd"/>
      <w:r w:rsidR="007266B8">
        <w:rPr>
          <w:rFonts w:ascii="Arial" w:hAnsi="Arial" w:cs="Arial"/>
          <w:sz w:val="20"/>
          <w:szCs w:val="20"/>
        </w:rPr>
        <w:t xml:space="preserve"> a</w:t>
      </w:r>
      <w:r w:rsidR="007266B8" w:rsidRPr="001F5E08">
        <w:rPr>
          <w:rFonts w:ascii="Arial" w:hAnsi="Arial" w:cs="Arial"/>
          <w:sz w:val="20"/>
          <w:szCs w:val="20"/>
        </w:rPr>
        <w:t>nd Pharmacological Approach</w:t>
      </w:r>
      <w:r w:rsidR="008B6CD1" w:rsidRPr="001F5E08">
        <w:rPr>
          <w:rFonts w:ascii="Arial" w:hAnsi="Arial" w:cs="Arial"/>
          <w:bCs/>
          <w:sz w:val="20"/>
          <w:szCs w:val="20"/>
        </w:rPr>
        <w:t>, 8,</w:t>
      </w:r>
      <w:r w:rsidR="00EA53D5" w:rsidRPr="001F5E08">
        <w:rPr>
          <w:rFonts w:ascii="Arial" w:hAnsi="Arial" w:cs="Arial"/>
          <w:bCs/>
          <w:sz w:val="20"/>
          <w:szCs w:val="20"/>
        </w:rPr>
        <w:t xml:space="preserve"> 211</w:t>
      </w:r>
      <w:r w:rsidR="00343A84" w:rsidRPr="001F5E08">
        <w:rPr>
          <w:rFonts w:ascii="Arial" w:hAnsi="Arial" w:cs="Arial"/>
          <w:bCs/>
          <w:sz w:val="20"/>
          <w:szCs w:val="20"/>
        </w:rPr>
        <w:t>.</w:t>
      </w:r>
    </w:p>
    <w:p w14:paraId="0C707F75" w14:textId="77777777" w:rsidR="00343A84" w:rsidRPr="001F5E08" w:rsidRDefault="00F327F5" w:rsidP="00343A84">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Katakam</w:t>
      </w:r>
      <w:proofErr w:type="spellEnd"/>
      <w:r w:rsidRPr="001F5E08">
        <w:rPr>
          <w:rFonts w:ascii="Arial" w:hAnsi="Arial" w:cs="Arial"/>
          <w:bCs/>
          <w:sz w:val="20"/>
          <w:szCs w:val="20"/>
        </w:rPr>
        <w:t xml:space="preserve"> Mounika, </w:t>
      </w:r>
      <w:proofErr w:type="spellStart"/>
      <w:r w:rsidRPr="001F5E08">
        <w:rPr>
          <w:rFonts w:ascii="Arial" w:hAnsi="Arial" w:cs="Arial"/>
          <w:bCs/>
          <w:sz w:val="20"/>
          <w:szCs w:val="20"/>
        </w:rPr>
        <w:t>Birendranath</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Panja</w:t>
      </w:r>
      <w:proofErr w:type="spellEnd"/>
      <w:r w:rsidRPr="001F5E08">
        <w:rPr>
          <w:rFonts w:ascii="Arial" w:hAnsi="Arial" w:cs="Arial"/>
          <w:bCs/>
          <w:sz w:val="20"/>
          <w:szCs w:val="20"/>
        </w:rPr>
        <w:t>, Jayanta Saha. (2017). Diseases of Peace lily [</w:t>
      </w:r>
      <w:proofErr w:type="spellStart"/>
      <w:r w:rsidRPr="001F5E08">
        <w:rPr>
          <w:rFonts w:ascii="Arial" w:hAnsi="Arial" w:cs="Arial"/>
          <w:bCs/>
          <w:sz w:val="20"/>
          <w:szCs w:val="20"/>
        </w:rPr>
        <w:t>Spathiphyllum</w:t>
      </w:r>
      <w:proofErr w:type="spellEnd"/>
      <w:r w:rsidRPr="001F5E08">
        <w:rPr>
          <w:rFonts w:ascii="Arial" w:hAnsi="Arial" w:cs="Arial"/>
          <w:bCs/>
          <w:sz w:val="20"/>
          <w:szCs w:val="20"/>
        </w:rPr>
        <w:t xml:space="preserve"> sp.] caused by fungi, bacteria and viruses: A review. Pharma Innovation, 6(9), 103-106.</w:t>
      </w:r>
    </w:p>
    <w:p w14:paraId="52D657C9" w14:textId="77777777" w:rsidR="00D51B84" w:rsidRPr="001F5E08" w:rsidRDefault="00343A84" w:rsidP="00D51B84">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Huiyi</w:t>
      </w:r>
      <w:proofErr w:type="spellEnd"/>
      <w:r w:rsidRPr="001F5E08">
        <w:rPr>
          <w:rFonts w:ascii="Arial" w:hAnsi="Arial" w:cs="Arial"/>
          <w:sz w:val="20"/>
          <w:szCs w:val="20"/>
        </w:rPr>
        <w:t xml:space="preserve"> Tan, </w:t>
      </w:r>
      <w:proofErr w:type="spellStart"/>
      <w:r w:rsidRPr="001F5E08">
        <w:rPr>
          <w:rFonts w:ascii="Arial" w:hAnsi="Arial" w:cs="Arial"/>
          <w:sz w:val="20"/>
          <w:szCs w:val="20"/>
        </w:rPr>
        <w:t>Keng</w:t>
      </w:r>
      <w:proofErr w:type="spellEnd"/>
      <w:r w:rsidRPr="001F5E08">
        <w:rPr>
          <w:rFonts w:ascii="Arial" w:hAnsi="Arial" w:cs="Arial"/>
          <w:sz w:val="20"/>
          <w:szCs w:val="20"/>
        </w:rPr>
        <w:t xml:space="preserve"> </w:t>
      </w:r>
      <w:proofErr w:type="spellStart"/>
      <w:r w:rsidRPr="001F5E08">
        <w:rPr>
          <w:rFonts w:ascii="Arial" w:hAnsi="Arial" w:cs="Arial"/>
          <w:sz w:val="20"/>
          <w:szCs w:val="20"/>
        </w:rPr>
        <w:t>Yinn</w:t>
      </w:r>
      <w:proofErr w:type="spellEnd"/>
      <w:r w:rsidRPr="001F5E08">
        <w:rPr>
          <w:rFonts w:ascii="Arial" w:hAnsi="Arial" w:cs="Arial"/>
          <w:sz w:val="20"/>
          <w:szCs w:val="20"/>
        </w:rPr>
        <w:t xml:space="preserve"> Wong, Hong Yee </w:t>
      </w:r>
      <w:proofErr w:type="spellStart"/>
      <w:r w:rsidRPr="001F5E08">
        <w:rPr>
          <w:rFonts w:ascii="Arial" w:hAnsi="Arial" w:cs="Arial"/>
          <w:sz w:val="20"/>
          <w:szCs w:val="20"/>
        </w:rPr>
        <w:t>Kek</w:t>
      </w:r>
      <w:proofErr w:type="spellEnd"/>
      <w:r w:rsidRPr="001F5E08">
        <w:rPr>
          <w:rFonts w:ascii="Arial" w:hAnsi="Arial" w:cs="Arial"/>
          <w:sz w:val="20"/>
          <w:szCs w:val="20"/>
        </w:rPr>
        <w:t xml:space="preserve">, Kee </w:t>
      </w:r>
      <w:proofErr w:type="spellStart"/>
      <w:r w:rsidRPr="001F5E08">
        <w:rPr>
          <w:rFonts w:ascii="Arial" w:hAnsi="Arial" w:cs="Arial"/>
          <w:sz w:val="20"/>
          <w:szCs w:val="20"/>
        </w:rPr>
        <w:t>Quen</w:t>
      </w:r>
      <w:proofErr w:type="spellEnd"/>
      <w:r w:rsidRPr="001F5E08">
        <w:rPr>
          <w:rFonts w:ascii="Arial" w:hAnsi="Arial" w:cs="Arial"/>
          <w:sz w:val="20"/>
          <w:szCs w:val="20"/>
        </w:rPr>
        <w:t xml:space="preserve"> Lee, </w:t>
      </w:r>
      <w:proofErr w:type="spellStart"/>
      <w:r w:rsidRPr="001F5E08">
        <w:rPr>
          <w:rFonts w:ascii="Arial" w:hAnsi="Arial" w:cs="Arial"/>
          <w:sz w:val="20"/>
          <w:szCs w:val="20"/>
        </w:rPr>
        <w:t>Haslinda</w:t>
      </w:r>
      <w:proofErr w:type="spellEnd"/>
      <w:r w:rsidRPr="001F5E08">
        <w:rPr>
          <w:rFonts w:ascii="Arial" w:hAnsi="Arial" w:cs="Arial"/>
          <w:sz w:val="20"/>
          <w:szCs w:val="20"/>
        </w:rPr>
        <w:t xml:space="preserve"> Mohamed </w:t>
      </w:r>
      <w:proofErr w:type="spellStart"/>
      <w:r w:rsidRPr="001F5E08">
        <w:rPr>
          <w:rFonts w:ascii="Arial" w:hAnsi="Arial" w:cs="Arial"/>
          <w:sz w:val="20"/>
          <w:szCs w:val="20"/>
        </w:rPr>
        <w:t>Kamar</w:t>
      </w:r>
      <w:proofErr w:type="spellEnd"/>
      <w:r w:rsidRPr="001F5E08">
        <w:rPr>
          <w:rFonts w:ascii="Arial" w:hAnsi="Arial" w:cs="Arial"/>
          <w:sz w:val="20"/>
          <w:szCs w:val="20"/>
        </w:rPr>
        <w:t>, Wai Shin Ho, … Muhammad Akmal Hakim Hishammuddin. (2022). Small-scale botanical in enhancing indoor air quality: A bibliometric analysis (2011-2020) and short review. Progress in Energy and Env</w:t>
      </w:r>
      <w:r w:rsidR="008B6CD1" w:rsidRPr="001F5E08">
        <w:rPr>
          <w:rFonts w:ascii="Arial" w:hAnsi="Arial" w:cs="Arial"/>
          <w:sz w:val="20"/>
          <w:szCs w:val="20"/>
        </w:rPr>
        <w:t xml:space="preserve">ironment, 19(1), 13–37. </w:t>
      </w:r>
      <w:proofErr w:type="spellStart"/>
      <w:r w:rsidR="008B6CD1" w:rsidRPr="001F5E08">
        <w:rPr>
          <w:rFonts w:ascii="Arial" w:hAnsi="Arial" w:cs="Arial"/>
          <w:sz w:val="20"/>
          <w:szCs w:val="20"/>
        </w:rPr>
        <w:t>doi</w:t>
      </w:r>
      <w:proofErr w:type="spellEnd"/>
      <w:r w:rsidR="008B6CD1" w:rsidRPr="001F5E08">
        <w:rPr>
          <w:rFonts w:ascii="Arial" w:hAnsi="Arial" w:cs="Arial"/>
          <w:sz w:val="20"/>
          <w:szCs w:val="20"/>
        </w:rPr>
        <w:t xml:space="preserve">: </w:t>
      </w:r>
      <w:r w:rsidRPr="001F5E08">
        <w:rPr>
          <w:rFonts w:ascii="Arial" w:hAnsi="Arial" w:cs="Arial"/>
          <w:sz w:val="20"/>
          <w:szCs w:val="20"/>
        </w:rPr>
        <w:t>10.37934/progee.19.1.133</w:t>
      </w:r>
      <w:r w:rsidR="00D51B84" w:rsidRPr="001F5E08">
        <w:rPr>
          <w:rFonts w:ascii="Arial" w:hAnsi="Arial" w:cs="Arial"/>
          <w:sz w:val="20"/>
          <w:szCs w:val="20"/>
        </w:rPr>
        <w:t>7.</w:t>
      </w:r>
    </w:p>
    <w:p w14:paraId="03F2A146" w14:textId="77777777" w:rsidR="00D51B84" w:rsidRPr="001F5E08" w:rsidRDefault="00D51B84" w:rsidP="00D51B84">
      <w:pPr>
        <w:pStyle w:val="ListParagraph"/>
        <w:numPr>
          <w:ilvl w:val="0"/>
          <w:numId w:val="12"/>
        </w:numPr>
        <w:spacing w:after="0"/>
        <w:ind w:left="776"/>
        <w:jc w:val="both"/>
        <w:rPr>
          <w:rFonts w:ascii="Arial" w:hAnsi="Arial" w:cs="Arial"/>
          <w:sz w:val="20"/>
          <w:szCs w:val="20"/>
        </w:rPr>
      </w:pPr>
      <w:proofErr w:type="spellStart"/>
      <w:r w:rsidRPr="001F5E08">
        <w:rPr>
          <w:rFonts w:ascii="Arial" w:hAnsi="Arial" w:cs="Arial"/>
          <w:sz w:val="20"/>
          <w:szCs w:val="20"/>
        </w:rPr>
        <w:t>Saloni</w:t>
      </w:r>
      <w:proofErr w:type="spellEnd"/>
      <w:r w:rsidRPr="001F5E08">
        <w:rPr>
          <w:rFonts w:ascii="Arial" w:hAnsi="Arial" w:cs="Arial"/>
          <w:sz w:val="20"/>
          <w:szCs w:val="20"/>
        </w:rPr>
        <w:t xml:space="preserve"> </w:t>
      </w:r>
      <w:proofErr w:type="spellStart"/>
      <w:r w:rsidRPr="001F5E08">
        <w:rPr>
          <w:rFonts w:ascii="Arial" w:hAnsi="Arial" w:cs="Arial"/>
          <w:sz w:val="20"/>
          <w:szCs w:val="20"/>
        </w:rPr>
        <w:t>Utekar</w:t>
      </w:r>
      <w:proofErr w:type="spellEnd"/>
      <w:r w:rsidRPr="001F5E08">
        <w:rPr>
          <w:rFonts w:ascii="Arial" w:hAnsi="Arial" w:cs="Arial"/>
          <w:sz w:val="20"/>
          <w:szCs w:val="20"/>
        </w:rPr>
        <w:t xml:space="preserve">, Radhika </w:t>
      </w:r>
      <w:proofErr w:type="spellStart"/>
      <w:r w:rsidRPr="001F5E08">
        <w:rPr>
          <w:rFonts w:ascii="Arial" w:hAnsi="Arial" w:cs="Arial"/>
          <w:sz w:val="20"/>
          <w:szCs w:val="20"/>
        </w:rPr>
        <w:t>Bhise</w:t>
      </w:r>
      <w:proofErr w:type="spellEnd"/>
      <w:r w:rsidRPr="001F5E08">
        <w:rPr>
          <w:rFonts w:ascii="Arial" w:hAnsi="Arial" w:cs="Arial"/>
          <w:sz w:val="20"/>
          <w:szCs w:val="20"/>
        </w:rPr>
        <w:t xml:space="preserve">, </w:t>
      </w:r>
      <w:proofErr w:type="spellStart"/>
      <w:r w:rsidRPr="001F5E08">
        <w:rPr>
          <w:rFonts w:ascii="Arial" w:hAnsi="Arial" w:cs="Arial"/>
          <w:sz w:val="20"/>
          <w:szCs w:val="20"/>
        </w:rPr>
        <w:t>Prathmesh</w:t>
      </w:r>
      <w:proofErr w:type="spellEnd"/>
      <w:r w:rsidRPr="001F5E08">
        <w:rPr>
          <w:rFonts w:ascii="Arial" w:hAnsi="Arial" w:cs="Arial"/>
          <w:sz w:val="20"/>
          <w:szCs w:val="20"/>
        </w:rPr>
        <w:t xml:space="preserve"> </w:t>
      </w:r>
      <w:proofErr w:type="spellStart"/>
      <w:r w:rsidRPr="001F5E08">
        <w:rPr>
          <w:rFonts w:ascii="Arial" w:hAnsi="Arial" w:cs="Arial"/>
          <w:sz w:val="20"/>
          <w:szCs w:val="20"/>
        </w:rPr>
        <w:t>Ghorpade</w:t>
      </w:r>
      <w:proofErr w:type="spellEnd"/>
      <w:r w:rsidRPr="001F5E08">
        <w:rPr>
          <w:rFonts w:ascii="Arial" w:hAnsi="Arial" w:cs="Arial"/>
          <w:sz w:val="20"/>
          <w:szCs w:val="20"/>
        </w:rPr>
        <w:t xml:space="preserve">, Santhosh </w:t>
      </w:r>
      <w:proofErr w:type="spellStart"/>
      <w:r w:rsidRPr="001F5E08">
        <w:rPr>
          <w:rFonts w:ascii="Arial" w:hAnsi="Arial" w:cs="Arial"/>
          <w:sz w:val="20"/>
          <w:szCs w:val="20"/>
        </w:rPr>
        <w:t>Sawardekar</w:t>
      </w:r>
      <w:proofErr w:type="spellEnd"/>
      <w:r w:rsidRPr="001F5E08">
        <w:rPr>
          <w:rFonts w:ascii="Arial" w:hAnsi="Arial" w:cs="Arial"/>
          <w:sz w:val="20"/>
          <w:szCs w:val="20"/>
        </w:rPr>
        <w:t xml:space="preserve">, Sandip </w:t>
      </w:r>
      <w:proofErr w:type="spellStart"/>
      <w:r w:rsidRPr="001F5E08">
        <w:rPr>
          <w:rFonts w:ascii="Arial" w:hAnsi="Arial" w:cs="Arial"/>
          <w:sz w:val="20"/>
          <w:szCs w:val="20"/>
        </w:rPr>
        <w:t>Sherkar</w:t>
      </w:r>
      <w:proofErr w:type="spellEnd"/>
      <w:r w:rsidRPr="001F5E08">
        <w:rPr>
          <w:rFonts w:ascii="Arial" w:hAnsi="Arial" w:cs="Arial"/>
          <w:sz w:val="20"/>
          <w:szCs w:val="20"/>
        </w:rPr>
        <w:t xml:space="preserve">. (2023). In vitro propagation of valuable ornamental aglaonema species; a </w:t>
      </w:r>
      <w:r w:rsidRPr="001F5E08">
        <w:rPr>
          <w:rFonts w:ascii="Arial" w:hAnsi="Arial" w:cs="Arial"/>
          <w:sz w:val="20"/>
          <w:szCs w:val="20"/>
        </w:rPr>
        <w:t xml:space="preserve">review. Bioscience Discovery, 14(3), 40-52. </w:t>
      </w:r>
    </w:p>
    <w:p w14:paraId="0E21B973" w14:textId="77777777" w:rsidR="00343A84" w:rsidRPr="001F5E08" w:rsidRDefault="00D51B84" w:rsidP="00343A84">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Seema </w:t>
      </w:r>
      <w:proofErr w:type="spellStart"/>
      <w:r w:rsidRPr="001F5E08">
        <w:rPr>
          <w:rFonts w:ascii="Arial" w:hAnsi="Arial" w:cs="Arial"/>
          <w:sz w:val="20"/>
          <w:szCs w:val="20"/>
        </w:rPr>
        <w:t>Ghate</w:t>
      </w:r>
      <w:proofErr w:type="spellEnd"/>
      <w:r w:rsidRPr="001F5E08">
        <w:rPr>
          <w:rFonts w:ascii="Arial" w:hAnsi="Arial" w:cs="Arial"/>
          <w:sz w:val="20"/>
          <w:szCs w:val="20"/>
        </w:rPr>
        <w:t xml:space="preserve">. (2016). </w:t>
      </w:r>
      <w:proofErr w:type="spellStart"/>
      <w:r w:rsidRPr="001F5E08">
        <w:rPr>
          <w:rFonts w:ascii="Arial" w:hAnsi="Arial" w:cs="Arial"/>
          <w:sz w:val="20"/>
          <w:szCs w:val="20"/>
        </w:rPr>
        <w:t>Assesment</w:t>
      </w:r>
      <w:proofErr w:type="spellEnd"/>
      <w:r w:rsidRPr="001F5E08">
        <w:rPr>
          <w:rFonts w:ascii="Arial" w:hAnsi="Arial" w:cs="Arial"/>
          <w:sz w:val="20"/>
          <w:szCs w:val="20"/>
        </w:rPr>
        <w:t xml:space="preserve"> of </w:t>
      </w:r>
      <w:proofErr w:type="spellStart"/>
      <w:r w:rsidRPr="001F5E08">
        <w:rPr>
          <w:rFonts w:ascii="Arial" w:hAnsi="Arial" w:cs="Arial"/>
          <w:sz w:val="20"/>
          <w:szCs w:val="20"/>
        </w:rPr>
        <w:t>phytoremediating</w:t>
      </w:r>
      <w:proofErr w:type="spellEnd"/>
      <w:r w:rsidRPr="001F5E08">
        <w:rPr>
          <w:rFonts w:ascii="Arial" w:hAnsi="Arial" w:cs="Arial"/>
          <w:sz w:val="20"/>
          <w:szCs w:val="20"/>
        </w:rPr>
        <w:t xml:space="preserve"> potential of aglaonema</w:t>
      </w:r>
      <w:r w:rsidR="00B42DBA" w:rsidRPr="001F5E08">
        <w:rPr>
          <w:rFonts w:ascii="Arial" w:hAnsi="Arial" w:cs="Arial"/>
          <w:sz w:val="20"/>
          <w:szCs w:val="20"/>
        </w:rPr>
        <w:t xml:space="preserve"> </w:t>
      </w:r>
      <w:proofErr w:type="spellStart"/>
      <w:r w:rsidR="00B42DBA" w:rsidRPr="001F5E08">
        <w:rPr>
          <w:rFonts w:ascii="Arial" w:hAnsi="Arial" w:cs="Arial"/>
          <w:sz w:val="20"/>
          <w:szCs w:val="20"/>
        </w:rPr>
        <w:t>commutatum</w:t>
      </w:r>
      <w:proofErr w:type="spellEnd"/>
      <w:r w:rsidR="00B42DBA" w:rsidRPr="001F5E08">
        <w:rPr>
          <w:rFonts w:ascii="Arial" w:hAnsi="Arial" w:cs="Arial"/>
          <w:sz w:val="20"/>
          <w:szCs w:val="20"/>
        </w:rPr>
        <w:t xml:space="preserve"> </w:t>
      </w:r>
      <w:proofErr w:type="spellStart"/>
      <w:r w:rsidR="00B42DBA" w:rsidRPr="001F5E08">
        <w:rPr>
          <w:rFonts w:ascii="Arial" w:hAnsi="Arial" w:cs="Arial"/>
          <w:sz w:val="20"/>
          <w:szCs w:val="20"/>
        </w:rPr>
        <w:t>schott</w:t>
      </w:r>
      <w:proofErr w:type="spellEnd"/>
      <w:r w:rsidR="00B42DBA" w:rsidRPr="001F5E08">
        <w:rPr>
          <w:rFonts w:ascii="Arial" w:hAnsi="Arial" w:cs="Arial"/>
          <w:sz w:val="20"/>
          <w:szCs w:val="20"/>
        </w:rPr>
        <w:t xml:space="preserve"> for indoor plants. International Journal of Plant and Environment, 2(1-2), 87-92.</w:t>
      </w:r>
    </w:p>
    <w:p w14:paraId="3ED41B0A"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r w:rsidRPr="001F5E08">
        <w:rPr>
          <w:rFonts w:ascii="Arial" w:hAnsi="Arial" w:cs="Arial"/>
          <w:sz w:val="20"/>
          <w:szCs w:val="20"/>
        </w:rPr>
        <w:t xml:space="preserve">Chen </w:t>
      </w:r>
      <w:proofErr w:type="spellStart"/>
      <w:proofErr w:type="gramStart"/>
      <w:r w:rsidRPr="001F5E08">
        <w:rPr>
          <w:rFonts w:ascii="Arial" w:hAnsi="Arial" w:cs="Arial"/>
          <w:sz w:val="20"/>
          <w:szCs w:val="20"/>
        </w:rPr>
        <w:t>Jianjun</w:t>
      </w:r>
      <w:proofErr w:type="spellEnd"/>
      <w:r w:rsidRPr="001F5E08">
        <w:rPr>
          <w:rFonts w:ascii="Arial" w:hAnsi="Arial" w:cs="Arial"/>
          <w:sz w:val="20"/>
          <w:szCs w:val="20"/>
        </w:rPr>
        <w:t>,  McConnell</w:t>
      </w:r>
      <w:proofErr w:type="gramEnd"/>
      <w:r w:rsidRPr="001F5E08">
        <w:rPr>
          <w:rFonts w:ascii="Arial" w:hAnsi="Arial" w:cs="Arial"/>
          <w:sz w:val="20"/>
          <w:szCs w:val="20"/>
        </w:rPr>
        <w:t xml:space="preserve">  Dennis, Henny  Richard, </w:t>
      </w:r>
      <w:proofErr w:type="spellStart"/>
      <w:r w:rsidRPr="001F5E08">
        <w:rPr>
          <w:rFonts w:ascii="Arial" w:hAnsi="Arial" w:cs="Arial"/>
          <w:sz w:val="20"/>
          <w:szCs w:val="20"/>
        </w:rPr>
        <w:t>Everitt</w:t>
      </w:r>
      <w:proofErr w:type="spellEnd"/>
      <w:r w:rsidRPr="001F5E08">
        <w:rPr>
          <w:rFonts w:ascii="Arial" w:hAnsi="Arial" w:cs="Arial"/>
          <w:sz w:val="20"/>
          <w:szCs w:val="20"/>
        </w:rPr>
        <w:t>, Kelly. (2003</w:t>
      </w:r>
      <w:r w:rsidR="00343A84" w:rsidRPr="001F5E08">
        <w:rPr>
          <w:rFonts w:ascii="Arial" w:hAnsi="Arial" w:cs="Arial"/>
          <w:sz w:val="20"/>
          <w:szCs w:val="20"/>
        </w:rPr>
        <w:t>). Cultural Guidelines for Commercial Production of</w:t>
      </w:r>
      <w:r w:rsidRPr="001F5E08">
        <w:rPr>
          <w:rFonts w:ascii="Arial" w:hAnsi="Arial" w:cs="Arial"/>
          <w:sz w:val="20"/>
          <w:szCs w:val="20"/>
        </w:rPr>
        <w:t xml:space="preserve"> </w:t>
      </w:r>
      <w:proofErr w:type="spellStart"/>
      <w:r w:rsidRPr="001F5E08">
        <w:rPr>
          <w:rFonts w:ascii="Arial" w:hAnsi="Arial" w:cs="Arial"/>
          <w:sz w:val="20"/>
          <w:szCs w:val="20"/>
        </w:rPr>
        <w:t>Interiorscape</w:t>
      </w:r>
      <w:proofErr w:type="spellEnd"/>
      <w:r w:rsidRPr="001F5E08">
        <w:rPr>
          <w:rFonts w:ascii="Arial" w:hAnsi="Arial" w:cs="Arial"/>
          <w:sz w:val="20"/>
          <w:szCs w:val="20"/>
        </w:rPr>
        <w:t xml:space="preserve"> Aglaonema</w:t>
      </w:r>
      <w:r w:rsidR="00343A84" w:rsidRPr="001F5E08">
        <w:rPr>
          <w:rFonts w:ascii="Arial" w:hAnsi="Arial" w:cs="Arial"/>
          <w:sz w:val="20"/>
          <w:szCs w:val="20"/>
        </w:rPr>
        <w:t>. 10.32473/edis-ep160-2003.</w:t>
      </w:r>
    </w:p>
    <w:p w14:paraId="6A1E1331"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proofErr w:type="spellStart"/>
      <w:r w:rsidRPr="001F5E08">
        <w:rPr>
          <w:rFonts w:ascii="Arial" w:hAnsi="Arial" w:cs="Arial"/>
          <w:sz w:val="20"/>
          <w:szCs w:val="20"/>
        </w:rPr>
        <w:t>Chih</w:t>
      </w:r>
      <w:proofErr w:type="spellEnd"/>
      <w:r w:rsidRPr="001F5E08">
        <w:rPr>
          <w:rFonts w:ascii="Arial" w:hAnsi="Arial" w:cs="Arial"/>
          <w:sz w:val="20"/>
          <w:szCs w:val="20"/>
        </w:rPr>
        <w:t xml:space="preserve">-Cheng T. Chao, </w:t>
      </w:r>
      <w:proofErr w:type="spellStart"/>
      <w:proofErr w:type="gramStart"/>
      <w:r w:rsidRPr="001F5E08">
        <w:rPr>
          <w:rFonts w:ascii="Arial" w:hAnsi="Arial" w:cs="Arial"/>
          <w:sz w:val="20"/>
          <w:szCs w:val="20"/>
        </w:rPr>
        <w:t>Pachanoor</w:t>
      </w:r>
      <w:proofErr w:type="spellEnd"/>
      <w:r w:rsidRPr="001F5E08">
        <w:rPr>
          <w:rFonts w:ascii="Arial" w:hAnsi="Arial" w:cs="Arial"/>
          <w:sz w:val="20"/>
          <w:szCs w:val="20"/>
        </w:rPr>
        <w:t xml:space="preserve">  S.</w:t>
      </w:r>
      <w:proofErr w:type="gramEnd"/>
      <w:r w:rsidRPr="001F5E08">
        <w:rPr>
          <w:rFonts w:ascii="Arial" w:hAnsi="Arial" w:cs="Arial"/>
          <w:sz w:val="20"/>
          <w:szCs w:val="20"/>
        </w:rPr>
        <w:t xml:space="preserve"> </w:t>
      </w:r>
      <w:proofErr w:type="spellStart"/>
      <w:r w:rsidRPr="001F5E08">
        <w:rPr>
          <w:rFonts w:ascii="Arial" w:hAnsi="Arial" w:cs="Arial"/>
          <w:sz w:val="20"/>
          <w:szCs w:val="20"/>
        </w:rPr>
        <w:t>Devanand</w:t>
      </w:r>
      <w:proofErr w:type="spellEnd"/>
      <w:r w:rsidRPr="001F5E08">
        <w:rPr>
          <w:rFonts w:ascii="Arial" w:hAnsi="Arial" w:cs="Arial"/>
          <w:sz w:val="20"/>
          <w:szCs w:val="20"/>
        </w:rPr>
        <w:t xml:space="preserve">, </w:t>
      </w:r>
      <w:proofErr w:type="spellStart"/>
      <w:r w:rsidRPr="001F5E08">
        <w:rPr>
          <w:rFonts w:ascii="Arial" w:hAnsi="Arial" w:cs="Arial"/>
          <w:sz w:val="20"/>
          <w:szCs w:val="20"/>
        </w:rPr>
        <w:t>Jianjun</w:t>
      </w:r>
      <w:proofErr w:type="spellEnd"/>
      <w:r w:rsidRPr="001F5E08">
        <w:rPr>
          <w:rFonts w:ascii="Arial" w:hAnsi="Arial" w:cs="Arial"/>
          <w:sz w:val="20"/>
          <w:szCs w:val="20"/>
        </w:rPr>
        <w:t xml:space="preserve"> Chen. (2005). </w:t>
      </w:r>
      <w:r w:rsidR="00343A84" w:rsidRPr="001F5E08">
        <w:rPr>
          <w:rFonts w:ascii="Arial" w:hAnsi="Arial" w:cs="Arial"/>
          <w:sz w:val="20"/>
          <w:szCs w:val="20"/>
        </w:rPr>
        <w:t xml:space="preserve">AFLP analysis of genetic relationships among </w:t>
      </w:r>
      <w:proofErr w:type="spellStart"/>
      <w:r w:rsidRPr="001F5E08">
        <w:rPr>
          <w:rFonts w:ascii="Arial" w:hAnsi="Arial" w:cs="Arial"/>
          <w:sz w:val="20"/>
          <w:szCs w:val="20"/>
        </w:rPr>
        <w:t>Calathea</w:t>
      </w:r>
      <w:proofErr w:type="spellEnd"/>
      <w:r w:rsidRPr="001F5E08">
        <w:rPr>
          <w:rFonts w:ascii="Arial" w:hAnsi="Arial" w:cs="Arial"/>
          <w:sz w:val="20"/>
          <w:szCs w:val="20"/>
        </w:rPr>
        <w:t xml:space="preserve"> species and cultivars.  Plant Science, 168(</w:t>
      </w:r>
      <w:r w:rsidR="00343A84" w:rsidRPr="001F5E08">
        <w:rPr>
          <w:rFonts w:ascii="Arial" w:hAnsi="Arial" w:cs="Arial"/>
          <w:sz w:val="20"/>
          <w:szCs w:val="20"/>
        </w:rPr>
        <w:t>6</w:t>
      </w:r>
      <w:r w:rsidRPr="001F5E08">
        <w:rPr>
          <w:rFonts w:ascii="Arial" w:hAnsi="Arial" w:cs="Arial"/>
          <w:sz w:val="20"/>
          <w:szCs w:val="20"/>
        </w:rPr>
        <w:t>)</w:t>
      </w:r>
      <w:r w:rsidR="00343A84" w:rsidRPr="001F5E08">
        <w:rPr>
          <w:rFonts w:ascii="Arial" w:hAnsi="Arial" w:cs="Arial"/>
          <w:sz w:val="20"/>
          <w:szCs w:val="20"/>
        </w:rPr>
        <w:t xml:space="preserve">, Pages 1459-1469, ISSN 0168-9452, </w:t>
      </w:r>
      <w:proofErr w:type="spellStart"/>
      <w:r w:rsidRPr="001F5E08">
        <w:rPr>
          <w:rFonts w:ascii="Arial" w:hAnsi="Arial" w:cs="Arial"/>
          <w:sz w:val="20"/>
          <w:szCs w:val="20"/>
        </w:rPr>
        <w:t>doi</w:t>
      </w:r>
      <w:proofErr w:type="spellEnd"/>
      <w:r w:rsidRPr="001F5E08">
        <w:rPr>
          <w:rFonts w:ascii="Arial" w:hAnsi="Arial" w:cs="Arial"/>
          <w:sz w:val="20"/>
          <w:szCs w:val="20"/>
        </w:rPr>
        <w:t xml:space="preserve">: </w:t>
      </w:r>
      <w:r w:rsidR="00343A84" w:rsidRPr="001F5E08">
        <w:rPr>
          <w:rFonts w:ascii="Arial" w:hAnsi="Arial" w:cs="Arial"/>
          <w:sz w:val="20"/>
          <w:szCs w:val="20"/>
        </w:rPr>
        <w:t>10.1016/j.plantsci.2005.01.012.</w:t>
      </w:r>
    </w:p>
    <w:p w14:paraId="1ED3205C" w14:textId="77777777" w:rsidR="00345E96" w:rsidRPr="001F5E08" w:rsidRDefault="008B6CD1" w:rsidP="00345E9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Borchsenius</w:t>
      </w:r>
      <w:proofErr w:type="spellEnd"/>
      <w:r w:rsidRPr="001F5E08">
        <w:rPr>
          <w:rFonts w:ascii="Arial" w:hAnsi="Arial" w:cs="Arial"/>
          <w:sz w:val="20"/>
          <w:szCs w:val="20"/>
        </w:rPr>
        <w:t xml:space="preserve"> Finn, Suarez Luz, </w:t>
      </w:r>
      <w:proofErr w:type="spellStart"/>
      <w:r w:rsidRPr="001F5E08">
        <w:rPr>
          <w:rFonts w:ascii="Arial" w:hAnsi="Arial" w:cs="Arial"/>
          <w:sz w:val="20"/>
          <w:szCs w:val="20"/>
        </w:rPr>
        <w:t>MacKechnie</w:t>
      </w:r>
      <w:proofErr w:type="spellEnd"/>
      <w:r w:rsidRPr="001F5E08">
        <w:rPr>
          <w:rFonts w:ascii="Arial" w:hAnsi="Arial" w:cs="Arial"/>
          <w:sz w:val="20"/>
          <w:szCs w:val="20"/>
        </w:rPr>
        <w:t xml:space="preserve"> </w:t>
      </w:r>
      <w:r w:rsidR="00343A84" w:rsidRPr="001F5E08">
        <w:rPr>
          <w:rFonts w:ascii="Arial" w:hAnsi="Arial" w:cs="Arial"/>
          <w:sz w:val="20"/>
          <w:szCs w:val="20"/>
        </w:rPr>
        <w:t xml:space="preserve">Linda. (2012). Molecular Phylogeny and Redefined Generic Limits of </w:t>
      </w:r>
      <w:proofErr w:type="spellStart"/>
      <w:r w:rsidR="00343A84" w:rsidRPr="001F5E08">
        <w:rPr>
          <w:rFonts w:ascii="Arial" w:hAnsi="Arial" w:cs="Arial"/>
          <w:sz w:val="20"/>
          <w:szCs w:val="20"/>
        </w:rPr>
        <w:t>Calathea</w:t>
      </w:r>
      <w:proofErr w:type="spellEnd"/>
      <w:r w:rsidR="00343A84" w:rsidRPr="001F5E08">
        <w:rPr>
          <w:rFonts w:ascii="Arial" w:hAnsi="Arial" w:cs="Arial"/>
          <w:sz w:val="20"/>
          <w:szCs w:val="20"/>
        </w:rPr>
        <w:t xml:space="preserve"> (</w:t>
      </w:r>
      <w:proofErr w:type="spellStart"/>
      <w:r w:rsidRPr="001F5E08">
        <w:rPr>
          <w:rFonts w:ascii="Arial" w:hAnsi="Arial" w:cs="Arial"/>
          <w:sz w:val="20"/>
          <w:szCs w:val="20"/>
        </w:rPr>
        <w:t>Marantaceae</w:t>
      </w:r>
      <w:proofErr w:type="spellEnd"/>
      <w:r w:rsidRPr="001F5E08">
        <w:rPr>
          <w:rFonts w:ascii="Arial" w:hAnsi="Arial" w:cs="Arial"/>
          <w:sz w:val="20"/>
          <w:szCs w:val="20"/>
        </w:rPr>
        <w:t>). Systematic Botany, 37,</w:t>
      </w:r>
      <w:r w:rsidR="00343A84" w:rsidRPr="001F5E08">
        <w:rPr>
          <w:rFonts w:ascii="Arial" w:hAnsi="Arial" w:cs="Arial"/>
          <w:sz w:val="20"/>
          <w:szCs w:val="20"/>
        </w:rPr>
        <w:t xml:space="preserve"> 620-635. </w:t>
      </w:r>
      <w:proofErr w:type="spellStart"/>
      <w:r w:rsidRPr="001F5E08">
        <w:rPr>
          <w:rFonts w:ascii="Arial" w:hAnsi="Arial" w:cs="Arial"/>
          <w:sz w:val="20"/>
          <w:szCs w:val="20"/>
        </w:rPr>
        <w:t>doi</w:t>
      </w:r>
      <w:proofErr w:type="spellEnd"/>
      <w:r w:rsidRPr="001F5E08">
        <w:rPr>
          <w:rFonts w:ascii="Arial" w:hAnsi="Arial" w:cs="Arial"/>
          <w:sz w:val="20"/>
          <w:szCs w:val="20"/>
        </w:rPr>
        <w:t xml:space="preserve">: </w:t>
      </w:r>
      <w:r w:rsidR="00343A84" w:rsidRPr="001F5E08">
        <w:rPr>
          <w:rFonts w:ascii="Arial" w:hAnsi="Arial" w:cs="Arial"/>
          <w:sz w:val="20"/>
          <w:szCs w:val="20"/>
        </w:rPr>
        <w:t>10.2307/41515151.</w:t>
      </w:r>
      <w:r w:rsidR="00A70F33" w:rsidRPr="001F5E08">
        <w:rPr>
          <w:rFonts w:ascii="Arial" w:hAnsi="Arial" w:cs="Arial"/>
          <w:sz w:val="20"/>
          <w:szCs w:val="20"/>
        </w:rPr>
        <w:t xml:space="preserve"> </w:t>
      </w:r>
    </w:p>
    <w:p w14:paraId="248D2FEE" w14:textId="77777777" w:rsidR="00B42DBA" w:rsidRPr="001F5E08" w:rsidRDefault="00B42DBA" w:rsidP="00345E96">
      <w:pPr>
        <w:pStyle w:val="ListParagraph"/>
        <w:numPr>
          <w:ilvl w:val="0"/>
          <w:numId w:val="12"/>
        </w:numPr>
        <w:spacing w:after="0"/>
        <w:jc w:val="both"/>
        <w:rPr>
          <w:rFonts w:ascii="Arial" w:hAnsi="Arial" w:cs="Arial"/>
          <w:sz w:val="20"/>
          <w:szCs w:val="20"/>
        </w:rPr>
      </w:pPr>
      <w:r w:rsidRPr="001F5E08">
        <w:rPr>
          <w:rStyle w:val="HTMLCite"/>
          <w:rFonts w:ascii="Arial" w:hAnsi="Arial" w:cs="Arial"/>
          <w:i w:val="0"/>
          <w:color w:val="202122"/>
          <w:sz w:val="20"/>
          <w:szCs w:val="20"/>
        </w:rPr>
        <w:t xml:space="preserve">Van </w:t>
      </w:r>
      <w:proofErr w:type="spellStart"/>
      <w:r w:rsidRPr="001F5E08">
        <w:rPr>
          <w:rStyle w:val="HTMLCite"/>
          <w:rFonts w:ascii="Arial" w:hAnsi="Arial" w:cs="Arial"/>
          <w:i w:val="0"/>
          <w:color w:val="202122"/>
          <w:sz w:val="20"/>
          <w:szCs w:val="20"/>
        </w:rPr>
        <w:t>Huylenbroeck</w:t>
      </w:r>
      <w:proofErr w:type="spellEnd"/>
      <w:r w:rsidRPr="001F5E08">
        <w:rPr>
          <w:rStyle w:val="HTMLCite"/>
          <w:rFonts w:ascii="Arial" w:hAnsi="Arial" w:cs="Arial"/>
          <w:i w:val="0"/>
          <w:color w:val="202122"/>
          <w:sz w:val="20"/>
          <w:szCs w:val="20"/>
        </w:rPr>
        <w:t xml:space="preserve"> Johan, </w:t>
      </w:r>
      <w:proofErr w:type="spellStart"/>
      <w:r w:rsidRPr="001F5E08">
        <w:rPr>
          <w:rStyle w:val="HTMLCite"/>
          <w:rFonts w:ascii="Arial" w:hAnsi="Arial" w:cs="Arial"/>
          <w:i w:val="0"/>
          <w:color w:val="202122"/>
          <w:sz w:val="20"/>
          <w:szCs w:val="20"/>
        </w:rPr>
        <w:t>Calsyn</w:t>
      </w:r>
      <w:proofErr w:type="spellEnd"/>
      <w:r w:rsidRPr="001F5E08">
        <w:rPr>
          <w:rStyle w:val="HTMLCite"/>
          <w:rFonts w:ascii="Arial" w:hAnsi="Arial" w:cs="Arial"/>
          <w:i w:val="0"/>
          <w:color w:val="202122"/>
          <w:sz w:val="20"/>
          <w:szCs w:val="20"/>
        </w:rPr>
        <w:t xml:space="preserve"> Evelien, Van den </w:t>
      </w:r>
      <w:proofErr w:type="spellStart"/>
      <w:r w:rsidRPr="001F5E08">
        <w:rPr>
          <w:rStyle w:val="HTMLCite"/>
          <w:rFonts w:ascii="Arial" w:hAnsi="Arial" w:cs="Arial"/>
          <w:i w:val="0"/>
          <w:color w:val="202122"/>
          <w:sz w:val="20"/>
          <w:szCs w:val="20"/>
        </w:rPr>
        <w:t>Broeck</w:t>
      </w:r>
      <w:proofErr w:type="spellEnd"/>
      <w:r w:rsidRPr="001F5E08">
        <w:rPr>
          <w:rStyle w:val="HTMLCite"/>
          <w:rFonts w:ascii="Arial" w:hAnsi="Arial" w:cs="Arial"/>
          <w:i w:val="0"/>
          <w:color w:val="202122"/>
          <w:sz w:val="20"/>
          <w:szCs w:val="20"/>
        </w:rPr>
        <w:t xml:space="preserve"> Andy, Denis Rene, </w:t>
      </w:r>
      <w:proofErr w:type="spellStart"/>
      <w:r w:rsidRPr="001F5E08">
        <w:rPr>
          <w:rStyle w:val="HTMLCite"/>
          <w:rFonts w:ascii="Arial" w:hAnsi="Arial" w:cs="Arial"/>
          <w:i w:val="0"/>
          <w:color w:val="202122"/>
          <w:sz w:val="20"/>
          <w:szCs w:val="20"/>
        </w:rPr>
        <w:t>Dhooghe</w:t>
      </w:r>
      <w:proofErr w:type="spellEnd"/>
      <w:r w:rsidRPr="001F5E08">
        <w:rPr>
          <w:rStyle w:val="HTMLCite"/>
          <w:rFonts w:ascii="Arial" w:hAnsi="Arial" w:cs="Arial"/>
          <w:i w:val="0"/>
          <w:color w:val="202122"/>
          <w:sz w:val="20"/>
          <w:szCs w:val="20"/>
        </w:rPr>
        <w:t xml:space="preserve"> Emmy. (2018). </w:t>
      </w:r>
      <w:hyperlink r:id="rId34" w:history="1">
        <w:r w:rsidRPr="001F5E08">
          <w:rPr>
            <w:rFonts w:ascii="Arial" w:hAnsi="Arial" w:cs="Arial"/>
            <w:sz w:val="20"/>
            <w:szCs w:val="20"/>
          </w:rPr>
          <w:t>"</w:t>
        </w:r>
        <w:proofErr w:type="spellStart"/>
        <w:r w:rsidRPr="001F5E08">
          <w:rPr>
            <w:rFonts w:ascii="Arial" w:hAnsi="Arial" w:cs="Arial"/>
            <w:sz w:val="20"/>
            <w:szCs w:val="20"/>
          </w:rPr>
          <w:t>Calathea</w:t>
        </w:r>
        <w:proofErr w:type="spellEnd"/>
        <w:r w:rsidRPr="001F5E08">
          <w:rPr>
            <w:rFonts w:ascii="Arial" w:hAnsi="Arial" w:cs="Arial"/>
            <w:sz w:val="20"/>
            <w:szCs w:val="20"/>
          </w:rPr>
          <w:t>"</w:t>
        </w:r>
      </w:hyperlink>
      <w:r w:rsidRPr="001F5E08">
        <w:rPr>
          <w:rStyle w:val="HTMLCite"/>
          <w:rFonts w:ascii="Arial" w:hAnsi="Arial" w:cs="Arial"/>
          <w:i w:val="0"/>
          <w:color w:val="202122"/>
          <w:sz w:val="20"/>
          <w:szCs w:val="20"/>
        </w:rPr>
        <w:t xml:space="preserve">, Ornamental Crops, Handbook of Plant Breeding. Cham: Springer International Publishing, </w:t>
      </w:r>
      <w:r w:rsidRPr="001F5E08">
        <w:rPr>
          <w:rStyle w:val="nowrap"/>
          <w:rFonts w:ascii="Arial" w:hAnsi="Arial" w:cs="Arial"/>
          <w:i/>
          <w:iCs/>
          <w:color w:val="202122"/>
          <w:sz w:val="20"/>
          <w:szCs w:val="20"/>
        </w:rPr>
        <w:t>301–</w:t>
      </w:r>
      <w:r w:rsidRPr="001F5E08">
        <w:rPr>
          <w:rStyle w:val="HTMLCite"/>
          <w:rFonts w:ascii="Arial" w:hAnsi="Arial" w:cs="Arial"/>
          <w:i w:val="0"/>
          <w:color w:val="202122"/>
          <w:sz w:val="20"/>
          <w:szCs w:val="20"/>
        </w:rPr>
        <w:t>318.  </w:t>
      </w:r>
      <w:proofErr w:type="spellStart"/>
      <w:r w:rsidR="009D53F7">
        <w:fldChar w:fldCharType="begin"/>
      </w:r>
      <w:r w:rsidR="009D53F7">
        <w:instrText xml:space="preserve"> HYPERLINK "https://en.wikipedia.org/wiki/Doi_(identifier)" \o "Doi (identifier)" </w:instrText>
      </w:r>
      <w:r w:rsidR="009D53F7">
        <w:fldChar w:fldCharType="separate"/>
      </w:r>
      <w:r w:rsidRPr="001F5E08">
        <w:rPr>
          <w:rFonts w:ascii="Arial" w:hAnsi="Arial" w:cs="Arial"/>
          <w:sz w:val="20"/>
          <w:szCs w:val="20"/>
        </w:rPr>
        <w:t>doi</w:t>
      </w:r>
      <w:proofErr w:type="spellEnd"/>
      <w:r w:rsidR="009D53F7">
        <w:rPr>
          <w:rFonts w:ascii="Arial" w:hAnsi="Arial" w:cs="Arial"/>
          <w:sz w:val="20"/>
          <w:szCs w:val="20"/>
        </w:rPr>
        <w:fldChar w:fldCharType="end"/>
      </w:r>
      <w:r w:rsidRPr="001F5E08">
        <w:rPr>
          <w:rFonts w:ascii="Arial" w:hAnsi="Arial" w:cs="Arial"/>
          <w:sz w:val="20"/>
          <w:szCs w:val="20"/>
        </w:rPr>
        <w:t xml:space="preserve">: </w:t>
      </w:r>
      <w:hyperlink r:id="rId35" w:history="1">
        <w:r w:rsidRPr="001F5E08">
          <w:rPr>
            <w:rFonts w:ascii="Arial" w:hAnsi="Arial" w:cs="Arial"/>
            <w:sz w:val="20"/>
            <w:szCs w:val="20"/>
          </w:rPr>
          <w:t>10.1007/978-3-319-90698-0_13</w:t>
        </w:r>
      </w:hyperlink>
      <w:r w:rsidRPr="001F5E08">
        <w:rPr>
          <w:rFonts w:ascii="Arial" w:hAnsi="Arial" w:cs="Arial"/>
          <w:sz w:val="20"/>
          <w:szCs w:val="20"/>
        </w:rPr>
        <w:t>, </w:t>
      </w:r>
      <w:hyperlink r:id="rId36" w:tooltip="ISBN (identifier)" w:history="1">
        <w:r w:rsidRPr="001F5E08">
          <w:rPr>
            <w:rFonts w:ascii="Arial" w:hAnsi="Arial" w:cs="Arial"/>
            <w:sz w:val="20"/>
            <w:szCs w:val="20"/>
          </w:rPr>
          <w:t>ISBN</w:t>
        </w:r>
      </w:hyperlink>
      <w:r w:rsidRPr="001F5E08">
        <w:rPr>
          <w:rFonts w:ascii="Arial" w:hAnsi="Arial" w:cs="Arial"/>
          <w:sz w:val="20"/>
          <w:szCs w:val="20"/>
        </w:rPr>
        <w:t> </w:t>
      </w:r>
      <w:hyperlink r:id="rId37" w:tooltip="Special:BookSources/978-3-319-90698-0" w:history="1">
        <w:r w:rsidRPr="001F5E08">
          <w:rPr>
            <w:rFonts w:ascii="Arial" w:hAnsi="Arial" w:cs="Arial"/>
            <w:sz w:val="20"/>
            <w:szCs w:val="20"/>
          </w:rPr>
          <w:t>978-3-319-90698-0</w:t>
        </w:r>
      </w:hyperlink>
      <w:r w:rsidRPr="001F5E08">
        <w:rPr>
          <w:rFonts w:ascii="Arial" w:hAnsi="Arial" w:cs="Arial"/>
          <w:sz w:val="20"/>
          <w:szCs w:val="20"/>
        </w:rPr>
        <w:t>.</w:t>
      </w:r>
    </w:p>
    <w:p w14:paraId="57749460" w14:textId="77777777" w:rsidR="004643BF" w:rsidRPr="001F5E08" w:rsidRDefault="000E18B3" w:rsidP="00B42DBA">
      <w:pPr>
        <w:pStyle w:val="cite-boxcitation-sc-1ts84r9-0"/>
        <w:numPr>
          <w:ilvl w:val="0"/>
          <w:numId w:val="12"/>
        </w:numPr>
        <w:shd w:val="clear" w:color="auto" w:fill="FFFFFF"/>
        <w:rPr>
          <w:rFonts w:ascii="Arial" w:hAnsi="Arial" w:cs="Arial"/>
          <w:color w:val="202122"/>
          <w:sz w:val="20"/>
          <w:szCs w:val="20"/>
          <w:shd w:val="clear" w:color="auto" w:fill="F1F4FD"/>
        </w:rPr>
      </w:pPr>
      <w:proofErr w:type="spellStart"/>
      <w:r w:rsidRPr="001F5E08">
        <w:rPr>
          <w:rFonts w:ascii="Arial" w:hAnsi="Arial" w:cs="Arial"/>
          <w:sz w:val="20"/>
          <w:szCs w:val="20"/>
          <w:shd w:val="clear" w:color="auto" w:fill="FFFFFF"/>
        </w:rPr>
        <w:t>Jalinsky</w:t>
      </w:r>
      <w:proofErr w:type="spellEnd"/>
      <w:r w:rsidR="004643BF" w:rsidRPr="001F5E08">
        <w:rPr>
          <w:rFonts w:ascii="Arial" w:hAnsi="Arial" w:cs="Arial"/>
          <w:sz w:val="20"/>
          <w:szCs w:val="20"/>
          <w:shd w:val="clear" w:color="auto" w:fill="FFFFFF"/>
        </w:rPr>
        <w:t xml:space="preserve"> J., T.A. </w:t>
      </w:r>
      <w:proofErr w:type="spellStart"/>
      <w:r w:rsidR="004643BF" w:rsidRPr="001F5E08">
        <w:rPr>
          <w:rFonts w:ascii="Arial" w:hAnsi="Arial" w:cs="Arial"/>
          <w:sz w:val="20"/>
          <w:szCs w:val="20"/>
          <w:shd w:val="clear" w:color="auto" w:fill="FFFFFF"/>
        </w:rPr>
        <w:t>Radocy</w:t>
      </w:r>
      <w:proofErr w:type="spellEnd"/>
      <w:r w:rsidR="004643BF" w:rsidRPr="001F5E08">
        <w:rPr>
          <w:rFonts w:ascii="Arial" w:hAnsi="Arial" w:cs="Arial"/>
          <w:sz w:val="20"/>
          <w:szCs w:val="20"/>
          <w:shd w:val="clear" w:color="auto" w:fill="FFFFFF"/>
        </w:rPr>
        <w:t xml:space="preserve">, R. </w:t>
      </w:r>
      <w:proofErr w:type="spellStart"/>
      <w:r w:rsidRPr="001F5E08">
        <w:rPr>
          <w:rFonts w:ascii="Arial" w:hAnsi="Arial" w:cs="Arial"/>
          <w:sz w:val="20"/>
          <w:szCs w:val="20"/>
          <w:shd w:val="clear" w:color="auto" w:fill="FFFFFF"/>
        </w:rPr>
        <w:t>Wertenberger</w:t>
      </w:r>
      <w:proofErr w:type="spellEnd"/>
      <w:r w:rsidRPr="001F5E08">
        <w:rPr>
          <w:rFonts w:ascii="Arial" w:hAnsi="Arial" w:cs="Arial"/>
          <w:sz w:val="20"/>
          <w:szCs w:val="20"/>
          <w:shd w:val="clear" w:color="auto" w:fill="FFFFFF"/>
        </w:rPr>
        <w:t xml:space="preserve">, </w:t>
      </w:r>
      <w:r w:rsidR="004643BF" w:rsidRPr="001F5E08">
        <w:rPr>
          <w:rFonts w:ascii="Arial" w:hAnsi="Arial" w:cs="Arial"/>
          <w:sz w:val="20"/>
          <w:szCs w:val="20"/>
          <w:shd w:val="clear" w:color="auto" w:fill="FFFFFF"/>
        </w:rPr>
        <w:t xml:space="preserve">C.S. </w:t>
      </w:r>
      <w:proofErr w:type="spellStart"/>
      <w:r w:rsidR="004643BF" w:rsidRPr="001F5E08">
        <w:rPr>
          <w:rFonts w:ascii="Arial" w:hAnsi="Arial" w:cs="Arial"/>
          <w:sz w:val="20"/>
          <w:szCs w:val="20"/>
          <w:shd w:val="clear" w:color="auto" w:fill="FFFFFF"/>
        </w:rPr>
        <w:t>Chaboo</w:t>
      </w:r>
      <w:proofErr w:type="spellEnd"/>
      <w:r w:rsidR="004643BF" w:rsidRPr="001F5E08">
        <w:rPr>
          <w:rFonts w:ascii="Arial" w:hAnsi="Arial" w:cs="Arial"/>
          <w:sz w:val="20"/>
          <w:szCs w:val="20"/>
          <w:shd w:val="clear" w:color="auto" w:fill="FFFFFF"/>
        </w:rPr>
        <w:t xml:space="preserve">. </w:t>
      </w:r>
      <w:r w:rsidRPr="001F5E08">
        <w:rPr>
          <w:rFonts w:ascii="Arial" w:hAnsi="Arial" w:cs="Arial"/>
          <w:sz w:val="20"/>
          <w:szCs w:val="20"/>
          <w:shd w:val="clear" w:color="auto" w:fill="FFFFFF"/>
        </w:rPr>
        <w:t>(</w:t>
      </w:r>
      <w:r w:rsidR="004643BF" w:rsidRPr="001F5E08">
        <w:rPr>
          <w:rFonts w:ascii="Arial" w:hAnsi="Arial" w:cs="Arial"/>
          <w:sz w:val="20"/>
          <w:szCs w:val="20"/>
          <w:shd w:val="clear" w:color="auto" w:fill="FFFFFF"/>
        </w:rPr>
        <w:t>2014</w:t>
      </w:r>
      <w:r w:rsidRPr="001F5E08">
        <w:rPr>
          <w:rFonts w:ascii="Arial" w:hAnsi="Arial" w:cs="Arial"/>
          <w:sz w:val="20"/>
          <w:szCs w:val="20"/>
          <w:shd w:val="clear" w:color="auto" w:fill="FFFFFF"/>
        </w:rPr>
        <w:t>)</w:t>
      </w:r>
      <w:r w:rsidR="004643BF" w:rsidRPr="001F5E08">
        <w:rPr>
          <w:rFonts w:ascii="Arial" w:hAnsi="Arial" w:cs="Arial"/>
          <w:sz w:val="20"/>
          <w:szCs w:val="20"/>
          <w:shd w:val="clear" w:color="auto" w:fill="FFFFFF"/>
        </w:rPr>
        <w:t xml:space="preserve">. Insect diversity in </w:t>
      </w:r>
      <w:proofErr w:type="spellStart"/>
      <w:r w:rsidR="004643BF" w:rsidRPr="001F5E08">
        <w:rPr>
          <w:rFonts w:ascii="Arial" w:hAnsi="Arial" w:cs="Arial"/>
          <w:sz w:val="20"/>
          <w:szCs w:val="20"/>
          <w:shd w:val="clear" w:color="auto" w:fill="FFFFFF"/>
        </w:rPr>
        <w:t>phytotelmata</w:t>
      </w:r>
      <w:proofErr w:type="spellEnd"/>
      <w:r w:rsidR="004643BF" w:rsidRPr="001F5E08">
        <w:rPr>
          <w:rFonts w:ascii="Arial" w:hAnsi="Arial" w:cs="Arial"/>
          <w:sz w:val="20"/>
          <w:szCs w:val="20"/>
          <w:shd w:val="clear" w:color="auto" w:fill="FFFFFF"/>
        </w:rPr>
        <w:t xml:space="preserve"> habitats of two host plants, Heliconia stricta Huber (</w:t>
      </w:r>
      <w:proofErr w:type="spellStart"/>
      <w:r w:rsidR="004643BF" w:rsidRPr="001F5E08">
        <w:rPr>
          <w:rFonts w:ascii="Arial" w:hAnsi="Arial" w:cs="Arial"/>
          <w:sz w:val="20"/>
          <w:szCs w:val="20"/>
          <w:shd w:val="clear" w:color="auto" w:fill="FFFFFF"/>
        </w:rPr>
        <w:t>Heliconiaceae</w:t>
      </w:r>
      <w:proofErr w:type="spellEnd"/>
      <w:r w:rsidR="004643BF" w:rsidRPr="001F5E08">
        <w:rPr>
          <w:rFonts w:ascii="Arial" w:hAnsi="Arial" w:cs="Arial"/>
          <w:sz w:val="20"/>
          <w:szCs w:val="20"/>
          <w:shd w:val="clear" w:color="auto" w:fill="FFFFFF"/>
        </w:rPr>
        <w:t xml:space="preserve">) and </w:t>
      </w:r>
      <w:proofErr w:type="spellStart"/>
      <w:r w:rsidR="004643BF" w:rsidRPr="001F5E08">
        <w:rPr>
          <w:rFonts w:ascii="Arial" w:hAnsi="Arial" w:cs="Arial"/>
          <w:sz w:val="20"/>
          <w:szCs w:val="20"/>
          <w:shd w:val="clear" w:color="auto" w:fill="FFFFFF"/>
        </w:rPr>
        <w:t>Calathea</w:t>
      </w:r>
      <w:proofErr w:type="spellEnd"/>
      <w:r w:rsidR="004643BF" w:rsidRPr="001F5E08">
        <w:rPr>
          <w:rFonts w:ascii="Arial" w:hAnsi="Arial" w:cs="Arial"/>
          <w:sz w:val="20"/>
          <w:szCs w:val="20"/>
          <w:shd w:val="clear" w:color="auto" w:fill="FFFFFF"/>
        </w:rPr>
        <w:t xml:space="preserve"> lutea </w:t>
      </w:r>
      <w:proofErr w:type="spellStart"/>
      <w:r w:rsidR="004643BF" w:rsidRPr="001F5E08">
        <w:rPr>
          <w:rFonts w:ascii="Arial" w:hAnsi="Arial" w:cs="Arial"/>
          <w:sz w:val="20"/>
          <w:szCs w:val="20"/>
          <w:shd w:val="clear" w:color="auto" w:fill="FFFFFF"/>
        </w:rPr>
        <w:t>Schult</w:t>
      </w:r>
      <w:proofErr w:type="spellEnd"/>
      <w:r w:rsidR="004643BF" w:rsidRPr="001F5E08">
        <w:rPr>
          <w:rFonts w:ascii="Arial" w:hAnsi="Arial" w:cs="Arial"/>
          <w:sz w:val="20"/>
          <w:szCs w:val="20"/>
          <w:shd w:val="clear" w:color="auto" w:fill="FFFFFF"/>
        </w:rPr>
        <w:t xml:space="preserve"> (</w:t>
      </w:r>
      <w:proofErr w:type="spellStart"/>
      <w:r w:rsidR="004643BF" w:rsidRPr="001F5E08">
        <w:rPr>
          <w:rFonts w:ascii="Arial" w:hAnsi="Arial" w:cs="Arial"/>
          <w:sz w:val="20"/>
          <w:szCs w:val="20"/>
          <w:shd w:val="clear" w:color="auto" w:fill="FFFFFF"/>
        </w:rPr>
        <w:t>Marantaceae</w:t>
      </w:r>
      <w:proofErr w:type="spellEnd"/>
      <w:r w:rsidR="004643BF" w:rsidRPr="001F5E08">
        <w:rPr>
          <w:rFonts w:ascii="Arial" w:hAnsi="Arial" w:cs="Arial"/>
          <w:sz w:val="20"/>
          <w:szCs w:val="20"/>
          <w:shd w:val="clear" w:color="auto" w:fill="FFFFFF"/>
        </w:rPr>
        <w:t>) in the south-east Amazon of Peru. Journal of t</w:t>
      </w:r>
      <w:r w:rsidRPr="001F5E08">
        <w:rPr>
          <w:rFonts w:ascii="Arial" w:hAnsi="Arial" w:cs="Arial"/>
          <w:sz w:val="20"/>
          <w:szCs w:val="20"/>
          <w:shd w:val="clear" w:color="auto" w:fill="FFFFFF"/>
        </w:rPr>
        <w:t xml:space="preserve">he Kansas Entomological Society, </w:t>
      </w:r>
      <w:r w:rsidR="004643BF" w:rsidRPr="001F5E08">
        <w:rPr>
          <w:rFonts w:ascii="Arial" w:hAnsi="Arial" w:cs="Arial"/>
          <w:sz w:val="20"/>
          <w:szCs w:val="20"/>
          <w:shd w:val="clear" w:color="auto" w:fill="FFFFFF"/>
        </w:rPr>
        <w:t>8</w:t>
      </w:r>
      <w:r w:rsidRPr="001F5E08">
        <w:rPr>
          <w:rFonts w:ascii="Arial" w:hAnsi="Arial" w:cs="Arial"/>
          <w:sz w:val="20"/>
          <w:szCs w:val="20"/>
          <w:shd w:val="clear" w:color="auto" w:fill="FFFFFF"/>
        </w:rPr>
        <w:t xml:space="preserve">7(3), </w:t>
      </w:r>
      <w:r w:rsidR="004643BF" w:rsidRPr="001F5E08">
        <w:rPr>
          <w:rFonts w:ascii="Arial" w:hAnsi="Arial" w:cs="Arial"/>
          <w:sz w:val="20"/>
          <w:szCs w:val="20"/>
          <w:shd w:val="clear" w:color="auto" w:fill="FFFFFF"/>
        </w:rPr>
        <w:t>299–311.</w:t>
      </w:r>
    </w:p>
    <w:p w14:paraId="2E6D1BB1" w14:textId="77777777" w:rsidR="004643BF" w:rsidRPr="001F5E08" w:rsidRDefault="005D18CB" w:rsidP="000E18B3">
      <w:pPr>
        <w:pStyle w:val="Normal1"/>
        <w:numPr>
          <w:ilvl w:val="0"/>
          <w:numId w:val="12"/>
        </w:numPr>
        <w:rPr>
          <w:sz w:val="20"/>
          <w:szCs w:val="20"/>
        </w:rPr>
      </w:pPr>
      <w:proofErr w:type="spellStart"/>
      <w:r w:rsidRPr="001F5E08">
        <w:rPr>
          <w:sz w:val="20"/>
          <w:szCs w:val="20"/>
        </w:rPr>
        <w:t>Donghe</w:t>
      </w:r>
      <w:proofErr w:type="spellEnd"/>
      <w:r w:rsidRPr="001F5E08">
        <w:rPr>
          <w:sz w:val="20"/>
          <w:szCs w:val="20"/>
        </w:rPr>
        <w:t xml:space="preserve"> Li</w:t>
      </w:r>
      <w:r w:rsidR="004643BF" w:rsidRPr="001F5E08">
        <w:rPr>
          <w:sz w:val="20"/>
          <w:szCs w:val="20"/>
        </w:rPr>
        <w:t>, Wang H, Gao Q, Lu M.</w:t>
      </w:r>
      <w:r w:rsidR="000E18B3" w:rsidRPr="001F5E08">
        <w:rPr>
          <w:sz w:val="20"/>
          <w:szCs w:val="20"/>
        </w:rPr>
        <w:t xml:space="preserve"> (2024).</w:t>
      </w:r>
      <w:r w:rsidR="004643BF" w:rsidRPr="001F5E08">
        <w:rPr>
          <w:sz w:val="20"/>
          <w:szCs w:val="20"/>
        </w:rPr>
        <w:t xml:space="preserve"> </w:t>
      </w:r>
      <w:r w:rsidR="000E18B3" w:rsidRPr="001F5E08">
        <w:rPr>
          <w:sz w:val="20"/>
          <w:szCs w:val="20"/>
        </w:rPr>
        <w:t xml:space="preserve"> </w:t>
      </w:r>
      <w:r w:rsidR="004643BF" w:rsidRPr="001F5E08">
        <w:rPr>
          <w:sz w:val="20"/>
          <w:szCs w:val="20"/>
        </w:rPr>
        <w:t>Study on the ability of indoor plants to absorb and pu</w:t>
      </w:r>
      <w:r w:rsidR="000E18B3" w:rsidRPr="001F5E08">
        <w:rPr>
          <w:sz w:val="20"/>
          <w:szCs w:val="20"/>
        </w:rPr>
        <w:t xml:space="preserve">rify benzene pollution. Sci Rep, 14(1), </w:t>
      </w:r>
      <w:r w:rsidR="004643BF" w:rsidRPr="001F5E08">
        <w:rPr>
          <w:sz w:val="20"/>
          <w:szCs w:val="20"/>
        </w:rPr>
        <w:t xml:space="preserve">13169. </w:t>
      </w:r>
      <w:proofErr w:type="spellStart"/>
      <w:r w:rsidR="004643BF" w:rsidRPr="001F5E08">
        <w:rPr>
          <w:sz w:val="20"/>
          <w:szCs w:val="20"/>
        </w:rPr>
        <w:t>doi</w:t>
      </w:r>
      <w:proofErr w:type="spellEnd"/>
      <w:r w:rsidR="004643BF" w:rsidRPr="001F5E08">
        <w:rPr>
          <w:sz w:val="20"/>
          <w:szCs w:val="20"/>
        </w:rPr>
        <w:t>: 10.1038/s41598-024-63811-4. PMID: 38849491; PMCID: PMC11161576.</w:t>
      </w:r>
    </w:p>
    <w:p w14:paraId="2ACC0F99" w14:textId="77777777" w:rsidR="00595F45" w:rsidRPr="001F5E08" w:rsidRDefault="004643BF" w:rsidP="00595F45">
      <w:pPr>
        <w:pStyle w:val="Normal1"/>
        <w:numPr>
          <w:ilvl w:val="0"/>
          <w:numId w:val="12"/>
        </w:numPr>
        <w:rPr>
          <w:sz w:val="20"/>
          <w:szCs w:val="20"/>
        </w:rPr>
      </w:pPr>
      <w:r w:rsidRPr="001F5E08">
        <w:rPr>
          <w:sz w:val="20"/>
          <w:szCs w:val="20"/>
        </w:rPr>
        <w:t xml:space="preserve">Milad, </w:t>
      </w:r>
      <w:proofErr w:type="spellStart"/>
      <w:r w:rsidRPr="001F5E08">
        <w:rPr>
          <w:sz w:val="20"/>
          <w:szCs w:val="20"/>
        </w:rPr>
        <w:t>Rola</w:t>
      </w:r>
      <w:proofErr w:type="spellEnd"/>
      <w:r w:rsidRPr="001F5E08">
        <w:rPr>
          <w:sz w:val="20"/>
          <w:szCs w:val="20"/>
        </w:rPr>
        <w:t xml:space="preserve">, </w:t>
      </w:r>
      <w:proofErr w:type="spellStart"/>
      <w:r w:rsidRPr="001F5E08">
        <w:rPr>
          <w:sz w:val="20"/>
          <w:szCs w:val="20"/>
        </w:rPr>
        <w:t>Sherweit</w:t>
      </w:r>
      <w:proofErr w:type="spellEnd"/>
      <w:r w:rsidRPr="001F5E08">
        <w:rPr>
          <w:sz w:val="20"/>
          <w:szCs w:val="20"/>
        </w:rPr>
        <w:t xml:space="preserve"> El-</w:t>
      </w:r>
      <w:proofErr w:type="spellStart"/>
      <w:proofErr w:type="gramStart"/>
      <w:r w:rsidR="000E18B3" w:rsidRPr="001F5E08">
        <w:rPr>
          <w:sz w:val="20"/>
          <w:szCs w:val="20"/>
        </w:rPr>
        <w:t>Ahmady</w:t>
      </w:r>
      <w:proofErr w:type="spellEnd"/>
      <w:r w:rsidR="000E18B3" w:rsidRPr="001F5E08">
        <w:rPr>
          <w:sz w:val="20"/>
          <w:szCs w:val="20"/>
        </w:rPr>
        <w:t xml:space="preserve">, </w:t>
      </w:r>
      <w:r w:rsidRPr="001F5E08">
        <w:rPr>
          <w:sz w:val="20"/>
          <w:szCs w:val="20"/>
        </w:rPr>
        <w:t xml:space="preserve"> Abdel</w:t>
      </w:r>
      <w:proofErr w:type="gramEnd"/>
      <w:r w:rsidRPr="001F5E08">
        <w:rPr>
          <w:sz w:val="20"/>
          <w:szCs w:val="20"/>
        </w:rPr>
        <w:t xml:space="preserve"> Nasser </w:t>
      </w:r>
      <w:proofErr w:type="spellStart"/>
      <w:r w:rsidRPr="001F5E08">
        <w:rPr>
          <w:sz w:val="20"/>
          <w:szCs w:val="20"/>
        </w:rPr>
        <w:t>Singab</w:t>
      </w:r>
      <w:proofErr w:type="spellEnd"/>
      <w:r w:rsidRPr="001F5E08">
        <w:rPr>
          <w:sz w:val="20"/>
          <w:szCs w:val="20"/>
        </w:rPr>
        <w:t xml:space="preserve">. </w:t>
      </w:r>
      <w:r w:rsidR="000E18B3" w:rsidRPr="001F5E08">
        <w:rPr>
          <w:sz w:val="20"/>
          <w:szCs w:val="20"/>
        </w:rPr>
        <w:t>(</w:t>
      </w:r>
      <w:r w:rsidRPr="001F5E08">
        <w:rPr>
          <w:sz w:val="20"/>
          <w:szCs w:val="20"/>
        </w:rPr>
        <w:t>2013</w:t>
      </w:r>
      <w:r w:rsidR="000E18B3" w:rsidRPr="001F5E08">
        <w:rPr>
          <w:sz w:val="20"/>
          <w:szCs w:val="20"/>
        </w:rPr>
        <w:t>)</w:t>
      </w:r>
      <w:r w:rsidRPr="001F5E08">
        <w:rPr>
          <w:sz w:val="20"/>
          <w:szCs w:val="20"/>
        </w:rPr>
        <w:t xml:space="preserve">. “Genus Kalanchoe (Crassulaceae): A Review </w:t>
      </w:r>
      <w:r w:rsidRPr="001F5E08">
        <w:rPr>
          <w:sz w:val="20"/>
          <w:szCs w:val="20"/>
        </w:rPr>
        <w:lastRenderedPageBreak/>
        <w:t>of Its Ethnomedicinal, Botanical, Chemical and Pharmacological Properties”. European Journal of Medicinal Plants</w:t>
      </w:r>
      <w:r w:rsidR="000E18B3" w:rsidRPr="001F5E08">
        <w:rPr>
          <w:sz w:val="20"/>
          <w:szCs w:val="20"/>
        </w:rPr>
        <w:t xml:space="preserve">, 4 (1), </w:t>
      </w:r>
      <w:r w:rsidRPr="001F5E08">
        <w:rPr>
          <w:sz w:val="20"/>
          <w:szCs w:val="20"/>
        </w:rPr>
        <w:t xml:space="preserve">86-104. </w:t>
      </w:r>
      <w:hyperlink r:id="rId38">
        <w:proofErr w:type="spellStart"/>
        <w:r w:rsidR="000E18B3" w:rsidRPr="001F5E08">
          <w:rPr>
            <w:sz w:val="20"/>
            <w:szCs w:val="20"/>
          </w:rPr>
          <w:t>doi</w:t>
        </w:r>
        <w:proofErr w:type="spellEnd"/>
        <w:r w:rsidR="000E18B3" w:rsidRPr="001F5E08">
          <w:rPr>
            <w:sz w:val="20"/>
            <w:szCs w:val="20"/>
          </w:rPr>
          <w:t xml:space="preserve">: </w:t>
        </w:r>
        <w:r w:rsidRPr="001F5E08">
          <w:rPr>
            <w:sz w:val="20"/>
            <w:szCs w:val="20"/>
          </w:rPr>
          <w:t>10.9734/EJMP/2014/5901</w:t>
        </w:r>
      </w:hyperlink>
      <w:r w:rsidRPr="001F5E08">
        <w:rPr>
          <w:sz w:val="20"/>
          <w:szCs w:val="20"/>
        </w:rPr>
        <w:t>.</w:t>
      </w:r>
    </w:p>
    <w:p w14:paraId="717F2032" w14:textId="77777777" w:rsidR="00345E96" w:rsidRPr="001F5E08" w:rsidRDefault="005D18CB" w:rsidP="00345E96">
      <w:pPr>
        <w:pStyle w:val="Normal1"/>
        <w:numPr>
          <w:ilvl w:val="0"/>
          <w:numId w:val="12"/>
        </w:numPr>
        <w:rPr>
          <w:sz w:val="20"/>
          <w:szCs w:val="20"/>
        </w:rPr>
      </w:pPr>
      <w:r w:rsidRPr="001F5E08">
        <w:rPr>
          <w:sz w:val="20"/>
          <w:szCs w:val="20"/>
        </w:rPr>
        <w:t>Jingling Li</w:t>
      </w:r>
      <w:r w:rsidR="00595F45" w:rsidRPr="001F5E08">
        <w:rPr>
          <w:sz w:val="20"/>
          <w:szCs w:val="20"/>
        </w:rPr>
        <w:t xml:space="preserve">, Tang J., Zeng S. et al. (2021). Comparative plastid genomics of four </w:t>
      </w:r>
      <w:proofErr w:type="spellStart"/>
      <w:r w:rsidR="00595F45" w:rsidRPr="001F5E08">
        <w:rPr>
          <w:sz w:val="20"/>
          <w:szCs w:val="20"/>
        </w:rPr>
        <w:t>Pilea</w:t>
      </w:r>
      <w:proofErr w:type="spellEnd"/>
      <w:r w:rsidR="00595F45" w:rsidRPr="001F5E08">
        <w:rPr>
          <w:sz w:val="20"/>
          <w:szCs w:val="20"/>
        </w:rPr>
        <w:t xml:space="preserve"> (</w:t>
      </w:r>
      <w:proofErr w:type="spellStart"/>
      <w:r w:rsidR="00595F45" w:rsidRPr="001F5E08">
        <w:rPr>
          <w:sz w:val="20"/>
          <w:szCs w:val="20"/>
        </w:rPr>
        <w:t>Urticaceae</w:t>
      </w:r>
      <w:proofErr w:type="spellEnd"/>
      <w:r w:rsidR="00595F45" w:rsidRPr="001F5E08">
        <w:rPr>
          <w:sz w:val="20"/>
          <w:szCs w:val="20"/>
        </w:rPr>
        <w:t xml:space="preserve">) species: insight into interspecific plastid genome diversity in </w:t>
      </w:r>
      <w:proofErr w:type="spellStart"/>
      <w:r w:rsidR="00595F45" w:rsidRPr="001F5E08">
        <w:rPr>
          <w:sz w:val="20"/>
          <w:szCs w:val="20"/>
        </w:rPr>
        <w:t>Pilea</w:t>
      </w:r>
      <w:proofErr w:type="spellEnd"/>
      <w:r w:rsidR="00595F45" w:rsidRPr="001F5E08">
        <w:rPr>
          <w:sz w:val="20"/>
          <w:szCs w:val="20"/>
        </w:rPr>
        <w:t xml:space="preserve">. BMC Plant Biol, 21, 25. </w:t>
      </w:r>
      <w:hyperlink r:id="rId39">
        <w:proofErr w:type="spellStart"/>
        <w:r w:rsidR="00595F45" w:rsidRPr="001F5E08">
          <w:rPr>
            <w:sz w:val="20"/>
            <w:szCs w:val="20"/>
          </w:rPr>
          <w:t>doi</w:t>
        </w:r>
        <w:proofErr w:type="spellEnd"/>
        <w:r w:rsidR="00595F45" w:rsidRPr="001F5E08">
          <w:rPr>
            <w:sz w:val="20"/>
            <w:szCs w:val="20"/>
          </w:rPr>
          <w:t>: 10.1186/s12870-020-02793-7</w:t>
        </w:r>
      </w:hyperlink>
    </w:p>
    <w:p w14:paraId="3503002C" w14:textId="77777777" w:rsidR="005D18CB" w:rsidRPr="001F5E08" w:rsidRDefault="005D18CB" w:rsidP="005D18CB">
      <w:pPr>
        <w:pStyle w:val="Normal1"/>
        <w:numPr>
          <w:ilvl w:val="0"/>
          <w:numId w:val="12"/>
        </w:numPr>
        <w:rPr>
          <w:sz w:val="20"/>
          <w:szCs w:val="20"/>
        </w:rPr>
      </w:pPr>
      <w:r w:rsidRPr="001F5E08">
        <w:rPr>
          <w:sz w:val="20"/>
          <w:szCs w:val="20"/>
        </w:rPr>
        <w:t xml:space="preserve">Katrine </w:t>
      </w:r>
      <w:proofErr w:type="spellStart"/>
      <w:r w:rsidRPr="001F5E08">
        <w:rPr>
          <w:sz w:val="20"/>
          <w:szCs w:val="20"/>
        </w:rPr>
        <w:t>Hienswig</w:t>
      </w:r>
      <w:proofErr w:type="spellEnd"/>
      <w:r w:rsidRPr="001F5E08">
        <w:rPr>
          <w:sz w:val="20"/>
          <w:szCs w:val="20"/>
        </w:rPr>
        <w:t xml:space="preserve"> </w:t>
      </w:r>
      <w:proofErr w:type="spellStart"/>
      <w:r w:rsidRPr="001F5E08">
        <w:rPr>
          <w:sz w:val="20"/>
          <w:szCs w:val="20"/>
        </w:rPr>
        <w:t>Kjaer</w:t>
      </w:r>
      <w:proofErr w:type="spellEnd"/>
      <w:r w:rsidRPr="001F5E08">
        <w:rPr>
          <w:sz w:val="20"/>
          <w:szCs w:val="20"/>
        </w:rPr>
        <w:t xml:space="preserve">. (2018). </w:t>
      </w:r>
      <w:proofErr w:type="spellStart"/>
      <w:r w:rsidRPr="001F5E08">
        <w:rPr>
          <w:sz w:val="20"/>
          <w:szCs w:val="20"/>
        </w:rPr>
        <w:t>Pilea</w:t>
      </w:r>
      <w:proofErr w:type="spellEnd"/>
      <w:r w:rsidRPr="001F5E08">
        <w:rPr>
          <w:sz w:val="20"/>
          <w:szCs w:val="20"/>
        </w:rPr>
        <w:t xml:space="preserve"> </w:t>
      </w:r>
      <w:proofErr w:type="spellStart"/>
      <w:r w:rsidRPr="001F5E08">
        <w:rPr>
          <w:sz w:val="20"/>
          <w:szCs w:val="20"/>
        </w:rPr>
        <w:t>peperomioides</w:t>
      </w:r>
      <w:proofErr w:type="spellEnd"/>
      <w:r w:rsidRPr="001F5E08">
        <w:rPr>
          <w:sz w:val="20"/>
          <w:szCs w:val="20"/>
        </w:rPr>
        <w:t>: Air purifying test. A report by Danish Technological Institute. https://www.teknologisk.dk/ydelser/planters-luftrensende-egenskaber/40089.</w:t>
      </w:r>
    </w:p>
    <w:p w14:paraId="4F2A61F0" w14:textId="77777777" w:rsidR="004643BF" w:rsidRPr="001F5E08" w:rsidRDefault="00595F45" w:rsidP="00345E96">
      <w:pPr>
        <w:pStyle w:val="Normal1"/>
        <w:numPr>
          <w:ilvl w:val="0"/>
          <w:numId w:val="12"/>
        </w:numPr>
        <w:rPr>
          <w:sz w:val="20"/>
          <w:szCs w:val="20"/>
        </w:rPr>
      </w:pPr>
      <w:proofErr w:type="spellStart"/>
      <w:r w:rsidRPr="001F5E08">
        <w:rPr>
          <w:sz w:val="20"/>
          <w:szCs w:val="20"/>
        </w:rPr>
        <w:t>Anzai</w:t>
      </w:r>
      <w:proofErr w:type="spellEnd"/>
      <w:r w:rsidRPr="001F5E08">
        <w:rPr>
          <w:sz w:val="20"/>
          <w:szCs w:val="20"/>
        </w:rPr>
        <w:t xml:space="preserve"> H., Tanaka M.</w:t>
      </w:r>
      <w:r w:rsidR="00345E96" w:rsidRPr="001F5E08">
        <w:rPr>
          <w:sz w:val="20"/>
          <w:szCs w:val="20"/>
        </w:rPr>
        <w:t xml:space="preserve"> (2001). Transgenic </w:t>
      </w:r>
      <w:r w:rsidRPr="001F5E08">
        <w:rPr>
          <w:sz w:val="20"/>
          <w:szCs w:val="20"/>
        </w:rPr>
        <w:t xml:space="preserve">Phalaenopsis (a Moth Orchid). </w:t>
      </w:r>
      <w:proofErr w:type="spellStart"/>
      <w:r w:rsidRPr="001F5E08">
        <w:rPr>
          <w:sz w:val="20"/>
          <w:szCs w:val="20"/>
        </w:rPr>
        <w:t>doi</w:t>
      </w:r>
      <w:proofErr w:type="spellEnd"/>
      <w:r w:rsidRPr="001F5E08">
        <w:rPr>
          <w:sz w:val="20"/>
          <w:szCs w:val="20"/>
        </w:rPr>
        <w:t>: 10.1007/978-3-662-10603-7_18.</w:t>
      </w:r>
      <w:r w:rsidR="004643BF" w:rsidRPr="001F5E08">
        <w:rPr>
          <w:sz w:val="20"/>
          <w:szCs w:val="20"/>
        </w:rPr>
        <w:t xml:space="preserve"> </w:t>
      </w:r>
    </w:p>
    <w:p w14:paraId="27FC18BE" w14:textId="77777777" w:rsidR="004643BF" w:rsidRPr="001F5E08" w:rsidRDefault="004643BF" w:rsidP="007F4511">
      <w:pPr>
        <w:pStyle w:val="Normal1"/>
        <w:numPr>
          <w:ilvl w:val="0"/>
          <w:numId w:val="12"/>
        </w:numPr>
        <w:ind w:left="776"/>
        <w:rPr>
          <w:sz w:val="20"/>
          <w:szCs w:val="20"/>
        </w:rPr>
      </w:pPr>
      <w:proofErr w:type="spellStart"/>
      <w:r w:rsidRPr="001F5E08">
        <w:rPr>
          <w:sz w:val="20"/>
          <w:szCs w:val="20"/>
        </w:rPr>
        <w:t>Jiemin</w:t>
      </w:r>
      <w:proofErr w:type="spellEnd"/>
      <w:r w:rsidRPr="001F5E08">
        <w:rPr>
          <w:sz w:val="20"/>
          <w:szCs w:val="20"/>
        </w:rPr>
        <w:t xml:space="preserve"> Chen, </w:t>
      </w:r>
      <w:proofErr w:type="spellStart"/>
      <w:r w:rsidRPr="001F5E08">
        <w:rPr>
          <w:sz w:val="20"/>
          <w:szCs w:val="20"/>
        </w:rPr>
        <w:t>Xuanyi</w:t>
      </w:r>
      <w:proofErr w:type="spellEnd"/>
      <w:r w:rsidRPr="001F5E08">
        <w:rPr>
          <w:sz w:val="20"/>
          <w:szCs w:val="20"/>
        </w:rPr>
        <w:t xml:space="preserve"> Zhu, </w:t>
      </w:r>
      <w:proofErr w:type="spellStart"/>
      <w:r w:rsidRPr="001F5E08">
        <w:rPr>
          <w:sz w:val="20"/>
          <w:szCs w:val="20"/>
        </w:rPr>
        <w:t>Ruiyue</w:t>
      </w:r>
      <w:proofErr w:type="spellEnd"/>
      <w:r w:rsidRPr="001F5E08">
        <w:rPr>
          <w:sz w:val="20"/>
          <w:szCs w:val="20"/>
        </w:rPr>
        <w:t xml:space="preserve"> Zheng, Yan Tong, </w:t>
      </w:r>
      <w:proofErr w:type="spellStart"/>
      <w:r w:rsidRPr="001F5E08">
        <w:rPr>
          <w:sz w:val="20"/>
          <w:szCs w:val="20"/>
        </w:rPr>
        <w:t>Yuk</w:t>
      </w:r>
      <w:r w:rsidR="000E18B3" w:rsidRPr="001F5E08">
        <w:rPr>
          <w:sz w:val="20"/>
          <w:szCs w:val="20"/>
        </w:rPr>
        <w:t>un</w:t>
      </w:r>
      <w:proofErr w:type="spellEnd"/>
      <w:r w:rsidR="000E18B3" w:rsidRPr="001F5E08">
        <w:rPr>
          <w:sz w:val="20"/>
          <w:szCs w:val="20"/>
        </w:rPr>
        <w:t xml:space="preserve"> Peng, Kai </w:t>
      </w:r>
      <w:proofErr w:type="spellStart"/>
      <w:r w:rsidR="000E18B3" w:rsidRPr="001F5E08">
        <w:rPr>
          <w:sz w:val="20"/>
          <w:szCs w:val="20"/>
        </w:rPr>
        <w:t>Xie</w:t>
      </w:r>
      <w:proofErr w:type="spellEnd"/>
      <w:r w:rsidR="000E18B3" w:rsidRPr="001F5E08">
        <w:rPr>
          <w:sz w:val="20"/>
          <w:szCs w:val="20"/>
        </w:rPr>
        <w:t xml:space="preserve"> et al. (2024). </w:t>
      </w:r>
      <w:r w:rsidRPr="001F5E08">
        <w:rPr>
          <w:sz w:val="20"/>
          <w:szCs w:val="20"/>
        </w:rPr>
        <w:t xml:space="preserve">Orchestrating of native Phalaenopsis flower scents lighted the way through artificial selective breeding partiality in the current resource </w:t>
      </w:r>
      <w:proofErr w:type="spellStart"/>
      <w:proofErr w:type="gramStart"/>
      <w:r w:rsidRPr="001F5E08">
        <w:rPr>
          <w:sz w:val="20"/>
          <w:szCs w:val="20"/>
        </w:rPr>
        <w:t>utilization,Industrial</w:t>
      </w:r>
      <w:proofErr w:type="spellEnd"/>
      <w:proofErr w:type="gramEnd"/>
      <w:r w:rsidRPr="001F5E08">
        <w:rPr>
          <w:sz w:val="20"/>
          <w:szCs w:val="20"/>
        </w:rPr>
        <w:t xml:space="preserve"> Crops and Products,  217, ,118850,ISSN 0926-6690, </w:t>
      </w:r>
      <w:hyperlink r:id="rId40">
        <w:proofErr w:type="spellStart"/>
        <w:r w:rsidR="000E18B3" w:rsidRPr="001F5E08">
          <w:rPr>
            <w:sz w:val="20"/>
            <w:szCs w:val="20"/>
          </w:rPr>
          <w:t>doi</w:t>
        </w:r>
        <w:proofErr w:type="spellEnd"/>
        <w:r w:rsidR="000E18B3" w:rsidRPr="001F5E08">
          <w:rPr>
            <w:sz w:val="20"/>
            <w:szCs w:val="20"/>
          </w:rPr>
          <w:t xml:space="preserve">: </w:t>
        </w:r>
        <w:r w:rsidRPr="001F5E08">
          <w:rPr>
            <w:sz w:val="20"/>
            <w:szCs w:val="20"/>
          </w:rPr>
          <w:t>10.1016/j.indcrop.2024.118850</w:t>
        </w:r>
      </w:hyperlink>
      <w:r w:rsidRPr="001F5E08">
        <w:rPr>
          <w:sz w:val="20"/>
          <w:szCs w:val="20"/>
        </w:rPr>
        <w:t>.</w:t>
      </w:r>
    </w:p>
    <w:p w14:paraId="0D4E01BA" w14:textId="77777777" w:rsidR="004643BF" w:rsidRPr="001F5E08" w:rsidRDefault="004643BF" w:rsidP="004643BF">
      <w:pPr>
        <w:pStyle w:val="Normal1"/>
        <w:numPr>
          <w:ilvl w:val="0"/>
          <w:numId w:val="12"/>
        </w:numPr>
        <w:ind w:left="776"/>
        <w:rPr>
          <w:sz w:val="20"/>
          <w:szCs w:val="20"/>
        </w:rPr>
      </w:pPr>
      <w:r w:rsidRPr="001F5E08">
        <w:rPr>
          <w:sz w:val="20"/>
          <w:szCs w:val="20"/>
        </w:rPr>
        <w:t>Gamal Abdu Ahmed Al-</w:t>
      </w:r>
      <w:proofErr w:type="spellStart"/>
      <w:r w:rsidRPr="001F5E08">
        <w:rPr>
          <w:sz w:val="20"/>
          <w:szCs w:val="20"/>
        </w:rPr>
        <w:t>sharabi</w:t>
      </w:r>
      <w:proofErr w:type="spellEnd"/>
      <w:r w:rsidRPr="001F5E08">
        <w:rPr>
          <w:sz w:val="20"/>
          <w:szCs w:val="20"/>
        </w:rPr>
        <w:t>, Osman Nasser Al-</w:t>
      </w:r>
      <w:proofErr w:type="spellStart"/>
      <w:r w:rsidRPr="001F5E08">
        <w:rPr>
          <w:sz w:val="20"/>
          <w:szCs w:val="20"/>
        </w:rPr>
        <w:t>galal</w:t>
      </w:r>
      <w:proofErr w:type="spellEnd"/>
      <w:r w:rsidRPr="001F5E08">
        <w:rPr>
          <w:sz w:val="20"/>
          <w:szCs w:val="20"/>
        </w:rPr>
        <w:t xml:space="preserve">. </w:t>
      </w:r>
      <w:r w:rsidR="000E18B3" w:rsidRPr="001F5E08">
        <w:rPr>
          <w:sz w:val="20"/>
          <w:szCs w:val="20"/>
        </w:rPr>
        <w:t xml:space="preserve">(2022). </w:t>
      </w:r>
      <w:r w:rsidRPr="001F5E08">
        <w:rPr>
          <w:sz w:val="20"/>
          <w:szCs w:val="20"/>
        </w:rPr>
        <w:t xml:space="preserve">Study of the Effectiveness of Using Aqueous Extract of Coleus </w:t>
      </w:r>
      <w:proofErr w:type="spellStart"/>
      <w:r w:rsidRPr="001F5E08">
        <w:rPr>
          <w:sz w:val="20"/>
          <w:szCs w:val="20"/>
        </w:rPr>
        <w:t>Neochilus</w:t>
      </w:r>
      <w:proofErr w:type="spellEnd"/>
      <w:r w:rsidRPr="001F5E08">
        <w:rPr>
          <w:sz w:val="20"/>
          <w:szCs w:val="20"/>
        </w:rPr>
        <w:t xml:space="preserve"> Plants in Controlling Varroa Parasite (Varroa</w:t>
      </w:r>
      <w:r w:rsidR="000E18B3" w:rsidRPr="001F5E08">
        <w:rPr>
          <w:sz w:val="20"/>
          <w:szCs w:val="20"/>
        </w:rPr>
        <w:t xml:space="preserve"> Destructor Oud.) on Honey Bees. </w:t>
      </w:r>
      <w:r w:rsidRPr="001F5E08">
        <w:rPr>
          <w:sz w:val="20"/>
          <w:szCs w:val="20"/>
        </w:rPr>
        <w:t xml:space="preserve"> American Journ</w:t>
      </w:r>
      <w:r w:rsidR="000E18B3" w:rsidRPr="001F5E08">
        <w:rPr>
          <w:sz w:val="20"/>
          <w:szCs w:val="20"/>
        </w:rPr>
        <w:t>al of Agriculture and Forestry, 10(3)</w:t>
      </w:r>
      <w:r w:rsidR="007F4511" w:rsidRPr="001F5E08">
        <w:rPr>
          <w:sz w:val="20"/>
          <w:szCs w:val="20"/>
        </w:rPr>
        <w:t xml:space="preserve">, </w:t>
      </w:r>
      <w:r w:rsidRPr="001F5E08">
        <w:rPr>
          <w:sz w:val="20"/>
          <w:szCs w:val="20"/>
        </w:rPr>
        <w:t xml:space="preserve">118-122. </w:t>
      </w:r>
      <w:proofErr w:type="spellStart"/>
      <w:r w:rsidRPr="001F5E08">
        <w:rPr>
          <w:sz w:val="20"/>
          <w:szCs w:val="20"/>
        </w:rPr>
        <w:t>doi</w:t>
      </w:r>
      <w:proofErr w:type="spellEnd"/>
      <w:r w:rsidRPr="001F5E08">
        <w:rPr>
          <w:sz w:val="20"/>
          <w:szCs w:val="20"/>
        </w:rPr>
        <w:t>: 10.11648/j.ajaf.20221003.16</w:t>
      </w:r>
    </w:p>
    <w:p w14:paraId="04A4E1BD" w14:textId="77777777" w:rsidR="004643BF" w:rsidRPr="001F5E08" w:rsidRDefault="004643BF" w:rsidP="004643BF">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Mohanto</w:t>
      </w:r>
      <w:proofErr w:type="spellEnd"/>
      <w:r w:rsidRPr="001F5E08">
        <w:rPr>
          <w:rFonts w:ascii="Arial" w:hAnsi="Arial" w:cs="Arial"/>
          <w:sz w:val="20"/>
          <w:szCs w:val="20"/>
        </w:rPr>
        <w:t xml:space="preserve"> S, Ahmed MG, </w:t>
      </w:r>
      <w:proofErr w:type="spellStart"/>
      <w:r w:rsidRPr="001F5E08">
        <w:rPr>
          <w:rFonts w:ascii="Arial" w:hAnsi="Arial" w:cs="Arial"/>
          <w:sz w:val="20"/>
          <w:szCs w:val="20"/>
        </w:rPr>
        <w:t>Ashique</w:t>
      </w:r>
      <w:proofErr w:type="spellEnd"/>
      <w:r w:rsidRPr="001F5E08">
        <w:rPr>
          <w:rFonts w:ascii="Arial" w:hAnsi="Arial" w:cs="Arial"/>
          <w:sz w:val="20"/>
          <w:szCs w:val="20"/>
        </w:rPr>
        <w:t xml:space="preserve"> S, </w:t>
      </w:r>
      <w:proofErr w:type="spellStart"/>
      <w:r w:rsidRPr="001F5E08">
        <w:rPr>
          <w:rFonts w:ascii="Arial" w:hAnsi="Arial" w:cs="Arial"/>
          <w:sz w:val="20"/>
          <w:szCs w:val="20"/>
        </w:rPr>
        <w:t>Kesharwani</w:t>
      </w:r>
      <w:proofErr w:type="spellEnd"/>
      <w:r w:rsidRPr="001F5E08">
        <w:rPr>
          <w:rFonts w:ascii="Arial" w:hAnsi="Arial" w:cs="Arial"/>
          <w:sz w:val="20"/>
          <w:szCs w:val="20"/>
        </w:rPr>
        <w:t xml:space="preserve"> P. </w:t>
      </w:r>
      <w:r w:rsidR="007F4511" w:rsidRPr="001F5E08">
        <w:rPr>
          <w:rFonts w:ascii="Arial" w:hAnsi="Arial" w:cs="Arial"/>
          <w:sz w:val="20"/>
          <w:szCs w:val="20"/>
        </w:rPr>
        <w:t xml:space="preserve">(2024). </w:t>
      </w:r>
      <w:r w:rsidRPr="001F5E08">
        <w:rPr>
          <w:rFonts w:ascii="Arial" w:hAnsi="Arial" w:cs="Arial"/>
          <w:sz w:val="20"/>
          <w:szCs w:val="20"/>
        </w:rPr>
        <w:t xml:space="preserve">Traditional Uses, Phytochemistry, and Pharmacological Activities of Coleus </w:t>
      </w:r>
      <w:proofErr w:type="spellStart"/>
      <w:r w:rsidRPr="001F5E08">
        <w:rPr>
          <w:rFonts w:ascii="Arial" w:hAnsi="Arial" w:cs="Arial"/>
          <w:sz w:val="20"/>
          <w:szCs w:val="20"/>
        </w:rPr>
        <w:t>amboinicus</w:t>
      </w:r>
      <w:proofErr w:type="spellEnd"/>
      <w:r w:rsidRPr="001F5E08">
        <w:rPr>
          <w:rFonts w:ascii="Arial" w:hAnsi="Arial" w:cs="Arial"/>
          <w:sz w:val="20"/>
          <w:szCs w:val="20"/>
        </w:rPr>
        <w:t>: A Comprehens</w:t>
      </w:r>
      <w:r w:rsidR="007F4511" w:rsidRPr="001F5E08">
        <w:rPr>
          <w:rFonts w:ascii="Arial" w:hAnsi="Arial" w:cs="Arial"/>
          <w:sz w:val="20"/>
          <w:szCs w:val="20"/>
        </w:rPr>
        <w:t xml:space="preserve">ive Review. </w:t>
      </w:r>
      <w:proofErr w:type="spellStart"/>
      <w:r w:rsidR="007F4511" w:rsidRPr="001F5E08">
        <w:rPr>
          <w:rFonts w:ascii="Arial" w:hAnsi="Arial" w:cs="Arial"/>
          <w:sz w:val="20"/>
          <w:szCs w:val="20"/>
        </w:rPr>
        <w:t>Curr</w:t>
      </w:r>
      <w:proofErr w:type="spellEnd"/>
      <w:r w:rsidR="007F4511" w:rsidRPr="001F5E08">
        <w:rPr>
          <w:rFonts w:ascii="Arial" w:hAnsi="Arial" w:cs="Arial"/>
          <w:sz w:val="20"/>
          <w:szCs w:val="20"/>
        </w:rPr>
        <w:t xml:space="preserve"> Pharm Des, 30(7), </w:t>
      </w:r>
      <w:r w:rsidRPr="001F5E08">
        <w:rPr>
          <w:rFonts w:ascii="Arial" w:hAnsi="Arial" w:cs="Arial"/>
          <w:sz w:val="20"/>
          <w:szCs w:val="20"/>
        </w:rPr>
        <w:t xml:space="preserve">519-535. </w:t>
      </w:r>
      <w:proofErr w:type="spellStart"/>
      <w:r w:rsidRPr="001F5E08">
        <w:rPr>
          <w:rFonts w:ascii="Arial" w:hAnsi="Arial" w:cs="Arial"/>
          <w:sz w:val="20"/>
          <w:szCs w:val="20"/>
        </w:rPr>
        <w:t>doi</w:t>
      </w:r>
      <w:proofErr w:type="spellEnd"/>
      <w:r w:rsidRPr="001F5E08">
        <w:rPr>
          <w:rFonts w:ascii="Arial" w:hAnsi="Arial" w:cs="Arial"/>
          <w:sz w:val="20"/>
          <w:szCs w:val="20"/>
        </w:rPr>
        <w:t>: 10.2174/0113816128283267240130062600. PMID: 38321896.</w:t>
      </w:r>
    </w:p>
    <w:p w14:paraId="4474C6BC" w14:textId="77777777" w:rsidR="008B6CD1" w:rsidRPr="001F5E08" w:rsidRDefault="007F4511" w:rsidP="008B6CD1">
      <w:pPr>
        <w:pStyle w:val="Normal1"/>
        <w:numPr>
          <w:ilvl w:val="0"/>
          <w:numId w:val="12"/>
        </w:numPr>
        <w:rPr>
          <w:sz w:val="20"/>
          <w:szCs w:val="20"/>
        </w:rPr>
      </w:pPr>
      <w:r w:rsidRPr="001F5E08">
        <w:rPr>
          <w:sz w:val="20"/>
          <w:szCs w:val="20"/>
        </w:rPr>
        <w:t>Jaarsveld</w:t>
      </w:r>
      <w:r w:rsidR="00DE263E" w:rsidRPr="001F5E08">
        <w:rPr>
          <w:sz w:val="20"/>
          <w:szCs w:val="20"/>
        </w:rPr>
        <w:t xml:space="preserve"> Van</w:t>
      </w:r>
      <w:r w:rsidRPr="001F5E08">
        <w:rPr>
          <w:sz w:val="20"/>
          <w:szCs w:val="20"/>
        </w:rPr>
        <w:t>. (1997)</w:t>
      </w:r>
      <w:r w:rsidR="008B6CD1" w:rsidRPr="001F5E08">
        <w:rPr>
          <w:sz w:val="20"/>
          <w:szCs w:val="20"/>
        </w:rPr>
        <w:t xml:space="preserve">. Veld gardening in South Africa: the forest garden. Veld &amp; </w:t>
      </w:r>
      <w:proofErr w:type="gramStart"/>
      <w:r w:rsidR="008B6CD1" w:rsidRPr="001F5E08">
        <w:rPr>
          <w:sz w:val="20"/>
          <w:szCs w:val="20"/>
        </w:rPr>
        <w:t>Fl</w:t>
      </w:r>
      <w:r w:rsidRPr="001F5E08">
        <w:rPr>
          <w:sz w:val="20"/>
          <w:szCs w:val="20"/>
        </w:rPr>
        <w:t>ora,  83</w:t>
      </w:r>
      <w:proofErr w:type="gramEnd"/>
      <w:r w:rsidRPr="001F5E08">
        <w:rPr>
          <w:sz w:val="20"/>
          <w:szCs w:val="20"/>
        </w:rPr>
        <w:t xml:space="preserve">, 51-53. </w:t>
      </w:r>
    </w:p>
    <w:p w14:paraId="4EF8E12E" w14:textId="77777777" w:rsidR="008B6CD1" w:rsidRPr="001F5E08" w:rsidRDefault="007F4511" w:rsidP="008B6CD1">
      <w:pPr>
        <w:pStyle w:val="Normal1"/>
        <w:numPr>
          <w:ilvl w:val="0"/>
          <w:numId w:val="12"/>
        </w:numPr>
        <w:rPr>
          <w:sz w:val="20"/>
          <w:szCs w:val="20"/>
        </w:rPr>
      </w:pPr>
      <w:proofErr w:type="gramStart"/>
      <w:r w:rsidRPr="001F5E08">
        <w:rPr>
          <w:sz w:val="20"/>
          <w:szCs w:val="20"/>
        </w:rPr>
        <w:t xml:space="preserve">Baby  </w:t>
      </w:r>
      <w:proofErr w:type="spellStart"/>
      <w:r w:rsidRPr="001F5E08">
        <w:rPr>
          <w:sz w:val="20"/>
          <w:szCs w:val="20"/>
        </w:rPr>
        <w:t>Greeshma</w:t>
      </w:r>
      <w:proofErr w:type="spellEnd"/>
      <w:proofErr w:type="gramEnd"/>
      <w:r w:rsidRPr="001F5E08">
        <w:rPr>
          <w:sz w:val="20"/>
          <w:szCs w:val="20"/>
        </w:rPr>
        <w:t>,  Singh</w:t>
      </w:r>
      <w:r w:rsidR="008B6CD1" w:rsidRPr="001F5E08">
        <w:rPr>
          <w:sz w:val="20"/>
          <w:szCs w:val="20"/>
        </w:rPr>
        <w:t xml:space="preserve"> Devi. (2021). Cultivation of Dracaena </w:t>
      </w:r>
      <w:proofErr w:type="spellStart"/>
      <w:r w:rsidR="008B6CD1" w:rsidRPr="001F5E08">
        <w:rPr>
          <w:sz w:val="20"/>
          <w:szCs w:val="20"/>
        </w:rPr>
        <w:t>fragrans</w:t>
      </w:r>
      <w:proofErr w:type="spellEnd"/>
      <w:r w:rsidR="008B6CD1" w:rsidRPr="001F5E08">
        <w:rPr>
          <w:sz w:val="20"/>
          <w:szCs w:val="20"/>
        </w:rPr>
        <w:t xml:space="preserve"> Cv. </w:t>
      </w:r>
      <w:proofErr w:type="spellStart"/>
      <w:r w:rsidR="008B6CD1" w:rsidRPr="001F5E08">
        <w:rPr>
          <w:sz w:val="20"/>
          <w:szCs w:val="20"/>
        </w:rPr>
        <w:t>Massangeana</w:t>
      </w:r>
      <w:proofErr w:type="spellEnd"/>
      <w:r w:rsidR="008B6CD1" w:rsidRPr="001F5E08">
        <w:rPr>
          <w:sz w:val="20"/>
          <w:szCs w:val="20"/>
        </w:rPr>
        <w:t xml:space="preserve"> as an intercrop in guava in different spacing pattern</w:t>
      </w:r>
      <w:r w:rsidRPr="001F5E08">
        <w:rPr>
          <w:sz w:val="20"/>
          <w:szCs w:val="20"/>
        </w:rPr>
        <w:t>.</w:t>
      </w:r>
      <w:r w:rsidR="00345E96" w:rsidRPr="001F5E08">
        <w:rPr>
          <w:sz w:val="20"/>
          <w:szCs w:val="20"/>
        </w:rPr>
        <w:t xml:space="preserve"> The Pharma Innovation Journal, 10(10), 1552-1554. </w:t>
      </w:r>
    </w:p>
    <w:p w14:paraId="3CE3751B" w14:textId="77777777" w:rsidR="00595F45" w:rsidRPr="001F5E08" w:rsidRDefault="008B6CD1" w:rsidP="00595F45">
      <w:pPr>
        <w:pStyle w:val="Normal1"/>
        <w:numPr>
          <w:ilvl w:val="0"/>
          <w:numId w:val="12"/>
        </w:numPr>
        <w:rPr>
          <w:sz w:val="20"/>
          <w:szCs w:val="20"/>
        </w:rPr>
      </w:pPr>
      <w:r w:rsidRPr="001F5E08">
        <w:rPr>
          <w:sz w:val="20"/>
          <w:szCs w:val="20"/>
        </w:rPr>
        <w:t xml:space="preserve"> </w:t>
      </w:r>
      <w:proofErr w:type="spellStart"/>
      <w:r w:rsidR="00595F45" w:rsidRPr="001F5E08">
        <w:rPr>
          <w:sz w:val="20"/>
          <w:szCs w:val="20"/>
        </w:rPr>
        <w:t>Wolverton</w:t>
      </w:r>
      <w:proofErr w:type="spellEnd"/>
      <w:r w:rsidR="00595F45" w:rsidRPr="001F5E08">
        <w:rPr>
          <w:sz w:val="20"/>
          <w:szCs w:val="20"/>
        </w:rPr>
        <w:t>, B. C. (1996). How to Grow Fresh Air. New York: Penguin Books.</w:t>
      </w:r>
    </w:p>
    <w:p w14:paraId="7D106D03" w14:textId="77777777" w:rsidR="008B6CD1" w:rsidRPr="001F5E08" w:rsidRDefault="00345E96" w:rsidP="008B6CD1">
      <w:pPr>
        <w:pStyle w:val="Normal1"/>
        <w:numPr>
          <w:ilvl w:val="0"/>
          <w:numId w:val="12"/>
        </w:numPr>
        <w:rPr>
          <w:sz w:val="20"/>
          <w:szCs w:val="20"/>
        </w:rPr>
      </w:pPr>
      <w:r w:rsidRPr="001F5E08">
        <w:rPr>
          <w:sz w:val="20"/>
          <w:szCs w:val="20"/>
        </w:rPr>
        <w:t xml:space="preserve">Hemant </w:t>
      </w:r>
      <w:proofErr w:type="spellStart"/>
      <w:r w:rsidRPr="001F5E08">
        <w:rPr>
          <w:sz w:val="20"/>
          <w:szCs w:val="20"/>
        </w:rPr>
        <w:t>Chandore</w:t>
      </w:r>
      <w:proofErr w:type="spellEnd"/>
      <w:r w:rsidRPr="001F5E08">
        <w:rPr>
          <w:sz w:val="20"/>
          <w:szCs w:val="20"/>
        </w:rPr>
        <w:t xml:space="preserve">. (2024). The role of indoor plants in improving air and mind- compressive review. International Journal of Environment, Agriculture and Biotechnology, 9(4), 138-153. </w:t>
      </w:r>
      <w:proofErr w:type="spellStart"/>
      <w:r w:rsidRPr="001F5E08">
        <w:rPr>
          <w:sz w:val="20"/>
          <w:szCs w:val="20"/>
        </w:rPr>
        <w:t>doi</w:t>
      </w:r>
      <w:proofErr w:type="spellEnd"/>
      <w:r w:rsidRPr="001F5E08">
        <w:rPr>
          <w:sz w:val="20"/>
          <w:szCs w:val="20"/>
        </w:rPr>
        <w:t>: 10.22161/ijeab.94.20.</w:t>
      </w:r>
    </w:p>
    <w:p w14:paraId="7A3314FB" w14:textId="77777777" w:rsidR="00077876" w:rsidRPr="001F5E08" w:rsidRDefault="00077876" w:rsidP="00A70F33">
      <w:pPr>
        <w:pStyle w:val="cite-boxcitation-sc-1ts84r9-0"/>
        <w:shd w:val="clear" w:color="auto" w:fill="FFFFFF"/>
        <w:rPr>
          <w:rFonts w:ascii="Arial" w:hAnsi="Arial" w:cs="Arial"/>
          <w:color w:val="737373"/>
          <w:sz w:val="20"/>
          <w:szCs w:val="20"/>
        </w:rPr>
      </w:pPr>
    </w:p>
    <w:sectPr w:rsidR="00077876" w:rsidRPr="001F5E08" w:rsidSect="00E4311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F0C4D" w14:textId="77777777" w:rsidR="004035DB" w:rsidRDefault="004035DB" w:rsidP="00BF543C">
      <w:pPr>
        <w:spacing w:after="0" w:line="240" w:lineRule="auto"/>
      </w:pPr>
      <w:r>
        <w:separator/>
      </w:r>
    </w:p>
  </w:endnote>
  <w:endnote w:type="continuationSeparator" w:id="0">
    <w:p w14:paraId="469FF89B" w14:textId="77777777" w:rsidR="004035DB" w:rsidRDefault="004035DB" w:rsidP="00BF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EAE63" w14:textId="77777777" w:rsidR="004D485B" w:rsidRDefault="004D4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89F12" w14:textId="77777777" w:rsidR="004D485B" w:rsidRDefault="004D4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BC2E" w14:textId="77777777" w:rsidR="004D485B" w:rsidRDefault="004D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5992B" w14:textId="77777777" w:rsidR="004035DB" w:rsidRDefault="004035DB" w:rsidP="00BF543C">
      <w:pPr>
        <w:spacing w:after="0" w:line="240" w:lineRule="auto"/>
      </w:pPr>
      <w:r>
        <w:separator/>
      </w:r>
    </w:p>
  </w:footnote>
  <w:footnote w:type="continuationSeparator" w:id="0">
    <w:p w14:paraId="35F8F75C" w14:textId="77777777" w:rsidR="004035DB" w:rsidRDefault="004035DB" w:rsidP="00BF5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9E0B" w14:textId="14CDB30B" w:rsidR="004D485B" w:rsidRDefault="004D485B">
    <w:pPr>
      <w:pStyle w:val="Header"/>
    </w:pPr>
    <w:r>
      <w:rPr>
        <w:noProof/>
      </w:rPr>
      <w:pict w14:anchorId="3FCC1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39A9" w14:textId="1EA8254F" w:rsidR="004D485B" w:rsidRDefault="004D485B">
    <w:pPr>
      <w:pStyle w:val="Header"/>
    </w:pPr>
    <w:r>
      <w:rPr>
        <w:noProof/>
      </w:rPr>
      <w:pict w14:anchorId="700F8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B6F47" w14:textId="2000FB84" w:rsidR="004D485B" w:rsidRDefault="004D485B">
    <w:pPr>
      <w:pStyle w:val="Header"/>
    </w:pPr>
    <w:r>
      <w:rPr>
        <w:noProof/>
      </w:rPr>
      <w:pict w14:anchorId="57883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7E9A"/>
    <w:multiLevelType w:val="singleLevel"/>
    <w:tmpl w:val="03E67E9A"/>
    <w:lvl w:ilvl="0">
      <w:start w:val="1"/>
      <w:numFmt w:val="decimal"/>
      <w:suff w:val="space"/>
      <w:lvlText w:val="%1."/>
      <w:lvlJc w:val="left"/>
    </w:lvl>
  </w:abstractNum>
  <w:abstractNum w:abstractNumId="1" w15:restartNumberingAfterBreak="0">
    <w:nsid w:val="053B52BD"/>
    <w:multiLevelType w:val="hybridMultilevel"/>
    <w:tmpl w:val="CEA8B2A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0B64FE7"/>
    <w:multiLevelType w:val="hybridMultilevel"/>
    <w:tmpl w:val="3938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44596"/>
    <w:multiLevelType w:val="hybridMultilevel"/>
    <w:tmpl w:val="9C1C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D7746"/>
    <w:multiLevelType w:val="hybridMultilevel"/>
    <w:tmpl w:val="19D2FD0E"/>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5" w15:restartNumberingAfterBreak="0">
    <w:nsid w:val="1F635444"/>
    <w:multiLevelType w:val="hybridMultilevel"/>
    <w:tmpl w:val="11703464"/>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 w15:restartNumberingAfterBreak="0">
    <w:nsid w:val="25E90EBC"/>
    <w:multiLevelType w:val="hybridMultilevel"/>
    <w:tmpl w:val="59F2F32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43E56925"/>
    <w:multiLevelType w:val="hybridMultilevel"/>
    <w:tmpl w:val="3BE4012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4FC159C5"/>
    <w:multiLevelType w:val="hybridMultilevel"/>
    <w:tmpl w:val="3B185D86"/>
    <w:lvl w:ilvl="0" w:tplc="04090001">
      <w:start w:val="1"/>
      <w:numFmt w:val="bullet"/>
      <w:lvlText w:val=""/>
      <w:lvlJc w:val="left"/>
      <w:pPr>
        <w:ind w:left="2206" w:hanging="360"/>
      </w:pPr>
      <w:rPr>
        <w:rFonts w:ascii="Symbol" w:hAnsi="Symbol"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9" w15:restartNumberingAfterBreak="0">
    <w:nsid w:val="506276B9"/>
    <w:multiLevelType w:val="hybridMultilevel"/>
    <w:tmpl w:val="EA1E0230"/>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0" w15:restartNumberingAfterBreak="0">
    <w:nsid w:val="5E8E4423"/>
    <w:multiLevelType w:val="hybridMultilevel"/>
    <w:tmpl w:val="667E514A"/>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1" w15:restartNumberingAfterBreak="0">
    <w:nsid w:val="60DE67B7"/>
    <w:multiLevelType w:val="hybridMultilevel"/>
    <w:tmpl w:val="483C9F40"/>
    <w:lvl w:ilvl="0" w:tplc="0409000F">
      <w:start w:val="1"/>
      <w:numFmt w:val="decimal"/>
      <w:lvlText w:val="%1."/>
      <w:lvlJc w:val="left"/>
      <w:pPr>
        <w:ind w:left="78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2" w15:restartNumberingAfterBreak="0">
    <w:nsid w:val="73C40388"/>
    <w:multiLevelType w:val="hybridMultilevel"/>
    <w:tmpl w:val="69E2A426"/>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3" w15:restartNumberingAfterBreak="0">
    <w:nsid w:val="7E472F91"/>
    <w:multiLevelType w:val="multilevel"/>
    <w:tmpl w:val="FC76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6"/>
  </w:num>
  <w:num w:numId="4">
    <w:abstractNumId w:val="1"/>
  </w:num>
  <w:num w:numId="5">
    <w:abstractNumId w:val="12"/>
  </w:num>
  <w:num w:numId="6">
    <w:abstractNumId w:val="9"/>
  </w:num>
  <w:num w:numId="7">
    <w:abstractNumId w:val="4"/>
  </w:num>
  <w:num w:numId="8">
    <w:abstractNumId w:val="10"/>
  </w:num>
  <w:num w:numId="9">
    <w:abstractNumId w:val="5"/>
  </w:num>
  <w:num w:numId="10">
    <w:abstractNumId w:val="8"/>
  </w:num>
  <w:num w:numId="11">
    <w:abstractNumId w:val="2"/>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6D16"/>
    <w:rsid w:val="00006937"/>
    <w:rsid w:val="00047815"/>
    <w:rsid w:val="00065D9E"/>
    <w:rsid w:val="000731FC"/>
    <w:rsid w:val="00077876"/>
    <w:rsid w:val="000A6693"/>
    <w:rsid w:val="000A6A3B"/>
    <w:rsid w:val="000D6841"/>
    <w:rsid w:val="000E18B3"/>
    <w:rsid w:val="000E67CB"/>
    <w:rsid w:val="00114C67"/>
    <w:rsid w:val="00143685"/>
    <w:rsid w:val="00183BA9"/>
    <w:rsid w:val="0018545A"/>
    <w:rsid w:val="001B38F0"/>
    <w:rsid w:val="001C51C0"/>
    <w:rsid w:val="001F5E08"/>
    <w:rsid w:val="002245DF"/>
    <w:rsid w:val="002439F0"/>
    <w:rsid w:val="002D790F"/>
    <w:rsid w:val="002E60B7"/>
    <w:rsid w:val="002F3E5B"/>
    <w:rsid w:val="0030107A"/>
    <w:rsid w:val="0031746F"/>
    <w:rsid w:val="00324657"/>
    <w:rsid w:val="00332E78"/>
    <w:rsid w:val="00343A84"/>
    <w:rsid w:val="00345E96"/>
    <w:rsid w:val="00347A08"/>
    <w:rsid w:val="00364395"/>
    <w:rsid w:val="0039672A"/>
    <w:rsid w:val="00397D36"/>
    <w:rsid w:val="003A70DA"/>
    <w:rsid w:val="003C300B"/>
    <w:rsid w:val="003C4C3B"/>
    <w:rsid w:val="003D4CE6"/>
    <w:rsid w:val="003F31C8"/>
    <w:rsid w:val="003F695D"/>
    <w:rsid w:val="003F6BB4"/>
    <w:rsid w:val="004035DB"/>
    <w:rsid w:val="00405D9E"/>
    <w:rsid w:val="00411380"/>
    <w:rsid w:val="00420F8C"/>
    <w:rsid w:val="00421B61"/>
    <w:rsid w:val="00443D92"/>
    <w:rsid w:val="004643BF"/>
    <w:rsid w:val="00470B44"/>
    <w:rsid w:val="00486102"/>
    <w:rsid w:val="004A7059"/>
    <w:rsid w:val="004D40A6"/>
    <w:rsid w:val="004D485B"/>
    <w:rsid w:val="004D68B1"/>
    <w:rsid w:val="004F1C86"/>
    <w:rsid w:val="00516296"/>
    <w:rsid w:val="00535F58"/>
    <w:rsid w:val="00560DE8"/>
    <w:rsid w:val="00570EF8"/>
    <w:rsid w:val="00595F45"/>
    <w:rsid w:val="005B33A7"/>
    <w:rsid w:val="005B7EB3"/>
    <w:rsid w:val="005D18CB"/>
    <w:rsid w:val="005D55DD"/>
    <w:rsid w:val="00606122"/>
    <w:rsid w:val="00627F5F"/>
    <w:rsid w:val="00656F0F"/>
    <w:rsid w:val="0065734F"/>
    <w:rsid w:val="00672DC2"/>
    <w:rsid w:val="006C45C7"/>
    <w:rsid w:val="006E2D66"/>
    <w:rsid w:val="00711302"/>
    <w:rsid w:val="00714309"/>
    <w:rsid w:val="00715C2E"/>
    <w:rsid w:val="007259CC"/>
    <w:rsid w:val="007266B8"/>
    <w:rsid w:val="007279C7"/>
    <w:rsid w:val="00727DBD"/>
    <w:rsid w:val="00752D4E"/>
    <w:rsid w:val="00773120"/>
    <w:rsid w:val="007B3AB9"/>
    <w:rsid w:val="007D538C"/>
    <w:rsid w:val="007F4511"/>
    <w:rsid w:val="007F4E6E"/>
    <w:rsid w:val="007F6A8F"/>
    <w:rsid w:val="008177DB"/>
    <w:rsid w:val="00817F5C"/>
    <w:rsid w:val="008221EF"/>
    <w:rsid w:val="0083519D"/>
    <w:rsid w:val="00852F02"/>
    <w:rsid w:val="00853971"/>
    <w:rsid w:val="0087564F"/>
    <w:rsid w:val="00881C26"/>
    <w:rsid w:val="00895A7B"/>
    <w:rsid w:val="008B0EF9"/>
    <w:rsid w:val="008B6CD1"/>
    <w:rsid w:val="008D4E3C"/>
    <w:rsid w:val="00901C9C"/>
    <w:rsid w:val="0090290E"/>
    <w:rsid w:val="00937753"/>
    <w:rsid w:val="00967FC7"/>
    <w:rsid w:val="00972619"/>
    <w:rsid w:val="00975FC5"/>
    <w:rsid w:val="00983FB2"/>
    <w:rsid w:val="009913E0"/>
    <w:rsid w:val="00996DDB"/>
    <w:rsid w:val="009A3402"/>
    <w:rsid w:val="009A5EA7"/>
    <w:rsid w:val="009B5BDF"/>
    <w:rsid w:val="009D53F7"/>
    <w:rsid w:val="009D5C93"/>
    <w:rsid w:val="00A21B11"/>
    <w:rsid w:val="00A4660C"/>
    <w:rsid w:val="00A673C0"/>
    <w:rsid w:val="00A6792A"/>
    <w:rsid w:val="00A70F33"/>
    <w:rsid w:val="00A93C5E"/>
    <w:rsid w:val="00AB286A"/>
    <w:rsid w:val="00AD507D"/>
    <w:rsid w:val="00AD7AE5"/>
    <w:rsid w:val="00AE29F5"/>
    <w:rsid w:val="00B01D6F"/>
    <w:rsid w:val="00B20B8C"/>
    <w:rsid w:val="00B40B73"/>
    <w:rsid w:val="00B42DBA"/>
    <w:rsid w:val="00B50C67"/>
    <w:rsid w:val="00BB405D"/>
    <w:rsid w:val="00BC3F04"/>
    <w:rsid w:val="00BF32A6"/>
    <w:rsid w:val="00BF543C"/>
    <w:rsid w:val="00C13058"/>
    <w:rsid w:val="00C34EB9"/>
    <w:rsid w:val="00C3655D"/>
    <w:rsid w:val="00C6382F"/>
    <w:rsid w:val="00C702C4"/>
    <w:rsid w:val="00C80F53"/>
    <w:rsid w:val="00C864B8"/>
    <w:rsid w:val="00C94E94"/>
    <w:rsid w:val="00CA1497"/>
    <w:rsid w:val="00CC2589"/>
    <w:rsid w:val="00CE3D44"/>
    <w:rsid w:val="00D17B61"/>
    <w:rsid w:val="00D349BF"/>
    <w:rsid w:val="00D438CA"/>
    <w:rsid w:val="00D44EEF"/>
    <w:rsid w:val="00D51B84"/>
    <w:rsid w:val="00D627A7"/>
    <w:rsid w:val="00D679B7"/>
    <w:rsid w:val="00D87014"/>
    <w:rsid w:val="00DA76A7"/>
    <w:rsid w:val="00DD1CAB"/>
    <w:rsid w:val="00DE263E"/>
    <w:rsid w:val="00DF328A"/>
    <w:rsid w:val="00E43113"/>
    <w:rsid w:val="00E55B2B"/>
    <w:rsid w:val="00E56D16"/>
    <w:rsid w:val="00E8525F"/>
    <w:rsid w:val="00E97F0F"/>
    <w:rsid w:val="00EA53D5"/>
    <w:rsid w:val="00EB1F8D"/>
    <w:rsid w:val="00ED5307"/>
    <w:rsid w:val="00EE69B5"/>
    <w:rsid w:val="00EE784F"/>
    <w:rsid w:val="00F157A2"/>
    <w:rsid w:val="00F30102"/>
    <w:rsid w:val="00F327F5"/>
    <w:rsid w:val="00F36D06"/>
    <w:rsid w:val="00F47523"/>
    <w:rsid w:val="00F63BD4"/>
    <w:rsid w:val="00F63D14"/>
    <w:rsid w:val="00F83E4F"/>
    <w:rsid w:val="00F95C07"/>
    <w:rsid w:val="00FE1501"/>
    <w:rsid w:val="00FE6135"/>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6D1507"/>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EF9"/>
    <w:pPr>
      <w:ind w:left="720"/>
      <w:contextualSpacing/>
    </w:pPr>
  </w:style>
  <w:style w:type="character" w:styleId="Hyperlink">
    <w:name w:val="Hyperlink"/>
    <w:basedOn w:val="DefaultParagraphFont"/>
    <w:uiPriority w:val="99"/>
    <w:unhideWhenUsed/>
    <w:rsid w:val="00B50C67"/>
    <w:rPr>
      <w:color w:val="0000FF" w:themeColor="hyperlink"/>
      <w:u w:val="single"/>
    </w:rPr>
  </w:style>
  <w:style w:type="paragraph" w:styleId="BalloonText">
    <w:name w:val="Balloon Text"/>
    <w:basedOn w:val="Normal"/>
    <w:link w:val="BalloonTextChar"/>
    <w:uiPriority w:val="99"/>
    <w:semiHidden/>
    <w:unhideWhenUsed/>
    <w:rsid w:val="00DD1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CAB"/>
    <w:rPr>
      <w:rFonts w:ascii="Tahoma" w:hAnsi="Tahoma" w:cs="Tahoma"/>
      <w:sz w:val="16"/>
      <w:szCs w:val="16"/>
    </w:rPr>
  </w:style>
  <w:style w:type="paragraph" w:styleId="Header">
    <w:name w:val="header"/>
    <w:basedOn w:val="Normal"/>
    <w:link w:val="HeaderChar"/>
    <w:uiPriority w:val="99"/>
    <w:unhideWhenUsed/>
    <w:rsid w:val="00BF5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43C"/>
  </w:style>
  <w:style w:type="paragraph" w:styleId="Footer">
    <w:name w:val="footer"/>
    <w:basedOn w:val="Normal"/>
    <w:link w:val="FooterChar"/>
    <w:uiPriority w:val="99"/>
    <w:unhideWhenUsed/>
    <w:rsid w:val="00BF5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43C"/>
  </w:style>
  <w:style w:type="paragraph" w:customStyle="1" w:styleId="Normal1">
    <w:name w:val="Normal1"/>
    <w:rsid w:val="00FE6135"/>
    <w:pPr>
      <w:spacing w:after="0"/>
    </w:pPr>
    <w:rPr>
      <w:rFonts w:ascii="Arial" w:eastAsia="Arial" w:hAnsi="Arial" w:cs="Arial"/>
    </w:rPr>
  </w:style>
  <w:style w:type="paragraph" w:customStyle="1" w:styleId="cite-boxcitation-sc-1ts84r9-0">
    <w:name w:val="cite-box__citation-sc-1ts84r9-0"/>
    <w:basedOn w:val="Normal"/>
    <w:rsid w:val="0007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937753"/>
  </w:style>
  <w:style w:type="character" w:customStyle="1" w:styleId="reference-accessdate">
    <w:name w:val="reference-accessdate"/>
    <w:basedOn w:val="DefaultParagraphFont"/>
    <w:rsid w:val="00937753"/>
  </w:style>
  <w:style w:type="paragraph" w:styleId="NoSpacing">
    <w:name w:val="No Spacing"/>
    <w:uiPriority w:val="1"/>
    <w:qFormat/>
    <w:rsid w:val="00B42DBA"/>
    <w:pPr>
      <w:spacing w:after="0" w:line="240" w:lineRule="auto"/>
    </w:pPr>
  </w:style>
  <w:style w:type="character" w:styleId="HTMLCite">
    <w:name w:val="HTML Cite"/>
    <w:basedOn w:val="DefaultParagraphFont"/>
    <w:uiPriority w:val="99"/>
    <w:semiHidden/>
    <w:unhideWhenUsed/>
    <w:rsid w:val="00B42DBA"/>
    <w:rPr>
      <w:i/>
      <w:iCs/>
    </w:rPr>
  </w:style>
  <w:style w:type="character" w:styleId="UnresolvedMention">
    <w:name w:val="Unresolved Mention"/>
    <w:basedOn w:val="DefaultParagraphFont"/>
    <w:uiPriority w:val="99"/>
    <w:semiHidden/>
    <w:unhideWhenUsed/>
    <w:rsid w:val="00DA7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506917">
      <w:bodyDiv w:val="1"/>
      <w:marLeft w:val="0"/>
      <w:marRight w:val="0"/>
      <w:marTop w:val="0"/>
      <w:marBottom w:val="0"/>
      <w:divBdr>
        <w:top w:val="none" w:sz="0" w:space="0" w:color="auto"/>
        <w:left w:val="none" w:sz="0" w:space="0" w:color="auto"/>
        <w:bottom w:val="none" w:sz="0" w:space="0" w:color="auto"/>
        <w:right w:val="none" w:sz="0" w:space="0" w:color="auto"/>
      </w:divBdr>
    </w:div>
    <w:div w:id="1488980153">
      <w:bodyDiv w:val="1"/>
      <w:marLeft w:val="0"/>
      <w:marRight w:val="0"/>
      <w:marTop w:val="0"/>
      <w:marBottom w:val="0"/>
      <w:divBdr>
        <w:top w:val="none" w:sz="0" w:space="0" w:color="auto"/>
        <w:left w:val="none" w:sz="0" w:space="0" w:color="auto"/>
        <w:bottom w:val="none" w:sz="0" w:space="0" w:color="auto"/>
        <w:right w:val="none" w:sz="0" w:space="0" w:color="auto"/>
      </w:divBdr>
      <w:divsChild>
        <w:div w:id="997731494">
          <w:marLeft w:val="0"/>
          <w:marRight w:val="0"/>
          <w:marTop w:val="0"/>
          <w:marBottom w:val="299"/>
          <w:divBdr>
            <w:top w:val="none" w:sz="0" w:space="0" w:color="auto"/>
            <w:left w:val="none" w:sz="0" w:space="0" w:color="auto"/>
            <w:bottom w:val="none" w:sz="0" w:space="0" w:color="auto"/>
            <w:right w:val="none" w:sz="0" w:space="0" w:color="auto"/>
          </w:divBdr>
          <w:divsChild>
            <w:div w:id="1004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5396">
      <w:bodyDiv w:val="1"/>
      <w:marLeft w:val="0"/>
      <w:marRight w:val="0"/>
      <w:marTop w:val="0"/>
      <w:marBottom w:val="0"/>
      <w:divBdr>
        <w:top w:val="none" w:sz="0" w:space="0" w:color="auto"/>
        <w:left w:val="none" w:sz="0" w:space="0" w:color="auto"/>
        <w:bottom w:val="none" w:sz="0" w:space="0" w:color="auto"/>
        <w:right w:val="none" w:sz="0" w:space="0" w:color="auto"/>
      </w:divBdr>
    </w:div>
    <w:div w:id="1940868832">
      <w:bodyDiv w:val="1"/>
      <w:marLeft w:val="0"/>
      <w:marRight w:val="0"/>
      <w:marTop w:val="0"/>
      <w:marBottom w:val="0"/>
      <w:divBdr>
        <w:top w:val="none" w:sz="0" w:space="0" w:color="auto"/>
        <w:left w:val="none" w:sz="0" w:space="0" w:color="auto"/>
        <w:bottom w:val="none" w:sz="0" w:space="0" w:color="auto"/>
        <w:right w:val="none" w:sz="0" w:space="0" w:color="auto"/>
      </w:divBdr>
      <w:divsChild>
        <w:div w:id="1576743501">
          <w:marLeft w:val="0"/>
          <w:marRight w:val="0"/>
          <w:marTop w:val="0"/>
          <w:marBottom w:val="299"/>
          <w:divBdr>
            <w:top w:val="none" w:sz="0" w:space="0" w:color="auto"/>
            <w:left w:val="none" w:sz="0" w:space="0" w:color="auto"/>
            <w:bottom w:val="none" w:sz="0" w:space="0" w:color="auto"/>
            <w:right w:val="none" w:sz="0" w:space="0" w:color="auto"/>
          </w:divBdr>
          <w:divsChild>
            <w:div w:id="629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1186/s12870-020-02793-7" TargetMode="External"/><Relationship Id="rId21" Type="http://schemas.openxmlformats.org/officeDocument/2006/relationships/image" Target="media/image8.jpeg"/><Relationship Id="rId34" Type="http://schemas.openxmlformats.org/officeDocument/2006/relationships/hyperlink" Target="https://doi.org/10.1007/978-3-319-90698-0_1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en.wikipedia.org/wiki/Special:BookSources/978-3-319-90698-0" TargetMode="External"/><Relationship Id="rId40" Type="http://schemas.openxmlformats.org/officeDocument/2006/relationships/hyperlink" Target="https://doi.org/10.1016/j.indcrop.2024.11885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en.wikipedia.org/wiki/ISBN_(identifier)"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1007%2F978-3-319-90698-0_13"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29303/jppipa.v9i12.5593" TargetMode="External"/><Relationship Id="rId38" Type="http://schemas.openxmlformats.org/officeDocument/2006/relationships/hyperlink" Target="https://doi.org/10.9734/EJMP/2014/5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0C56-0C5B-46DC-9B88-A7D3A5D5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8</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dc:creator>
  <cp:lastModifiedBy>SDI 1084</cp:lastModifiedBy>
  <cp:revision>56</cp:revision>
  <dcterms:created xsi:type="dcterms:W3CDTF">2025-02-12T19:26:00Z</dcterms:created>
  <dcterms:modified xsi:type="dcterms:W3CDTF">2025-02-17T09:50:00Z</dcterms:modified>
</cp:coreProperties>
</file>