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26238" w:rsidRDefault="00626238">
      <w:pPr>
        <w:widowControl w:val="0"/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626238" w14:paraId="0970C2D1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0000002" w14:textId="77777777" w:rsidR="00626238" w:rsidRDefault="00626238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626238" w14:paraId="189FBDC5" w14:textId="77777777">
        <w:trPr>
          <w:trHeight w:val="290"/>
        </w:trPr>
        <w:tc>
          <w:tcPr>
            <w:tcW w:w="5167" w:type="dxa"/>
          </w:tcPr>
          <w:p w14:paraId="00000004" w14:textId="77777777" w:rsidR="00626238" w:rsidRDefault="00426E75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5" w14:textId="77777777" w:rsidR="00626238" w:rsidRDefault="00426E7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Pharmaceutical Research International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26238" w14:paraId="467A98A1" w14:textId="77777777">
        <w:trPr>
          <w:trHeight w:val="290"/>
        </w:trPr>
        <w:tc>
          <w:tcPr>
            <w:tcW w:w="5167" w:type="dxa"/>
          </w:tcPr>
          <w:p w14:paraId="00000006" w14:textId="77777777" w:rsidR="00626238" w:rsidRDefault="00426E75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7" w14:textId="77777777" w:rsidR="00626238" w:rsidRDefault="00426E7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Ms_JPRI_131325</w:t>
            </w:r>
          </w:p>
        </w:tc>
      </w:tr>
      <w:tr w:rsidR="00626238" w14:paraId="2E67EEF9" w14:textId="77777777">
        <w:trPr>
          <w:trHeight w:val="650"/>
        </w:trPr>
        <w:tc>
          <w:tcPr>
            <w:tcW w:w="5167" w:type="dxa"/>
          </w:tcPr>
          <w:p w14:paraId="00000008" w14:textId="77777777" w:rsidR="00626238" w:rsidRDefault="00426E75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9" w14:textId="77777777" w:rsidR="00626238" w:rsidRDefault="00426E7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 CASE REPORT ON DAPSONE INDUCED DRESS SYNDROME   </w:t>
            </w:r>
          </w:p>
        </w:tc>
      </w:tr>
      <w:tr w:rsidR="00626238" w14:paraId="0C16C667" w14:textId="77777777">
        <w:trPr>
          <w:trHeight w:val="332"/>
        </w:trPr>
        <w:tc>
          <w:tcPr>
            <w:tcW w:w="5167" w:type="dxa"/>
          </w:tcPr>
          <w:p w14:paraId="0000000A" w14:textId="77777777" w:rsidR="00626238" w:rsidRDefault="00426E75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B" w14:textId="77777777" w:rsidR="00626238" w:rsidRDefault="00426E7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0000000C" w14:textId="77777777" w:rsidR="00626238" w:rsidRDefault="00626238">
      <w:pP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000000D" w14:textId="77777777" w:rsidR="00626238" w:rsidRDefault="00626238">
      <w:pP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000000E" w14:textId="77777777" w:rsidR="00626238" w:rsidRDefault="00626238">
      <w:pP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gjdgxs" w:colFirst="0" w:colLast="0"/>
      <w:bookmarkEnd w:id="0"/>
    </w:p>
    <w:p w14:paraId="0000000F" w14:textId="77777777" w:rsidR="00626238" w:rsidRDefault="00426E75">
      <w:pPr>
        <w:jc w:val="both"/>
        <w:rPr>
          <w:rFonts w:eastAsia="Times New Roman"/>
          <w:color w:val="000000"/>
          <w:sz w:val="20"/>
          <w:szCs w:val="20"/>
          <w:u w:val="single"/>
        </w:rPr>
      </w:pPr>
      <w:r>
        <w:rPr>
          <w:rFonts w:eastAsia="Times New Roman"/>
          <w:b/>
          <w:color w:val="000000"/>
          <w:sz w:val="20"/>
          <w:szCs w:val="20"/>
          <w:u w:val="single"/>
        </w:rPr>
        <w:t xml:space="preserve">General guidelines for the Peer Review process: </w:t>
      </w:r>
    </w:p>
    <w:p w14:paraId="00000010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11" w14:textId="77777777" w:rsidR="00626238" w:rsidRDefault="00426E75">
      <w:pPr>
        <w:jc w:val="both"/>
        <w:rPr>
          <w:rFonts w:eastAsia="Times New Roman"/>
          <w:color w:val="000000"/>
          <w:sz w:val="20"/>
          <w:szCs w:val="20"/>
          <w:u w:val="single"/>
        </w:rPr>
      </w:pPr>
      <w:r>
        <w:rPr>
          <w:rFonts w:eastAsia="Times New Roman"/>
          <w:b/>
          <w:color w:val="000000"/>
          <w:sz w:val="20"/>
          <w:szCs w:val="20"/>
          <w:highlight w:val="yellow"/>
        </w:rPr>
        <w:t>Artificial Intelligence (AI) generated or assisted review comments are strictly prohibited during peer review.</w:t>
      </w:r>
    </w:p>
    <w:p w14:paraId="00000012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13" w14:textId="77777777" w:rsidR="00626238" w:rsidRDefault="00426E75">
      <w:pPr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 xml:space="preserve">This journal’s peer review policy states that </w:t>
      </w:r>
      <w:r>
        <w:rPr>
          <w:rFonts w:eastAsia="Times New Roman"/>
          <w:b/>
          <w:color w:val="000000"/>
          <w:sz w:val="20"/>
          <w:szCs w:val="20"/>
          <w:u w:val="single"/>
        </w:rPr>
        <w:t>NO</w:t>
      </w:r>
      <w:r>
        <w:rPr>
          <w:rFonts w:eastAsia="Times New Roman"/>
          <w:color w:val="000000"/>
          <w:sz w:val="20"/>
          <w:szCs w:val="20"/>
        </w:rPr>
        <w:t xml:space="preserve"> manuscript should be rejected only on the basis of ‘</w:t>
      </w:r>
      <w:r>
        <w:rPr>
          <w:rFonts w:eastAsia="Times New Roman"/>
          <w:b/>
          <w:color w:val="000000"/>
          <w:sz w:val="20"/>
          <w:szCs w:val="20"/>
          <w:u w:val="single"/>
        </w:rPr>
        <w:t>lack of Novelty’</w:t>
      </w:r>
      <w:r>
        <w:rPr>
          <w:rFonts w:eastAsia="Times New Roman"/>
          <w:color w:val="000000"/>
          <w:sz w:val="20"/>
          <w:szCs w:val="20"/>
        </w:rPr>
        <w:t>, provided the manuscript is scientifically robust and technically sound.</w:t>
      </w:r>
    </w:p>
    <w:p w14:paraId="00000014" w14:textId="77777777" w:rsidR="00626238" w:rsidRDefault="00426E75">
      <w:pPr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To know the complete guidelines for the Peer Review process, reviewers are requested to visit this link:</w:t>
      </w:r>
    </w:p>
    <w:p w14:paraId="00000015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16" w14:textId="77777777" w:rsidR="00626238" w:rsidRDefault="00426E75">
      <w:pPr>
        <w:jc w:val="both"/>
        <w:rPr>
          <w:rFonts w:eastAsia="Times New Roman"/>
          <w:color w:val="000000"/>
          <w:sz w:val="20"/>
          <w:szCs w:val="20"/>
        </w:rPr>
      </w:pPr>
      <w:hyperlink r:id="rId8">
        <w:r>
          <w:rPr>
            <w:rFonts w:eastAsia="Times New Roman"/>
            <w:color w:val="0000FF"/>
            <w:sz w:val="20"/>
            <w:szCs w:val="20"/>
            <w:u w:val="single"/>
          </w:rPr>
          <w:t>https://r1.reviewerhub.org/general-editorial-policy/</w:t>
        </w:r>
      </w:hyperlink>
    </w:p>
    <w:p w14:paraId="00000017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</w:rPr>
      </w:pPr>
    </w:p>
    <w:p w14:paraId="00000018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</w:rPr>
      </w:pPr>
    </w:p>
    <w:p w14:paraId="00000019" w14:textId="77777777" w:rsidR="00626238" w:rsidRDefault="00426E75">
      <w:pPr>
        <w:rPr>
          <w:sz w:val="20"/>
          <w:szCs w:val="20"/>
          <w:highlight w:val="yellow"/>
          <w:u w:val="single"/>
        </w:rPr>
      </w:pPr>
      <w:r>
        <w:rPr>
          <w:b/>
          <w:sz w:val="20"/>
          <w:szCs w:val="20"/>
          <w:highlight w:val="yellow"/>
          <w:u w:val="single"/>
        </w:rPr>
        <w:t>Important Policies Regarding Peer Review</w:t>
      </w:r>
    </w:p>
    <w:p w14:paraId="0000001A" w14:textId="77777777" w:rsidR="00626238" w:rsidRDefault="00626238">
      <w:pPr>
        <w:rPr>
          <w:sz w:val="20"/>
          <w:szCs w:val="20"/>
          <w:highlight w:val="yellow"/>
          <w:u w:val="single"/>
        </w:rPr>
      </w:pPr>
    </w:p>
    <w:p w14:paraId="0000001B" w14:textId="77777777" w:rsidR="00626238" w:rsidRDefault="00426E75">
      <w:pPr>
        <w:rPr>
          <w:color w:val="404040"/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Peer review Comments Approval Policy:</w:t>
      </w:r>
      <w:r>
        <w:rPr>
          <w:color w:val="404040"/>
          <w:sz w:val="20"/>
          <w:szCs w:val="20"/>
          <w:highlight w:val="white"/>
        </w:rPr>
        <w:t xml:space="preserve"> </w:t>
      </w:r>
      <w:hyperlink r:id="rId9">
        <w:r>
          <w:rPr>
            <w:color w:val="0000FF"/>
            <w:sz w:val="20"/>
            <w:szCs w:val="20"/>
            <w:highlight w:val="white"/>
            <w:u w:val="single"/>
          </w:rPr>
          <w:t>https://r1.reviewerhub.org/peer-review-comments-approval-policy/</w:t>
        </w:r>
      </w:hyperlink>
      <w:r>
        <w:rPr>
          <w:color w:val="404040"/>
          <w:sz w:val="20"/>
          <w:szCs w:val="20"/>
          <w:highlight w:val="white"/>
        </w:rPr>
        <w:t xml:space="preserve">  </w:t>
      </w:r>
    </w:p>
    <w:p w14:paraId="0000001C" w14:textId="77777777" w:rsidR="00626238" w:rsidRDefault="00426E75">
      <w:pPr>
        <w:rPr>
          <w:sz w:val="20"/>
          <w:szCs w:val="20"/>
          <w:u w:val="single"/>
        </w:rPr>
      </w:pPr>
      <w:r>
        <w:rPr>
          <w:sz w:val="20"/>
          <w:szCs w:val="20"/>
          <w:highlight w:val="white"/>
        </w:rPr>
        <w:t>Benefits for Reviewers:</w:t>
      </w:r>
      <w:r>
        <w:rPr>
          <w:color w:val="404040"/>
          <w:sz w:val="20"/>
          <w:szCs w:val="20"/>
          <w:highlight w:val="white"/>
        </w:rPr>
        <w:t xml:space="preserve"> </w:t>
      </w:r>
      <w:hyperlink r:id="rId10">
        <w:r>
          <w:rPr>
            <w:color w:val="0000FF"/>
            <w:sz w:val="20"/>
            <w:szCs w:val="20"/>
            <w:highlight w:val="white"/>
            <w:u w:val="single"/>
          </w:rPr>
          <w:t>https://r1.reviewerhub.org/benefits-for-reviewers</w:t>
        </w:r>
      </w:hyperlink>
      <w:r>
        <w:rPr>
          <w:color w:val="404040"/>
          <w:sz w:val="20"/>
          <w:szCs w:val="20"/>
          <w:highlight w:val="white"/>
        </w:rPr>
        <w:t xml:space="preserve"> </w:t>
      </w:r>
    </w:p>
    <w:p w14:paraId="0000001D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</w:rPr>
      </w:pPr>
    </w:p>
    <w:p w14:paraId="0000001E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</w:rPr>
      </w:pPr>
    </w:p>
    <w:p w14:paraId="0000001F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</w:rPr>
      </w:pPr>
    </w:p>
    <w:p w14:paraId="00000020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21" w14:textId="77777777" w:rsidR="00626238" w:rsidRDefault="00626238">
      <w:pPr>
        <w:ind w:left="1440"/>
        <w:jc w:val="both"/>
        <w:rPr>
          <w:rFonts w:eastAsia="Times New Roman"/>
          <w:color w:val="000000"/>
          <w:sz w:val="20"/>
          <w:szCs w:val="20"/>
        </w:rPr>
      </w:pPr>
      <w:bookmarkStart w:id="1" w:name="_30j0zll" w:colFirst="0" w:colLast="0"/>
      <w:bookmarkEnd w:id="1"/>
    </w:p>
    <w:p w14:paraId="00000022" w14:textId="77777777" w:rsidR="00626238" w:rsidRDefault="00426E75">
      <w:pPr>
        <w:rPr>
          <w:sz w:val="20"/>
          <w:szCs w:val="20"/>
        </w:rPr>
      </w:pPr>
      <w:r>
        <w:br w:type="page"/>
      </w:r>
    </w:p>
    <w:tbl>
      <w:tblPr>
        <w:tblStyle w:val="Style1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626238" w14:paraId="06E6B92D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0000023" w14:textId="77777777" w:rsidR="00626238" w:rsidRDefault="00426E75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lastRenderedPageBreak/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00000024" w14:textId="77777777" w:rsidR="00626238" w:rsidRDefault="00626238">
            <w:pPr>
              <w:rPr>
                <w:sz w:val="20"/>
                <w:szCs w:val="20"/>
              </w:rPr>
            </w:pPr>
          </w:p>
        </w:tc>
      </w:tr>
      <w:tr w:rsidR="00626238" w14:paraId="0CF804C2" w14:textId="77777777">
        <w:tc>
          <w:tcPr>
            <w:tcW w:w="5351" w:type="dxa"/>
          </w:tcPr>
          <w:p w14:paraId="00000027" w14:textId="77777777" w:rsidR="00626238" w:rsidRDefault="0062623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00000028" w14:textId="77777777" w:rsidR="00626238" w:rsidRDefault="00426E75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00000029" w14:textId="77777777" w:rsidR="00626238" w:rsidRDefault="00426E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000002A" w14:textId="77777777" w:rsidR="00626238" w:rsidRDefault="00626238"/>
        </w:tc>
        <w:tc>
          <w:tcPr>
            <w:tcW w:w="6442" w:type="dxa"/>
          </w:tcPr>
          <w:p w14:paraId="0000002B" w14:textId="77777777" w:rsidR="00626238" w:rsidRDefault="00426E7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</w:rPr>
              <w:t>Author’s Feedback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i/>
              </w:rPr>
              <w:t>(Please correct the manuscript and highlight that part in the manuscript. It is mandatory that authors should write his/her feedback here)</w:t>
            </w:r>
          </w:p>
        </w:tc>
      </w:tr>
      <w:tr w:rsidR="00626238" w14:paraId="264EF224" w14:textId="77777777">
        <w:trPr>
          <w:trHeight w:val="1264"/>
        </w:trPr>
        <w:tc>
          <w:tcPr>
            <w:tcW w:w="5351" w:type="dxa"/>
          </w:tcPr>
          <w:p w14:paraId="0000002C" w14:textId="77777777" w:rsidR="00626238" w:rsidRDefault="00426E75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000002D" w14:textId="77777777" w:rsidR="00626238" w:rsidRDefault="00626238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000002E" w14:textId="77777777" w:rsidR="00626238" w:rsidRDefault="00426E75">
            <w:pPr>
              <w:rPr>
                <w:rFonts w:eastAsia="Times New Roman"/>
                <w:color w:val="000000"/>
                <w:sz w:val="20"/>
                <w:szCs w:val="20"/>
                <w:lang w:val="es-ES"/>
              </w:rPr>
            </w:pPr>
            <w:r>
              <w:rPr>
                <w:rFonts w:ascii="Segoe UI" w:eastAsia="Segoe UI" w:hAnsi="Segoe UI" w:cs="Segoe UI"/>
              </w:rPr>
              <w:t>This paper provides valuable information to the scientific community because it expands the quantity and types of drugs that can trigger DRESS syndrome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</w:tc>
        <w:tc>
          <w:tcPr>
            <w:tcW w:w="6442" w:type="dxa"/>
          </w:tcPr>
          <w:p w14:paraId="0000002F" w14:textId="62E2F2C6" w:rsidR="00626238" w:rsidRDefault="00834EA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 w:rsidRPr="00834EA6">
              <w:rPr>
                <w:rFonts w:ascii="Times New Roman" w:eastAsia="Times New Roman" w:hAnsi="Times New Roman" w:cs="Times New Roman"/>
                <w:b w:val="0"/>
              </w:rPr>
              <w:t xml:space="preserve"> thank you</w:t>
            </w:r>
          </w:p>
        </w:tc>
      </w:tr>
      <w:tr w:rsidR="00626238" w14:paraId="660A691D" w14:textId="77777777">
        <w:trPr>
          <w:trHeight w:val="1262"/>
        </w:trPr>
        <w:tc>
          <w:tcPr>
            <w:tcW w:w="5351" w:type="dxa"/>
          </w:tcPr>
          <w:p w14:paraId="00000030" w14:textId="77777777" w:rsidR="00626238" w:rsidRDefault="00426E75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00000031" w14:textId="77777777" w:rsidR="00626238" w:rsidRDefault="00426E75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00000032" w14:textId="77777777" w:rsidR="00626238" w:rsidRDefault="00626238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00000033" w14:textId="77777777" w:rsidR="00626238" w:rsidRDefault="00426E75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The title is appropriate and reflective of the content presented in the text</w:t>
            </w:r>
          </w:p>
        </w:tc>
        <w:tc>
          <w:tcPr>
            <w:tcW w:w="6442" w:type="dxa"/>
          </w:tcPr>
          <w:p w14:paraId="00000034" w14:textId="38255CF0" w:rsidR="00626238" w:rsidRDefault="00834EA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 w:rsidRPr="00834EA6">
              <w:rPr>
                <w:rFonts w:ascii="Times New Roman" w:eastAsia="Times New Roman" w:hAnsi="Times New Roman" w:cs="Times New Roman"/>
                <w:b w:val="0"/>
              </w:rPr>
              <w:t>Ok thank you</w:t>
            </w:r>
          </w:p>
        </w:tc>
      </w:tr>
      <w:tr w:rsidR="00626238" w14:paraId="3D420865" w14:textId="77777777">
        <w:trPr>
          <w:trHeight w:val="1262"/>
        </w:trPr>
        <w:tc>
          <w:tcPr>
            <w:tcW w:w="5351" w:type="dxa"/>
          </w:tcPr>
          <w:p w14:paraId="00000035" w14:textId="77777777" w:rsidR="00626238" w:rsidRDefault="00426E75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00000036" w14:textId="77777777" w:rsidR="00626238" w:rsidRDefault="00626238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00000037" w14:textId="77777777" w:rsidR="00626238" w:rsidRDefault="00426E75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In the abstract, it is necessary to explicitly delineate the Introduction, Case Description, and Conclusion</w:t>
            </w:r>
          </w:p>
        </w:tc>
        <w:tc>
          <w:tcPr>
            <w:tcW w:w="6442" w:type="dxa"/>
          </w:tcPr>
          <w:p w14:paraId="00000038" w14:textId="3CB3454D" w:rsidR="00626238" w:rsidRDefault="00834EA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Ok, Modifications did in article.</w:t>
            </w:r>
          </w:p>
        </w:tc>
      </w:tr>
      <w:tr w:rsidR="00626238" w14:paraId="59E98DC5" w14:textId="77777777">
        <w:trPr>
          <w:trHeight w:val="704"/>
        </w:trPr>
        <w:tc>
          <w:tcPr>
            <w:tcW w:w="5351" w:type="dxa"/>
          </w:tcPr>
          <w:p w14:paraId="00000039" w14:textId="77777777" w:rsidR="00626238" w:rsidRDefault="00426E75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000003A" w14:textId="77777777" w:rsidR="00626238" w:rsidRDefault="00426E75">
            <w:pPr>
              <w:numPr>
                <w:ilvl w:val="0"/>
                <w:numId w:val="1"/>
              </w:numPr>
              <w:rPr>
                <w:rFonts w:ascii="Segoe UI" w:eastAsia="Segoe UI" w:hAnsi="Segoe UI" w:cs="Segoe UI"/>
                <w:lang w:val="es-ES"/>
              </w:rPr>
            </w:pPr>
            <w:r>
              <w:rPr>
                <w:rFonts w:ascii="Segoe UI" w:eastAsia="Segoe UI" w:hAnsi="Segoe UI" w:cs="Segoe UI"/>
              </w:rPr>
              <w:t>It is necessary to detail the family history, psychosocial information, prior risk factors, and lifestyle. If none exist, explicitly state the absence of such factors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  <w:p w14:paraId="0050B910" w14:textId="77777777" w:rsidR="00626238" w:rsidRDefault="00426E75">
            <w:pPr>
              <w:numPr>
                <w:ilvl w:val="0"/>
                <w:numId w:val="1"/>
              </w:numPr>
              <w:rPr>
                <w:rFonts w:ascii="Segoe UI" w:eastAsia="Segoe UI" w:hAnsi="Segoe UI" w:cs="Segoe UI"/>
                <w:lang w:val="es-ES"/>
              </w:rPr>
            </w:pPr>
            <w:r>
              <w:rPr>
                <w:rFonts w:ascii="Segoe UI" w:eastAsia="Segoe UI" w:hAnsi="Segoe UI" w:cs="Segoe UI"/>
              </w:rPr>
              <w:t>The writing concerning the timeline needs to be improved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  <w:p w14:paraId="3A0DAD23" w14:textId="77777777" w:rsidR="00626238" w:rsidRDefault="00426E75">
            <w:pPr>
              <w:numPr>
                <w:ilvl w:val="0"/>
                <w:numId w:val="1"/>
              </w:numPr>
              <w:rPr>
                <w:rFonts w:ascii="Segoe UI" w:eastAsia="Segoe UI" w:hAnsi="Segoe UI" w:cs="Segoe UI"/>
                <w:lang w:val="es-ES"/>
              </w:rPr>
            </w:pPr>
            <w:r>
              <w:rPr>
                <w:rFonts w:ascii="Segoe UI" w:eastAsia="Segoe UI" w:hAnsi="Segoe UI" w:cs="Segoe UI"/>
              </w:rPr>
              <w:t>The specific pharmacological or non-pharmacological treatment employed in the patient (antihistamines and/or corticosteroids) is not mentioned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  <w:p w14:paraId="5A9873AB" w14:textId="77777777" w:rsidR="00626238" w:rsidRDefault="00426E75">
            <w:pPr>
              <w:numPr>
                <w:ilvl w:val="0"/>
                <w:numId w:val="1"/>
              </w:numPr>
              <w:rPr>
                <w:rFonts w:ascii="Segoe UI" w:eastAsia="Segoe UI" w:hAnsi="Segoe UI" w:cs="Segoe UI"/>
                <w:lang w:val="es-ES"/>
              </w:rPr>
            </w:pPr>
            <w:r>
              <w:rPr>
                <w:rFonts w:ascii="Segoe UI" w:eastAsia="Segoe UI" w:hAnsi="Segoe UI" w:cs="Segoe UI"/>
              </w:rPr>
              <w:t>An important diagnostic aspect is not mentioned (eosinophil values or absolute eosinophil count), nor is the quantified temperature and functional impairment of one or more organs; these are only included in the REGISCAR score but need to be described within the case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  <w:p w14:paraId="51029D80" w14:textId="77777777" w:rsidR="00626238" w:rsidRDefault="00426E75">
            <w:pPr>
              <w:numPr>
                <w:ilvl w:val="0"/>
                <w:numId w:val="1"/>
              </w:numPr>
              <w:rPr>
                <w:rFonts w:ascii="Segoe UI" w:eastAsia="Segoe UI" w:hAnsi="Segoe UI" w:cs="Segoe UI"/>
                <w:lang w:val="es-ES"/>
              </w:rPr>
            </w:pPr>
            <w:r>
              <w:rPr>
                <w:rFonts w:ascii="Segoe UI" w:eastAsia="Segoe UI" w:hAnsi="Segoe UI" w:cs="Segoe UI"/>
              </w:rPr>
              <w:t>The patient's recovery time is not mentioned in the follow-up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  <w:p w14:paraId="4001589C" w14:textId="77777777" w:rsidR="00626238" w:rsidRDefault="00426E75">
            <w:pPr>
              <w:numPr>
                <w:ilvl w:val="0"/>
                <w:numId w:val="1"/>
              </w:numPr>
              <w:rPr>
                <w:rFonts w:ascii="Segoe UI" w:eastAsia="Segoe UI" w:hAnsi="Segoe UI" w:cs="Segoe UI"/>
                <w:lang w:val="es-ES"/>
              </w:rPr>
            </w:pPr>
            <w:r>
              <w:rPr>
                <w:rFonts w:ascii="Segoe UI" w:eastAsia="Segoe UI" w:hAnsi="Segoe UI" w:cs="Segoe UI"/>
              </w:rPr>
              <w:t>The ethical aspects of the study are not mentioned (informed consent or presentation to an ethics committee)</w:t>
            </w:r>
            <w:r>
              <w:rPr>
                <w:rFonts w:ascii="Segoe UI" w:eastAsia="Segoe UI" w:hAnsi="Segoe UI" w:cs="Segoe UI"/>
                <w:lang w:val="es-ES"/>
              </w:rPr>
              <w:t>.</w:t>
            </w:r>
          </w:p>
        </w:tc>
        <w:tc>
          <w:tcPr>
            <w:tcW w:w="6442" w:type="dxa"/>
          </w:tcPr>
          <w:p w14:paraId="417E58A9" w14:textId="77777777" w:rsidR="00626238" w:rsidRDefault="00834EA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Ok, corrections and recovery time and IFC form submitted to the journal</w:t>
            </w:r>
          </w:p>
          <w:p w14:paraId="0000003B" w14:textId="77E070A8" w:rsidR="00834EA6" w:rsidRPr="00834EA6" w:rsidRDefault="00834EA6" w:rsidP="00834EA6">
            <w:r>
              <w:t>Corrections did according to reviewer</w:t>
            </w:r>
          </w:p>
        </w:tc>
      </w:tr>
      <w:tr w:rsidR="00626238" w14:paraId="6D541946" w14:textId="77777777">
        <w:trPr>
          <w:trHeight w:val="703"/>
        </w:trPr>
        <w:tc>
          <w:tcPr>
            <w:tcW w:w="5351" w:type="dxa"/>
          </w:tcPr>
          <w:p w14:paraId="0000003C" w14:textId="77777777" w:rsidR="00626238" w:rsidRDefault="00426E75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000003D" w14:textId="77777777" w:rsidR="00626238" w:rsidRDefault="00426E75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The bibliography requires revision to adhere to proper formatting guidelines</w:t>
            </w:r>
          </w:p>
        </w:tc>
        <w:tc>
          <w:tcPr>
            <w:tcW w:w="6442" w:type="dxa"/>
          </w:tcPr>
          <w:p w14:paraId="0000003E" w14:textId="300A8DFF" w:rsidR="00626238" w:rsidRDefault="00834EA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Ok, modifications did according to guidelines.</w:t>
            </w:r>
          </w:p>
        </w:tc>
      </w:tr>
      <w:tr w:rsidR="00626238" w14:paraId="3ABED252" w14:textId="77777777">
        <w:trPr>
          <w:trHeight w:val="386"/>
        </w:trPr>
        <w:tc>
          <w:tcPr>
            <w:tcW w:w="5351" w:type="dxa"/>
          </w:tcPr>
          <w:p w14:paraId="0000003F" w14:textId="77777777" w:rsidR="00626238" w:rsidRDefault="00426E75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00000040" w14:textId="77777777" w:rsidR="00626238" w:rsidRDefault="00626238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0000041" w14:textId="77777777" w:rsidR="00626238" w:rsidRDefault="00426E75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The English language used in the article is accurate</w:t>
            </w:r>
          </w:p>
        </w:tc>
        <w:tc>
          <w:tcPr>
            <w:tcW w:w="6442" w:type="dxa"/>
          </w:tcPr>
          <w:p w14:paraId="00000042" w14:textId="550F9A9D" w:rsidR="00626238" w:rsidRDefault="00834EA6">
            <w:pPr>
              <w:rPr>
                <w:sz w:val="20"/>
                <w:szCs w:val="20"/>
              </w:rPr>
            </w:pPr>
            <w:r w:rsidRPr="00834EA6">
              <w:rPr>
                <w:b/>
                <w:sz w:val="20"/>
                <w:szCs w:val="20"/>
              </w:rPr>
              <w:t>Ok thank you</w:t>
            </w:r>
          </w:p>
        </w:tc>
      </w:tr>
      <w:tr w:rsidR="00626238" w14:paraId="65665EE8" w14:textId="77777777">
        <w:trPr>
          <w:trHeight w:val="1178"/>
        </w:trPr>
        <w:tc>
          <w:tcPr>
            <w:tcW w:w="5351" w:type="dxa"/>
          </w:tcPr>
          <w:p w14:paraId="00000043" w14:textId="77777777" w:rsidR="00626238" w:rsidRDefault="00426E7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00000044" w14:textId="77777777" w:rsidR="00626238" w:rsidRDefault="0062623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00000045" w14:textId="77777777" w:rsidR="00626238" w:rsidRDefault="00426E75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Figure 1 is not described or referenced adequately within the text</w:t>
            </w:r>
          </w:p>
        </w:tc>
        <w:tc>
          <w:tcPr>
            <w:tcW w:w="6442" w:type="dxa"/>
          </w:tcPr>
          <w:p w14:paraId="00000046" w14:textId="023B48E8" w:rsidR="00626238" w:rsidRDefault="00834E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Ok, corrected</w:t>
            </w:r>
          </w:p>
        </w:tc>
      </w:tr>
    </w:tbl>
    <w:p w14:paraId="00000047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8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9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A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B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C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D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E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4F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0000050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30"/>
        <w:gridCol w:w="704"/>
      </w:tblGrid>
      <w:tr w:rsidR="00296864" w:rsidRPr="00296864" w14:paraId="058A72B7" w14:textId="77777777" w:rsidTr="0072257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33927" w14:textId="77777777" w:rsidR="00296864" w:rsidRPr="00296864" w:rsidRDefault="00296864" w:rsidP="00296864">
            <w:pPr>
              <w:rPr>
                <w:rFonts w:eastAsia="Times New Roman"/>
                <w:b/>
                <w:bCs/>
                <w:sz w:val="20"/>
                <w:szCs w:val="20"/>
                <w:u w:val="single"/>
                <w:lang w:eastAsia="en-US"/>
              </w:rPr>
            </w:pPr>
            <w:bookmarkStart w:id="2" w:name="_Hlk171333471"/>
            <w:r w:rsidRPr="00296864">
              <w:rPr>
                <w:rFonts w:eastAsia="Times New Roman"/>
                <w:b/>
                <w:bCs/>
                <w:sz w:val="20"/>
                <w:szCs w:val="20"/>
                <w:u w:val="single"/>
                <w:lang w:eastAsia="en-US"/>
              </w:rPr>
              <w:t>Editorial Comments (This section is reserved for the comments from journal editorial office and editors):</w:t>
            </w:r>
          </w:p>
          <w:p w14:paraId="04247433" w14:textId="77777777" w:rsidR="00296864" w:rsidRPr="00296864" w:rsidRDefault="00296864" w:rsidP="00296864">
            <w:pPr>
              <w:rPr>
                <w:rFonts w:eastAsia="Times New Roman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</w:tr>
      <w:tr w:rsidR="00296864" w:rsidRPr="00296864" w14:paraId="4A9E967A" w14:textId="77777777" w:rsidTr="0072257D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F9413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05C38" w14:textId="77777777" w:rsidR="00296864" w:rsidRPr="00296864" w:rsidRDefault="00296864" w:rsidP="00296864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296864">
              <w:rPr>
                <w:rFonts w:eastAsia="Times New Roman"/>
                <w:sz w:val="20"/>
                <w:szCs w:val="20"/>
                <w:lang w:eastAsia="en-US"/>
              </w:rPr>
              <w:t>Author’s Feedback</w:t>
            </w:r>
          </w:p>
        </w:tc>
      </w:tr>
      <w:tr w:rsidR="00296864" w:rsidRPr="00296864" w14:paraId="40857A6E" w14:textId="77777777" w:rsidTr="0072257D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A0C2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29C71589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296864">
              <w:rPr>
                <w:rFonts w:eastAsia="Times New Roman"/>
                <w:sz w:val="20"/>
                <w:szCs w:val="20"/>
                <w:lang w:eastAsia="en-US"/>
              </w:rPr>
              <w:t>You are hereby suggested to include following recent references to improve the quality of the manuscript.</w:t>
            </w:r>
          </w:p>
          <w:p w14:paraId="5591E131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5878E606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311D4A20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4BB16E36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70DDFD7C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0F525F28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66194497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7269447F" w14:textId="77777777" w:rsidR="00296864" w:rsidRPr="00296864" w:rsidRDefault="00296864" w:rsidP="00296864">
            <w:pPr>
              <w:rPr>
                <w:rFonts w:ascii="Arial" w:eastAsia="Calibri" w:hAnsi="Arial" w:cs="Arial"/>
                <w:color w:val="333333"/>
                <w:kern w:val="2"/>
                <w:sz w:val="27"/>
                <w:szCs w:val="27"/>
                <w:shd w:val="clear" w:color="auto" w:fill="FFFFFF"/>
                <w:lang w:val="en-IN" w:eastAsia="en-US"/>
                <w14:ligatures w14:val="standardContextual"/>
              </w:rPr>
            </w:pPr>
            <w:r w:rsidRPr="00296864">
              <w:rPr>
                <w:rFonts w:ascii="Arial" w:eastAsia="Calibri" w:hAnsi="Arial" w:cs="Arial"/>
                <w:color w:val="333333"/>
                <w:kern w:val="2"/>
                <w:sz w:val="27"/>
                <w:szCs w:val="27"/>
                <w:shd w:val="clear" w:color="auto" w:fill="FFFFFF"/>
                <w:lang w:val="en-IN" w:eastAsia="en-US"/>
                <w14:ligatures w14:val="standardContextual"/>
              </w:rPr>
              <w:t xml:space="preserve"> J, Krishan P, Varma S, Kalra H, Vohra K. Sulfasalazine Induced DRESS Syndrome: A Review of Case Reports. J. Adv. Med. Med. Res. [Internet]. 2015 Oct. 6 [cited 2025 Feb. 7];11(7):1-11. Available from: </w:t>
            </w:r>
            <w:hyperlink r:id="rId11" w:history="1">
              <w:r w:rsidRPr="00296864">
                <w:rPr>
                  <w:rFonts w:ascii="Arial" w:eastAsia="Calibri" w:hAnsi="Arial" w:cs="Arial"/>
                  <w:color w:val="0563C1"/>
                  <w:kern w:val="2"/>
                  <w:sz w:val="27"/>
                  <w:szCs w:val="27"/>
                  <w:u w:val="single"/>
                  <w:shd w:val="clear" w:color="auto" w:fill="FFFFFF"/>
                  <w:lang w:val="en-IN" w:eastAsia="en-US"/>
                  <w14:ligatures w14:val="standardContextual"/>
                </w:rPr>
                <w:t>https://journaljammr.com/index.php/JAMMR/article/view/2331</w:t>
              </w:r>
            </w:hyperlink>
          </w:p>
          <w:p w14:paraId="4B75AEB4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val="en-IN" w:eastAsia="en-US"/>
              </w:rPr>
            </w:pPr>
          </w:p>
          <w:p w14:paraId="7CBBFEE3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532E3FF4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3058464A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458D45C5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57BA7BF1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2831C38A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182749B2" w14:textId="77777777" w:rsidR="00296864" w:rsidRPr="00296864" w:rsidRDefault="00296864" w:rsidP="00296864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2ECDC" w14:textId="77777777" w:rsidR="00296864" w:rsidRPr="00296864" w:rsidRDefault="00296864" w:rsidP="00296864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bookmarkEnd w:id="2"/>
    </w:tbl>
    <w:p w14:paraId="5BB6A4E0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08E01A31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18598419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3D2D72B2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B37538" w:rsidRPr="00B37538" w14:paraId="58E816AB" w14:textId="77777777" w:rsidTr="007225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DC0E" w14:textId="77777777" w:rsidR="00B37538" w:rsidRPr="00B37538" w:rsidRDefault="00B37538" w:rsidP="00B3753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3" w:name="_Hlk156057883"/>
            <w:bookmarkStart w:id="4" w:name="_Hlk156057704"/>
            <w:r w:rsidRPr="00B3753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B3753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7B5DCF56" w14:textId="77777777" w:rsidR="00B37538" w:rsidRPr="00B37538" w:rsidRDefault="00B37538" w:rsidP="00B3753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B37538" w:rsidRPr="00B37538" w14:paraId="6891A647" w14:textId="77777777" w:rsidTr="007225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84D9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53CC" w14:textId="77777777" w:rsidR="00B37538" w:rsidRPr="00B37538" w:rsidRDefault="00B37538" w:rsidP="00B375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B37538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2A68038" w14:textId="77777777" w:rsidR="00B37538" w:rsidRPr="00B37538" w:rsidRDefault="00B37538" w:rsidP="00B375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B37538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B37538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B37538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37538" w:rsidRPr="00B37538" w14:paraId="25FB90E1" w14:textId="77777777" w:rsidTr="007225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4EC00" w14:textId="77777777" w:rsidR="00B37538" w:rsidRPr="00B37538" w:rsidRDefault="00B37538" w:rsidP="00B37538">
            <w:pPr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B37538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14:paraId="6FFE9FA7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B9D7" w14:textId="77777777" w:rsidR="00B37538" w:rsidRPr="00B37538" w:rsidRDefault="00B37538" w:rsidP="00B3753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B3753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(If yes, Kindly please write down the ethical issues here in details)</w:t>
            </w:r>
          </w:p>
          <w:p w14:paraId="25C91D70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2F7B0B3C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E6AC375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00D91E00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246085D9" w14:textId="77777777" w:rsidR="00B37538" w:rsidRPr="00B37538" w:rsidRDefault="00B37538" w:rsidP="00B37538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3"/>
    </w:tbl>
    <w:p w14:paraId="3EF1CBD0" w14:textId="77777777" w:rsidR="00B37538" w:rsidRPr="00B37538" w:rsidRDefault="00B37538" w:rsidP="00B37538">
      <w:pPr>
        <w:rPr>
          <w:rFonts w:eastAsia="Times New Roman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9"/>
        <w:gridCol w:w="15035"/>
      </w:tblGrid>
      <w:tr w:rsidR="00B37538" w:rsidRPr="00B37538" w14:paraId="75686AE2" w14:textId="77777777" w:rsidTr="0072257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4B201" w14:textId="77777777" w:rsidR="00B37538" w:rsidRPr="00B37538" w:rsidRDefault="00B37538" w:rsidP="00B37538">
            <w:pPr>
              <w:rPr>
                <w:rFonts w:eastAsia="Times New Roman"/>
                <w:bCs/>
                <w:u w:val="single"/>
                <w:lang w:eastAsia="en-US"/>
              </w:rPr>
            </w:pPr>
          </w:p>
          <w:p w14:paraId="63CDC4CD" w14:textId="77777777" w:rsidR="00B37538" w:rsidRPr="00B37538" w:rsidRDefault="00B37538" w:rsidP="00B37538">
            <w:pPr>
              <w:rPr>
                <w:rFonts w:eastAsia="Times New Roman"/>
                <w:b/>
                <w:u w:val="single"/>
                <w:lang w:eastAsia="en-US"/>
              </w:rPr>
            </w:pPr>
            <w:r w:rsidRPr="00B37538">
              <w:rPr>
                <w:rFonts w:eastAsia="Times New Roman"/>
                <w:b/>
                <w:u w:val="single"/>
                <w:lang w:eastAsia="en-US"/>
              </w:rPr>
              <w:t>Reviewer Details:</w:t>
            </w:r>
          </w:p>
          <w:p w14:paraId="6803D0A6" w14:textId="77777777" w:rsidR="00B37538" w:rsidRPr="00B37538" w:rsidRDefault="00B37538" w:rsidP="00B37538">
            <w:pPr>
              <w:rPr>
                <w:rFonts w:eastAsia="Times New Roman"/>
                <w:bCs/>
                <w:u w:val="single"/>
                <w:lang w:eastAsia="en-US"/>
              </w:rPr>
            </w:pPr>
          </w:p>
        </w:tc>
      </w:tr>
      <w:tr w:rsidR="00B37538" w:rsidRPr="00B37538" w14:paraId="14EA5ECE" w14:textId="77777777" w:rsidTr="0072257D">
        <w:trPr>
          <w:trHeight w:val="77"/>
        </w:trPr>
        <w:tc>
          <w:tcPr>
            <w:tcW w:w="140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6699" w14:textId="77777777" w:rsidR="00B37538" w:rsidRPr="00B37538" w:rsidRDefault="00B37538" w:rsidP="00B37538">
            <w:pPr>
              <w:rPr>
                <w:rFonts w:eastAsia="Times New Roman"/>
                <w:lang w:eastAsia="en-US"/>
              </w:rPr>
            </w:pPr>
            <w:r w:rsidRPr="00B37538">
              <w:rPr>
                <w:rFonts w:eastAsia="Times New Roman"/>
                <w:lang w:eastAsia="en-US"/>
              </w:rPr>
              <w:t>Name:</w:t>
            </w:r>
          </w:p>
        </w:tc>
        <w:tc>
          <w:tcPr>
            <w:tcW w:w="35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D738" w14:textId="77777777" w:rsidR="00B37538" w:rsidRPr="00B37538" w:rsidRDefault="00B37538" w:rsidP="00B37538">
            <w:pPr>
              <w:rPr>
                <w:rFonts w:eastAsia="Times New Roman"/>
                <w:b/>
                <w:bCs/>
                <w:lang w:val="en-US" w:eastAsia="en-US"/>
              </w:rPr>
            </w:pPr>
            <w:r w:rsidRPr="00B37538">
              <w:rPr>
                <w:rFonts w:eastAsia="Times New Roman"/>
                <w:b/>
                <w:bCs/>
                <w:lang w:val="en-US" w:eastAsia="en-US"/>
              </w:rPr>
              <w:t>Anonymous reviewer (Only for this stage as per Review policy)</w:t>
            </w:r>
          </w:p>
        </w:tc>
      </w:tr>
      <w:tr w:rsidR="00B37538" w:rsidRPr="00B37538" w14:paraId="018630BB" w14:textId="77777777" w:rsidTr="0072257D">
        <w:trPr>
          <w:trHeight w:val="77"/>
        </w:trPr>
        <w:tc>
          <w:tcPr>
            <w:tcW w:w="140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3C80B" w14:textId="77777777" w:rsidR="00B37538" w:rsidRPr="00B37538" w:rsidRDefault="00B37538" w:rsidP="00B37538">
            <w:pPr>
              <w:rPr>
                <w:rFonts w:eastAsia="Times New Roman"/>
                <w:lang w:eastAsia="en-US"/>
              </w:rPr>
            </w:pPr>
            <w:r w:rsidRPr="00B37538">
              <w:rPr>
                <w:rFonts w:eastAsia="Times New Roman"/>
                <w:lang w:eastAsia="en-US"/>
              </w:rPr>
              <w:t>Department, University &amp; Country</w:t>
            </w:r>
          </w:p>
        </w:tc>
        <w:tc>
          <w:tcPr>
            <w:tcW w:w="35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4B94" w14:textId="77777777" w:rsidR="00B37538" w:rsidRPr="00B37538" w:rsidRDefault="00B37538" w:rsidP="00B37538">
            <w:pPr>
              <w:rPr>
                <w:rFonts w:eastAsia="Times New Roman"/>
                <w:b/>
                <w:bCs/>
                <w:lang w:eastAsia="en-US"/>
              </w:rPr>
            </w:pPr>
          </w:p>
        </w:tc>
      </w:tr>
      <w:bookmarkEnd w:id="4"/>
    </w:tbl>
    <w:p w14:paraId="14081FBF" w14:textId="77777777" w:rsidR="00B37538" w:rsidRPr="00B37538" w:rsidRDefault="00B37538" w:rsidP="00B37538">
      <w:pPr>
        <w:rPr>
          <w:rFonts w:eastAsia="Times New Roman"/>
          <w:lang w:val="en-US" w:eastAsia="en-US"/>
        </w:rPr>
      </w:pPr>
    </w:p>
    <w:p w14:paraId="1395F8AC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7B71A86F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5257B53E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09D0DC60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2CA301FA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  <w:r w:rsidRPr="00296864"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  <w:lastRenderedPageBreak/>
        <w:tab/>
      </w:r>
    </w:p>
    <w:p w14:paraId="048FA905" w14:textId="77777777" w:rsidR="00296864" w:rsidRPr="00296864" w:rsidRDefault="00296864" w:rsidP="0029686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 w:eastAsia="en-US"/>
          <w14:ligatures w14:val="standardContextual"/>
        </w:rPr>
      </w:pPr>
    </w:p>
    <w:p w14:paraId="00000051" w14:textId="77777777" w:rsidR="00626238" w:rsidRDefault="00626238">
      <w:pPr>
        <w:jc w:val="both"/>
        <w:rPr>
          <w:rFonts w:eastAsia="Times New Roman"/>
          <w:color w:val="000000"/>
          <w:sz w:val="20"/>
          <w:szCs w:val="20"/>
          <w:u w:val="single"/>
        </w:rPr>
      </w:pPr>
    </w:p>
    <w:sectPr w:rsidR="00626238">
      <w:headerReference w:type="default" r:id="rId12"/>
      <w:footerReference w:type="default" r:id="rId13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D8909" w14:textId="77777777" w:rsidR="00215CD5" w:rsidRDefault="00215CD5">
      <w:r>
        <w:separator/>
      </w:r>
    </w:p>
  </w:endnote>
  <w:endnote w:type="continuationSeparator" w:id="0">
    <w:p w14:paraId="5C9E1B04" w14:textId="77777777" w:rsidR="00215CD5" w:rsidRDefault="0021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Times New Roman"/>
    <w:charset w:val="00"/>
    <w:family w:val="auto"/>
    <w:pitch w:val="default"/>
  </w:font>
  <w:font w:name="Arimo">
    <w:altName w:val="Segoe Print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B" w14:textId="77777777" w:rsidR="00626238" w:rsidRDefault="00426E75">
    <w:pPr>
      <w:rPr>
        <w:rFonts w:eastAsia="Times New Roman"/>
        <w:color w:val="000000"/>
        <w:sz w:val="16"/>
        <w:szCs w:val="16"/>
      </w:rPr>
    </w:pPr>
    <w:r>
      <w:rPr>
        <w:rFonts w:eastAsia="Times New Roman"/>
        <w:color w:val="000000"/>
        <w:sz w:val="16"/>
        <w:szCs w:val="16"/>
      </w:rPr>
      <w:t>Created by: DR</w:t>
    </w:r>
    <w:r>
      <w:rPr>
        <w:rFonts w:eastAsia="Times New Roman"/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rFonts w:eastAsia="Times New Roman"/>
        <w:color w:val="000000"/>
        <w:sz w:val="16"/>
        <w:szCs w:val="16"/>
      </w:rPr>
      <w:tab/>
      <w:t xml:space="preserve">   </w:t>
    </w:r>
    <w:r>
      <w:rPr>
        <w:rFonts w:eastAsia="Times New Roman"/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3A3D" w14:textId="77777777" w:rsidR="00215CD5" w:rsidRDefault="00215CD5">
      <w:r>
        <w:separator/>
      </w:r>
    </w:p>
  </w:footnote>
  <w:footnote w:type="continuationSeparator" w:id="0">
    <w:p w14:paraId="202F8ABE" w14:textId="77777777" w:rsidR="00215CD5" w:rsidRDefault="00215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9" w14:textId="77777777" w:rsidR="00626238" w:rsidRDefault="0062623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00000BA" w14:textId="77777777" w:rsidR="00626238" w:rsidRDefault="00426E7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D4392F"/>
    <w:multiLevelType w:val="singleLevel"/>
    <w:tmpl w:val="9FD4392F"/>
    <w:lvl w:ilvl="0">
      <w:start w:val="7"/>
      <w:numFmt w:val="decimal"/>
      <w:suff w:val="space"/>
      <w:lvlText w:val="%1."/>
      <w:lvlJc w:val="left"/>
    </w:lvl>
  </w:abstractNum>
  <w:abstractNum w:abstractNumId="1" w15:restartNumberingAfterBreak="0">
    <w:nsid w:val="E03D7E0E"/>
    <w:multiLevelType w:val="singleLevel"/>
    <w:tmpl w:val="E03D7E0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2113545783">
    <w:abstractNumId w:val="1"/>
  </w:num>
  <w:num w:numId="2" w16cid:durableId="1880047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238"/>
    <w:rsid w:val="001E5D46"/>
    <w:rsid w:val="00215CD5"/>
    <w:rsid w:val="00296864"/>
    <w:rsid w:val="00426E75"/>
    <w:rsid w:val="00626238"/>
    <w:rsid w:val="00834EA6"/>
    <w:rsid w:val="00B37538"/>
    <w:rsid w:val="00C24792"/>
    <w:rsid w:val="00D45131"/>
    <w:rsid w:val="00F03510"/>
    <w:rsid w:val="0EAA3A65"/>
    <w:rsid w:val="64E6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69C13"/>
  <w15:docId w15:val="{8A81AC58-130E-4E04-A783-9722D1AC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/>
  </w:style>
  <w:style w:type="table" w:customStyle="1" w:styleId="Style11">
    <w:name w:val="_Style 11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12">
    <w:name w:val="_Style 12"/>
    <w:basedOn w:val="TableNormal1"/>
    <w:qFormat/>
    <w:tblPr/>
  </w:style>
  <w:style w:type="table" w:customStyle="1" w:styleId="Style13">
    <w:name w:val="_Style 13"/>
    <w:basedOn w:val="TableNormal1"/>
    <w:tblPr/>
  </w:style>
  <w:style w:type="table" w:customStyle="1" w:styleId="Style14">
    <w:name w:val="_Style 14"/>
    <w:basedOn w:val="TableNormal1"/>
    <w:qFormat/>
    <w:tblPr/>
  </w:style>
  <w:style w:type="table" w:customStyle="1" w:styleId="Style15">
    <w:name w:val="_Style 15"/>
    <w:basedOn w:val="TableNormal1"/>
    <w:qFormat/>
    <w:tblPr/>
  </w:style>
  <w:style w:type="table" w:customStyle="1" w:styleId="Style16">
    <w:name w:val="_Style 16"/>
    <w:basedOn w:val="TableNormal1"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index.php/JPR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urnaljammr.com/index.php/JAMMR/article/view/233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734</Words>
  <Characters>4187</Characters>
  <Application>Microsoft Office Word</Application>
  <DocSecurity>4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farmacia</dc:creator>
  <cp:lastModifiedBy>M Arvind Gouda</cp:lastModifiedBy>
  <cp:revision>2</cp:revision>
  <dcterms:created xsi:type="dcterms:W3CDTF">2025-02-17T13:05:00Z</dcterms:created>
  <dcterms:modified xsi:type="dcterms:W3CDTF">2025-02-17T13:05:00Z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1033-12.2.0.19826</vt:lpwstr>
  </property>
  <property fmtid="{D5CDD505-2E9C-101B-9397-08002B2CF9AE}" pid="3" name="ICV">
    <vt:lpwstr>382A7FD1047440138F8727CEAD906C10_13</vt:lpwstr>
  </property>
</Properties>
</file>