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42439E" w14:paraId="4BE5FCC3" w14:textId="77777777" w:rsidTr="002643B3">
        <w:trPr>
          <w:trHeight w:val="290"/>
        </w:trPr>
        <w:tc>
          <w:tcPr>
            <w:tcW w:w="5000" w:type="pct"/>
            <w:gridSpan w:val="2"/>
            <w:tcBorders>
              <w:top w:val="nil"/>
              <w:left w:val="nil"/>
              <w:right w:val="nil"/>
            </w:tcBorders>
          </w:tcPr>
          <w:p w14:paraId="3C8816F8" w14:textId="77777777" w:rsidR="00602F7D" w:rsidRPr="0042439E" w:rsidRDefault="00602F7D" w:rsidP="00F2643C">
            <w:pPr>
              <w:pStyle w:val="Heading2"/>
              <w:jc w:val="left"/>
              <w:rPr>
                <w:rFonts w:ascii="Times New Roman" w:hAnsi="Times New Roman" w:cs="Times New Roman"/>
                <w:b w:val="0"/>
                <w:bCs w:val="0"/>
                <w:sz w:val="28"/>
                <w:szCs w:val="28"/>
                <w:lang w:val="en-GB"/>
              </w:rPr>
            </w:pPr>
          </w:p>
        </w:tc>
      </w:tr>
      <w:tr w:rsidR="0000007A" w:rsidRPr="0042439E" w14:paraId="6B995F46" w14:textId="77777777" w:rsidTr="002643B3">
        <w:trPr>
          <w:trHeight w:val="290"/>
        </w:trPr>
        <w:tc>
          <w:tcPr>
            <w:tcW w:w="1234" w:type="pct"/>
          </w:tcPr>
          <w:p w14:paraId="511EA86B" w14:textId="77777777" w:rsidR="0000007A" w:rsidRPr="0042439E" w:rsidRDefault="0000007A" w:rsidP="00696CAD">
            <w:pPr>
              <w:pStyle w:val="BodyText"/>
              <w:ind w:left="90"/>
              <w:jc w:val="left"/>
              <w:rPr>
                <w:rFonts w:ascii="Times New Roman" w:hAnsi="Times New Roman" w:cs="Times New Roman"/>
                <w:bCs/>
                <w:sz w:val="20"/>
                <w:szCs w:val="28"/>
                <w:lang w:val="en-GB"/>
              </w:rPr>
            </w:pPr>
            <w:r w:rsidRPr="0042439E">
              <w:rPr>
                <w:rFonts w:ascii="Times New Roman" w:hAnsi="Times New Roman" w:cs="Times New Roman"/>
                <w:bCs/>
                <w:sz w:val="20"/>
                <w:szCs w:val="28"/>
                <w:lang w:val="en-GB"/>
              </w:rPr>
              <w:t>Journal Name:</w:t>
            </w:r>
          </w:p>
        </w:tc>
        <w:tc>
          <w:tcPr>
            <w:tcW w:w="3766" w:type="pct"/>
            <w:shd w:val="clear" w:color="auto" w:fill="auto"/>
            <w:tcMar>
              <w:top w:w="0" w:type="dxa"/>
              <w:left w:w="108" w:type="dxa"/>
              <w:bottom w:w="0" w:type="dxa"/>
              <w:right w:w="108" w:type="dxa"/>
            </w:tcMar>
            <w:vAlign w:val="center"/>
          </w:tcPr>
          <w:p w14:paraId="202FFA13" w14:textId="77777777" w:rsidR="0000007A" w:rsidRPr="0042439E" w:rsidRDefault="00D37D10" w:rsidP="00E65EB7">
            <w:pPr>
              <w:rPr>
                <w:b/>
                <w:bCs/>
                <w:color w:val="0000FF"/>
                <w:sz w:val="20"/>
                <w:szCs w:val="20"/>
              </w:rPr>
            </w:pPr>
            <w:hyperlink r:id="rId8" w:history="1">
              <w:r w:rsidRPr="0042439E">
                <w:rPr>
                  <w:rStyle w:val="Hyperlink"/>
                  <w:b/>
                  <w:bCs/>
                  <w:sz w:val="20"/>
                  <w:szCs w:val="20"/>
                </w:rPr>
                <w:t>Asian Journal of Research and Reports in Urology</w:t>
              </w:r>
            </w:hyperlink>
          </w:p>
        </w:tc>
      </w:tr>
      <w:tr w:rsidR="0000007A" w:rsidRPr="0042439E" w14:paraId="3F745DBF" w14:textId="77777777" w:rsidTr="002643B3">
        <w:trPr>
          <w:trHeight w:val="290"/>
        </w:trPr>
        <w:tc>
          <w:tcPr>
            <w:tcW w:w="1234" w:type="pct"/>
          </w:tcPr>
          <w:p w14:paraId="75E8FF5B" w14:textId="77777777" w:rsidR="0000007A" w:rsidRPr="0042439E" w:rsidRDefault="0000007A" w:rsidP="00696CAD">
            <w:pPr>
              <w:pStyle w:val="BodyText"/>
              <w:ind w:left="90"/>
              <w:jc w:val="left"/>
              <w:rPr>
                <w:rFonts w:ascii="Times New Roman" w:hAnsi="Times New Roman" w:cs="Times New Roman"/>
                <w:bCs/>
                <w:sz w:val="20"/>
                <w:szCs w:val="28"/>
                <w:lang w:val="en-GB"/>
              </w:rPr>
            </w:pPr>
            <w:r w:rsidRPr="0042439E">
              <w:rPr>
                <w:rFonts w:ascii="Times New Roman" w:hAnsi="Times New Roman" w:cs="Times New Roman"/>
                <w:bCs/>
                <w:sz w:val="20"/>
                <w:szCs w:val="28"/>
                <w:lang w:val="en-GB"/>
              </w:rPr>
              <w:t>Manuscript Number:</w:t>
            </w:r>
          </w:p>
        </w:tc>
        <w:tc>
          <w:tcPr>
            <w:tcW w:w="3766" w:type="pct"/>
            <w:shd w:val="clear" w:color="auto" w:fill="auto"/>
            <w:tcMar>
              <w:top w:w="0" w:type="dxa"/>
              <w:left w:w="108" w:type="dxa"/>
              <w:bottom w:w="0" w:type="dxa"/>
              <w:right w:w="108" w:type="dxa"/>
            </w:tcMar>
            <w:vAlign w:val="center"/>
          </w:tcPr>
          <w:p w14:paraId="06993AE0" w14:textId="77777777" w:rsidR="0000007A" w:rsidRPr="0042439E" w:rsidRDefault="003A0948" w:rsidP="00F3669D">
            <w:pPr>
              <w:pStyle w:val="NormalWeb"/>
              <w:spacing w:before="0" w:beforeAutospacing="0" w:after="0" w:afterAutospacing="0"/>
              <w:rPr>
                <w:rFonts w:ascii="Times New Roman" w:hAnsi="Times New Roman" w:cs="Times New Roman"/>
                <w:b/>
                <w:bCs/>
                <w:sz w:val="20"/>
                <w:szCs w:val="28"/>
                <w:lang w:val="en-GB"/>
              </w:rPr>
            </w:pPr>
            <w:r w:rsidRPr="0042439E">
              <w:rPr>
                <w:rFonts w:ascii="Times New Roman" w:hAnsi="Times New Roman" w:cs="Times New Roman"/>
                <w:b/>
                <w:bCs/>
                <w:sz w:val="20"/>
                <w:szCs w:val="28"/>
                <w:lang w:val="en-GB"/>
              </w:rPr>
              <w:t>Ms_AJRRU_131490</w:t>
            </w:r>
          </w:p>
        </w:tc>
      </w:tr>
      <w:tr w:rsidR="0000007A" w:rsidRPr="0042439E" w14:paraId="74681096" w14:textId="77777777" w:rsidTr="002643B3">
        <w:trPr>
          <w:trHeight w:val="650"/>
        </w:trPr>
        <w:tc>
          <w:tcPr>
            <w:tcW w:w="1234" w:type="pct"/>
          </w:tcPr>
          <w:p w14:paraId="6E3D2EF7" w14:textId="77777777" w:rsidR="0000007A" w:rsidRPr="0042439E" w:rsidRDefault="0000007A" w:rsidP="00696CAD">
            <w:pPr>
              <w:pStyle w:val="BodyText"/>
              <w:ind w:left="90"/>
              <w:jc w:val="left"/>
              <w:rPr>
                <w:rFonts w:ascii="Times New Roman" w:hAnsi="Times New Roman" w:cs="Times New Roman"/>
                <w:bCs/>
                <w:sz w:val="20"/>
                <w:szCs w:val="28"/>
                <w:lang w:val="en-GB"/>
              </w:rPr>
            </w:pPr>
            <w:r w:rsidRPr="0042439E">
              <w:rPr>
                <w:rFonts w:ascii="Times New Roman" w:hAnsi="Times New Roman" w:cs="Times New Roman"/>
                <w:bCs/>
                <w:sz w:val="20"/>
                <w:szCs w:val="28"/>
                <w:lang w:val="en-GB"/>
              </w:rPr>
              <w:t xml:space="preserve">Title of the Manuscript: </w:t>
            </w:r>
          </w:p>
        </w:tc>
        <w:tc>
          <w:tcPr>
            <w:tcW w:w="3766" w:type="pct"/>
            <w:shd w:val="clear" w:color="auto" w:fill="auto"/>
            <w:tcMar>
              <w:top w:w="0" w:type="dxa"/>
              <w:left w:w="108" w:type="dxa"/>
              <w:bottom w:w="0" w:type="dxa"/>
              <w:right w:w="108" w:type="dxa"/>
            </w:tcMar>
            <w:vAlign w:val="center"/>
          </w:tcPr>
          <w:p w14:paraId="3C3FBDFB" w14:textId="77777777" w:rsidR="0000007A" w:rsidRPr="0042439E" w:rsidRDefault="003A0948" w:rsidP="000450FC">
            <w:pPr>
              <w:pStyle w:val="NormalWeb"/>
              <w:spacing w:before="0" w:beforeAutospacing="0" w:after="0" w:afterAutospacing="0"/>
              <w:rPr>
                <w:rFonts w:ascii="Times New Roman" w:hAnsi="Times New Roman" w:cs="Times New Roman"/>
                <w:b/>
                <w:sz w:val="20"/>
                <w:szCs w:val="28"/>
                <w:lang w:val="en-GB"/>
              </w:rPr>
            </w:pPr>
            <w:r w:rsidRPr="0042439E">
              <w:rPr>
                <w:rFonts w:ascii="Times New Roman" w:hAnsi="Times New Roman" w:cs="Times New Roman"/>
                <w:b/>
                <w:sz w:val="20"/>
                <w:szCs w:val="28"/>
                <w:lang w:val="en-GB"/>
              </w:rPr>
              <w:t>An in-vitro dissolution profile and impurity analysis comparing commercially available dutasteride tamsulosin fixed drug combinations</w:t>
            </w:r>
          </w:p>
        </w:tc>
      </w:tr>
      <w:tr w:rsidR="00CF0BBB" w:rsidRPr="0042439E" w14:paraId="7AC401F2" w14:textId="77777777" w:rsidTr="002643B3">
        <w:trPr>
          <w:trHeight w:val="332"/>
        </w:trPr>
        <w:tc>
          <w:tcPr>
            <w:tcW w:w="1234" w:type="pct"/>
          </w:tcPr>
          <w:p w14:paraId="5751327E" w14:textId="77777777" w:rsidR="00CF0BBB" w:rsidRPr="0042439E" w:rsidRDefault="00CF0BBB" w:rsidP="00696CAD">
            <w:pPr>
              <w:pStyle w:val="BodyText"/>
              <w:ind w:left="90"/>
              <w:jc w:val="left"/>
              <w:rPr>
                <w:rFonts w:ascii="Times New Roman" w:hAnsi="Times New Roman" w:cs="Times New Roman"/>
                <w:bCs/>
                <w:sz w:val="20"/>
                <w:szCs w:val="28"/>
                <w:lang w:val="en-GB"/>
              </w:rPr>
            </w:pPr>
            <w:r w:rsidRPr="0042439E">
              <w:rPr>
                <w:rFonts w:ascii="Times New Roman" w:hAnsi="Times New Roman" w:cs="Times New Roman"/>
                <w:bCs/>
                <w:sz w:val="20"/>
                <w:szCs w:val="28"/>
                <w:lang w:val="en-GB"/>
              </w:rPr>
              <w:t>Type of the Article</w:t>
            </w:r>
          </w:p>
        </w:tc>
        <w:tc>
          <w:tcPr>
            <w:tcW w:w="3766" w:type="pct"/>
            <w:shd w:val="clear" w:color="auto" w:fill="auto"/>
            <w:tcMar>
              <w:top w:w="0" w:type="dxa"/>
              <w:left w:w="108" w:type="dxa"/>
              <w:bottom w:w="0" w:type="dxa"/>
              <w:right w:w="108" w:type="dxa"/>
            </w:tcMar>
            <w:vAlign w:val="center"/>
          </w:tcPr>
          <w:p w14:paraId="610AEA1B" w14:textId="77777777" w:rsidR="00CF0BBB" w:rsidRPr="0042439E" w:rsidRDefault="003A0948" w:rsidP="000450FC">
            <w:pPr>
              <w:pStyle w:val="NormalWeb"/>
              <w:spacing w:before="0" w:beforeAutospacing="0" w:after="0" w:afterAutospacing="0"/>
              <w:rPr>
                <w:rFonts w:ascii="Times New Roman" w:hAnsi="Times New Roman" w:cs="Times New Roman"/>
                <w:b/>
                <w:sz w:val="20"/>
                <w:szCs w:val="28"/>
                <w:lang w:val="en-GB"/>
              </w:rPr>
            </w:pPr>
            <w:r w:rsidRPr="0042439E">
              <w:rPr>
                <w:rFonts w:ascii="Times New Roman" w:hAnsi="Times New Roman" w:cs="Times New Roman"/>
                <w:b/>
                <w:sz w:val="20"/>
                <w:szCs w:val="28"/>
                <w:lang w:val="en-GB"/>
              </w:rPr>
              <w:t>Original Research Article</w:t>
            </w:r>
          </w:p>
        </w:tc>
      </w:tr>
    </w:tbl>
    <w:p w14:paraId="4C8B8F95" w14:textId="77777777" w:rsidR="00037D52" w:rsidRPr="0042439E" w:rsidRDefault="00037D52" w:rsidP="0000007A">
      <w:pPr>
        <w:pStyle w:val="BodyText"/>
        <w:rPr>
          <w:rFonts w:ascii="Times New Roman" w:hAnsi="Times New Roman" w:cs="Times New Roman"/>
          <w:b/>
          <w:bCs/>
          <w:sz w:val="20"/>
          <w:szCs w:val="20"/>
          <w:u w:val="single"/>
          <w:lang w:val="en-GB"/>
        </w:rPr>
      </w:pPr>
    </w:p>
    <w:p w14:paraId="21102BE9" w14:textId="77777777" w:rsidR="00605952" w:rsidRPr="0042439E" w:rsidRDefault="00605952" w:rsidP="0000007A">
      <w:pPr>
        <w:pStyle w:val="BodyText"/>
        <w:rPr>
          <w:rFonts w:ascii="Times New Roman" w:hAnsi="Times New Roman" w:cs="Times New Roman"/>
          <w:b/>
          <w:bCs/>
          <w:sz w:val="20"/>
          <w:szCs w:val="20"/>
          <w:u w:val="single"/>
          <w:lang w:val="en-GB"/>
        </w:rPr>
      </w:pPr>
    </w:p>
    <w:p w14:paraId="51ACD605" w14:textId="7DDB73A4" w:rsidR="005631C3" w:rsidRPr="0042439E" w:rsidRDefault="005631C3" w:rsidP="005631C3">
      <w:pPr>
        <w:rPr>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631C3" w:rsidRPr="0042439E" w14:paraId="4291B700" w14:textId="77777777">
        <w:tc>
          <w:tcPr>
            <w:tcW w:w="5000" w:type="pct"/>
            <w:gridSpan w:val="3"/>
            <w:tcBorders>
              <w:top w:val="nil"/>
              <w:left w:val="nil"/>
              <w:right w:val="nil"/>
            </w:tcBorders>
            <w:noWrap/>
          </w:tcPr>
          <w:p w14:paraId="6E9B68BD" w14:textId="77777777" w:rsidR="005631C3" w:rsidRPr="0042439E" w:rsidRDefault="005631C3">
            <w:pPr>
              <w:pStyle w:val="Heading2"/>
              <w:jc w:val="left"/>
              <w:rPr>
                <w:rFonts w:ascii="Times New Roman" w:hAnsi="Times New Roman" w:cs="Times New Roman"/>
                <w:lang w:val="en-GB"/>
              </w:rPr>
            </w:pPr>
            <w:r w:rsidRPr="0042439E">
              <w:rPr>
                <w:rFonts w:ascii="Times New Roman" w:hAnsi="Times New Roman" w:cs="Times New Roman"/>
                <w:highlight w:val="yellow"/>
                <w:lang w:val="en-GB"/>
              </w:rPr>
              <w:t>PART  1:</w:t>
            </w:r>
            <w:r w:rsidRPr="0042439E">
              <w:rPr>
                <w:rFonts w:ascii="Times New Roman" w:hAnsi="Times New Roman" w:cs="Times New Roman"/>
                <w:lang w:val="en-GB"/>
              </w:rPr>
              <w:t xml:space="preserve"> Comments</w:t>
            </w:r>
          </w:p>
          <w:p w14:paraId="5B0DFC37" w14:textId="77777777" w:rsidR="005631C3" w:rsidRPr="0042439E" w:rsidRDefault="005631C3">
            <w:pPr>
              <w:rPr>
                <w:sz w:val="20"/>
                <w:szCs w:val="20"/>
                <w:lang w:val="en-GB"/>
              </w:rPr>
            </w:pPr>
          </w:p>
        </w:tc>
      </w:tr>
      <w:tr w:rsidR="005631C3" w:rsidRPr="0042439E" w14:paraId="0D4D1F80" w14:textId="77777777">
        <w:tc>
          <w:tcPr>
            <w:tcW w:w="1265" w:type="pct"/>
            <w:noWrap/>
          </w:tcPr>
          <w:p w14:paraId="6B265FDA" w14:textId="77777777" w:rsidR="005631C3" w:rsidRPr="0042439E" w:rsidRDefault="005631C3">
            <w:pPr>
              <w:pStyle w:val="Heading2"/>
              <w:jc w:val="left"/>
              <w:rPr>
                <w:rFonts w:ascii="Times New Roman" w:hAnsi="Times New Roman" w:cs="Times New Roman"/>
                <w:lang w:val="en-GB"/>
              </w:rPr>
            </w:pPr>
          </w:p>
        </w:tc>
        <w:tc>
          <w:tcPr>
            <w:tcW w:w="2212" w:type="pct"/>
          </w:tcPr>
          <w:p w14:paraId="3A381AC4" w14:textId="77777777" w:rsidR="005631C3" w:rsidRPr="0042439E" w:rsidRDefault="005631C3">
            <w:pPr>
              <w:pStyle w:val="Heading2"/>
              <w:jc w:val="left"/>
              <w:rPr>
                <w:rFonts w:ascii="Times New Roman" w:hAnsi="Times New Roman" w:cs="Times New Roman"/>
                <w:lang w:val="en-GB"/>
              </w:rPr>
            </w:pPr>
            <w:r w:rsidRPr="0042439E">
              <w:rPr>
                <w:rFonts w:ascii="Times New Roman" w:hAnsi="Times New Roman" w:cs="Times New Roman"/>
                <w:lang w:val="en-GB"/>
              </w:rPr>
              <w:t>Reviewer’s comment</w:t>
            </w:r>
          </w:p>
          <w:p w14:paraId="1567B2B0" w14:textId="77777777" w:rsidR="000D196E" w:rsidRPr="0042439E" w:rsidRDefault="000D196E" w:rsidP="000D196E">
            <w:pPr>
              <w:rPr>
                <w:b/>
                <w:bCs/>
                <w:sz w:val="20"/>
                <w:szCs w:val="20"/>
              </w:rPr>
            </w:pPr>
            <w:r w:rsidRPr="0042439E">
              <w:rPr>
                <w:b/>
                <w:bCs/>
                <w:sz w:val="20"/>
                <w:szCs w:val="20"/>
                <w:highlight w:val="yellow"/>
              </w:rPr>
              <w:t>Artificial Intelligence (AI) generated or assisted review comments are strictly prohibited during peer review.</w:t>
            </w:r>
          </w:p>
          <w:p w14:paraId="463EC97A" w14:textId="77777777" w:rsidR="000D196E" w:rsidRPr="0042439E" w:rsidRDefault="000D196E" w:rsidP="000D196E">
            <w:pPr>
              <w:rPr>
                <w:lang w:val="en-GB"/>
              </w:rPr>
            </w:pPr>
          </w:p>
        </w:tc>
        <w:tc>
          <w:tcPr>
            <w:tcW w:w="1523" w:type="pct"/>
          </w:tcPr>
          <w:p w14:paraId="71C4285B" w14:textId="77777777" w:rsidR="005631C3" w:rsidRPr="0042439E" w:rsidRDefault="005631C3">
            <w:pPr>
              <w:pStyle w:val="Heading2"/>
              <w:jc w:val="left"/>
              <w:rPr>
                <w:rFonts w:ascii="Times New Roman" w:hAnsi="Times New Roman" w:cs="Times New Roman"/>
                <w:b w:val="0"/>
                <w:lang w:val="en-GB"/>
              </w:rPr>
            </w:pPr>
            <w:r w:rsidRPr="0042439E">
              <w:rPr>
                <w:rFonts w:ascii="Times New Roman" w:hAnsi="Times New Roman" w:cs="Times New Roman"/>
                <w:lang w:val="en-GB"/>
              </w:rPr>
              <w:t>Author’s Feedback</w:t>
            </w:r>
            <w:r w:rsidRPr="0042439E">
              <w:rPr>
                <w:rFonts w:ascii="Times New Roman" w:hAnsi="Times New Roman" w:cs="Times New Roman"/>
                <w:b w:val="0"/>
                <w:lang w:val="en-GB"/>
              </w:rPr>
              <w:t xml:space="preserve"> </w:t>
            </w:r>
            <w:r w:rsidRPr="0042439E">
              <w:rPr>
                <w:rFonts w:ascii="Times New Roman" w:hAnsi="Times New Roman" w:cs="Times New Roman"/>
                <w:b w:val="0"/>
                <w:i/>
                <w:lang w:val="en-GB"/>
              </w:rPr>
              <w:t>(Please correct the manuscript and highlight that part in the manuscript. It is mandatory that authors should write his/her feedback here)</w:t>
            </w:r>
          </w:p>
        </w:tc>
      </w:tr>
      <w:tr w:rsidR="005631C3" w:rsidRPr="0042439E" w14:paraId="6AA6DC75" w14:textId="77777777">
        <w:trPr>
          <w:trHeight w:val="1264"/>
        </w:trPr>
        <w:tc>
          <w:tcPr>
            <w:tcW w:w="1265" w:type="pct"/>
            <w:noWrap/>
          </w:tcPr>
          <w:p w14:paraId="62BE2F77" w14:textId="77777777" w:rsidR="005631C3" w:rsidRPr="0042439E" w:rsidRDefault="005631C3">
            <w:pPr>
              <w:ind w:left="360"/>
              <w:rPr>
                <w:b/>
                <w:bCs/>
                <w:sz w:val="20"/>
                <w:szCs w:val="20"/>
                <w:lang w:val="en-GB"/>
              </w:rPr>
            </w:pPr>
            <w:r w:rsidRPr="0042439E">
              <w:rPr>
                <w:b/>
                <w:bCs/>
                <w:sz w:val="20"/>
                <w:szCs w:val="20"/>
                <w:lang w:val="en-GB"/>
              </w:rPr>
              <w:t>Please write a few sentences regarding the importance of this manuscript for the scientific community. A minimum of 3-4 sentences may be required for this part.</w:t>
            </w:r>
          </w:p>
          <w:p w14:paraId="352FCA63" w14:textId="77777777" w:rsidR="005631C3" w:rsidRPr="0042439E" w:rsidRDefault="005631C3">
            <w:pPr>
              <w:ind w:left="360"/>
              <w:rPr>
                <w:rFonts w:eastAsia="MS Mincho"/>
                <w:b/>
                <w:bCs/>
                <w:sz w:val="20"/>
                <w:szCs w:val="20"/>
                <w:lang w:val="en-GB"/>
              </w:rPr>
            </w:pPr>
          </w:p>
        </w:tc>
        <w:tc>
          <w:tcPr>
            <w:tcW w:w="2212" w:type="pct"/>
          </w:tcPr>
          <w:p w14:paraId="05740FDC" w14:textId="77777777" w:rsidR="005631C3" w:rsidRPr="0042439E" w:rsidRDefault="00D77E4A" w:rsidP="00D77E4A">
            <w:pPr>
              <w:pStyle w:val="ListParagraph"/>
              <w:ind w:left="0"/>
              <w:rPr>
                <w:b/>
                <w:bCs/>
                <w:sz w:val="20"/>
                <w:szCs w:val="20"/>
                <w:lang w:val="en-GB"/>
              </w:rPr>
            </w:pPr>
            <w:r w:rsidRPr="0042439E">
              <w:rPr>
                <w:rFonts w:eastAsia="Arial Unicode MS"/>
              </w:rPr>
              <w:t>This manuscript provides a valuable in-vitro study comparing the dissolution profiles and impurity analysis of commercially available dutasteride-tamsulosin fixed drug combinations. With the rising prevalence of benign prostatic hyperplasia (BPH) and the need for optimized pharmacokinetic profiles, this study plays a crucial role in ensuring high-quality drug formulations. The findings highlight significant variations in dissolution rates across different brands, which could directly impact therapeutic effectiveness. Additionally, the impurity analysis adds further weight to the study by confirming the purity of the formulations, supporting both regulatory and clinical decision-making processes.</w:t>
            </w:r>
          </w:p>
        </w:tc>
        <w:tc>
          <w:tcPr>
            <w:tcW w:w="1523" w:type="pct"/>
          </w:tcPr>
          <w:p w14:paraId="509120DF" w14:textId="414EE493" w:rsidR="005631C3" w:rsidRPr="0042439E" w:rsidRDefault="00AD2177">
            <w:pPr>
              <w:pStyle w:val="Heading2"/>
              <w:jc w:val="left"/>
              <w:rPr>
                <w:rFonts w:ascii="Times New Roman" w:hAnsi="Times New Roman" w:cs="Times New Roman"/>
                <w:b w:val="0"/>
                <w:lang w:val="en-GB"/>
              </w:rPr>
            </w:pPr>
            <w:r w:rsidRPr="0042439E">
              <w:rPr>
                <w:rFonts w:ascii="Times New Roman" w:hAnsi="Times New Roman" w:cs="Times New Roman"/>
                <w:b w:val="0"/>
                <w:lang w:val="en-GB"/>
              </w:rPr>
              <w:t>Thank you for the comment.</w:t>
            </w:r>
          </w:p>
        </w:tc>
      </w:tr>
      <w:tr w:rsidR="005631C3" w:rsidRPr="0042439E" w14:paraId="743E703C" w14:textId="77777777">
        <w:trPr>
          <w:trHeight w:val="1262"/>
        </w:trPr>
        <w:tc>
          <w:tcPr>
            <w:tcW w:w="1265" w:type="pct"/>
            <w:noWrap/>
          </w:tcPr>
          <w:p w14:paraId="1E645F5B" w14:textId="77777777" w:rsidR="005631C3" w:rsidRPr="0042439E" w:rsidRDefault="005631C3">
            <w:pPr>
              <w:ind w:left="360"/>
              <w:rPr>
                <w:b/>
                <w:bCs/>
                <w:sz w:val="20"/>
                <w:szCs w:val="20"/>
                <w:lang w:val="en-GB"/>
              </w:rPr>
            </w:pPr>
            <w:r w:rsidRPr="0042439E">
              <w:rPr>
                <w:b/>
                <w:bCs/>
                <w:sz w:val="20"/>
                <w:szCs w:val="20"/>
                <w:lang w:val="en-GB"/>
              </w:rPr>
              <w:t>Is the title of the article suitable?</w:t>
            </w:r>
          </w:p>
          <w:p w14:paraId="0BAADA4A" w14:textId="77777777" w:rsidR="005631C3" w:rsidRPr="0042439E" w:rsidRDefault="005631C3">
            <w:pPr>
              <w:ind w:left="360"/>
              <w:rPr>
                <w:b/>
                <w:bCs/>
                <w:sz w:val="20"/>
                <w:szCs w:val="20"/>
                <w:lang w:val="en-GB"/>
              </w:rPr>
            </w:pPr>
            <w:r w:rsidRPr="0042439E">
              <w:rPr>
                <w:b/>
                <w:bCs/>
                <w:sz w:val="20"/>
                <w:szCs w:val="20"/>
                <w:lang w:val="en-GB"/>
              </w:rPr>
              <w:t>(If not please suggest an alternative title)</w:t>
            </w:r>
          </w:p>
          <w:p w14:paraId="3484ED26" w14:textId="77777777" w:rsidR="005631C3" w:rsidRPr="0042439E" w:rsidRDefault="005631C3">
            <w:pPr>
              <w:pStyle w:val="Heading2"/>
              <w:jc w:val="left"/>
              <w:rPr>
                <w:rFonts w:ascii="Times New Roman" w:hAnsi="Times New Roman" w:cs="Times New Roman"/>
                <w:u w:val="single"/>
                <w:lang w:val="en-GB"/>
              </w:rPr>
            </w:pPr>
          </w:p>
        </w:tc>
        <w:tc>
          <w:tcPr>
            <w:tcW w:w="2212" w:type="pct"/>
          </w:tcPr>
          <w:p w14:paraId="6A8AA158" w14:textId="77777777" w:rsidR="005631C3" w:rsidRPr="0042439E" w:rsidRDefault="00D77E4A" w:rsidP="00D77E4A">
            <w:pPr>
              <w:rPr>
                <w:b/>
                <w:bCs/>
                <w:sz w:val="20"/>
                <w:szCs w:val="20"/>
                <w:lang w:val="en-GB"/>
              </w:rPr>
            </w:pPr>
            <w:r w:rsidRPr="0042439E">
              <w:rPr>
                <w:color w:val="404040"/>
              </w:rPr>
              <w:t>The title is appropriate and accurately reflects the scope of the study.</w:t>
            </w:r>
          </w:p>
        </w:tc>
        <w:tc>
          <w:tcPr>
            <w:tcW w:w="1523" w:type="pct"/>
          </w:tcPr>
          <w:p w14:paraId="635CA54D" w14:textId="76C8AA35" w:rsidR="005631C3" w:rsidRPr="0042439E" w:rsidRDefault="00AD2177">
            <w:pPr>
              <w:pStyle w:val="Heading2"/>
              <w:jc w:val="left"/>
              <w:rPr>
                <w:rFonts w:ascii="Times New Roman" w:hAnsi="Times New Roman" w:cs="Times New Roman"/>
                <w:b w:val="0"/>
                <w:lang w:val="en-GB"/>
              </w:rPr>
            </w:pPr>
            <w:r w:rsidRPr="0042439E">
              <w:rPr>
                <w:rFonts w:ascii="Times New Roman" w:hAnsi="Times New Roman" w:cs="Times New Roman"/>
                <w:b w:val="0"/>
                <w:lang w:val="en-GB"/>
              </w:rPr>
              <w:t>Noted with thanks.</w:t>
            </w:r>
          </w:p>
        </w:tc>
      </w:tr>
      <w:tr w:rsidR="005631C3" w:rsidRPr="0042439E" w14:paraId="38ECE153" w14:textId="77777777">
        <w:trPr>
          <w:trHeight w:val="1262"/>
        </w:trPr>
        <w:tc>
          <w:tcPr>
            <w:tcW w:w="1265" w:type="pct"/>
            <w:noWrap/>
          </w:tcPr>
          <w:p w14:paraId="1A6491E7" w14:textId="77777777" w:rsidR="005631C3" w:rsidRPr="0042439E" w:rsidRDefault="005631C3">
            <w:pPr>
              <w:pStyle w:val="Heading2"/>
              <w:ind w:left="360"/>
              <w:jc w:val="left"/>
              <w:rPr>
                <w:rFonts w:ascii="Times New Roman" w:hAnsi="Times New Roman" w:cs="Times New Roman"/>
                <w:lang w:val="en-GB"/>
              </w:rPr>
            </w:pPr>
            <w:r w:rsidRPr="0042439E">
              <w:rPr>
                <w:rFonts w:ascii="Times New Roman" w:hAnsi="Times New Roman" w:cs="Times New Roman"/>
                <w:lang w:val="en-GB"/>
              </w:rPr>
              <w:t>Is the abstract of the article comprehensive? Do you suggest the addition (or deletion) of some points in this section? Please write your suggestions here.</w:t>
            </w:r>
          </w:p>
          <w:p w14:paraId="1F3E182C" w14:textId="77777777" w:rsidR="005631C3" w:rsidRPr="0042439E" w:rsidRDefault="005631C3">
            <w:pPr>
              <w:pStyle w:val="Heading2"/>
              <w:jc w:val="left"/>
              <w:rPr>
                <w:rFonts w:ascii="Times New Roman" w:hAnsi="Times New Roman" w:cs="Times New Roman"/>
                <w:u w:val="single"/>
                <w:lang w:val="en-GB"/>
              </w:rPr>
            </w:pPr>
          </w:p>
        </w:tc>
        <w:tc>
          <w:tcPr>
            <w:tcW w:w="2212" w:type="pct"/>
          </w:tcPr>
          <w:p w14:paraId="2C320DE0" w14:textId="77777777" w:rsidR="005631C3" w:rsidRPr="0042439E" w:rsidRDefault="00D77E4A" w:rsidP="00D77E4A">
            <w:pPr>
              <w:rPr>
                <w:b/>
                <w:bCs/>
                <w:sz w:val="20"/>
                <w:szCs w:val="20"/>
                <w:lang w:val="en-GB"/>
              </w:rPr>
            </w:pPr>
            <w:r w:rsidRPr="0042439E">
              <w:rPr>
                <w:color w:val="404040"/>
              </w:rPr>
              <w:t>Please include the statistical significance of the dissolution differences where applicable. Additionally, specifying the exact brands analyzed would improve transparency and reproducibility.</w:t>
            </w:r>
          </w:p>
        </w:tc>
        <w:tc>
          <w:tcPr>
            <w:tcW w:w="1523" w:type="pct"/>
          </w:tcPr>
          <w:p w14:paraId="7B9274D6" w14:textId="77777777" w:rsidR="00882BF0" w:rsidRPr="0042439E" w:rsidRDefault="00D94381" w:rsidP="00D94381">
            <w:pPr>
              <w:pStyle w:val="Body"/>
              <w:spacing w:after="0"/>
              <w:rPr>
                <w:rFonts w:ascii="Times New Roman" w:eastAsia="Calibri" w:hAnsi="Times New Roman"/>
                <w:i/>
                <w:iCs/>
                <w:szCs w:val="22"/>
                <w:lang w:val="en-GB"/>
              </w:rPr>
            </w:pPr>
            <w:r w:rsidRPr="0042439E">
              <w:rPr>
                <w:rFonts w:ascii="Times New Roman" w:eastAsia="Calibri" w:hAnsi="Times New Roman"/>
                <w:i/>
                <w:iCs/>
                <w:szCs w:val="22"/>
                <w:lang w:val="en-GB"/>
              </w:rPr>
              <w:t>The following line has been added in the results section</w:t>
            </w:r>
            <w:r w:rsidR="00882BF0" w:rsidRPr="0042439E">
              <w:rPr>
                <w:rFonts w:ascii="Times New Roman" w:eastAsia="Calibri" w:hAnsi="Times New Roman"/>
                <w:i/>
                <w:iCs/>
                <w:szCs w:val="22"/>
                <w:lang w:val="en-GB"/>
              </w:rPr>
              <w:t>:</w:t>
            </w:r>
          </w:p>
          <w:p w14:paraId="6E82FA8A" w14:textId="2C66C9A9" w:rsidR="00572121" w:rsidRPr="0042439E" w:rsidRDefault="00D94381" w:rsidP="00D94381">
            <w:pPr>
              <w:pStyle w:val="Body"/>
              <w:spacing w:after="0"/>
              <w:rPr>
                <w:rFonts w:ascii="Times New Roman" w:eastAsia="Calibri" w:hAnsi="Times New Roman"/>
                <w:szCs w:val="22"/>
              </w:rPr>
            </w:pPr>
            <w:proofErr w:type="spellStart"/>
            <w:r w:rsidRPr="0042439E">
              <w:rPr>
                <w:rFonts w:ascii="Times New Roman" w:eastAsia="Calibri" w:hAnsi="Times New Roman"/>
                <w:szCs w:val="22"/>
              </w:rPr>
              <w:t>Dutas</w:t>
            </w:r>
            <w:proofErr w:type="spellEnd"/>
            <w:r w:rsidRPr="0042439E">
              <w:rPr>
                <w:rFonts w:ascii="Times New Roman" w:eastAsia="Calibri" w:hAnsi="Times New Roman"/>
                <w:szCs w:val="22"/>
              </w:rPr>
              <w:t xml:space="preserve"> T+ shows statistically better dissolution, with 94% of the drug released in 7 hours, compared to Brand C (p&lt;0.001), Brand A (p=0.061), and Brand B (p=0.150).</w:t>
            </w:r>
          </w:p>
          <w:p w14:paraId="174B2591" w14:textId="77777777" w:rsidR="005631C3" w:rsidRPr="0042439E" w:rsidRDefault="005631C3">
            <w:pPr>
              <w:pStyle w:val="Heading2"/>
              <w:jc w:val="left"/>
              <w:rPr>
                <w:rFonts w:ascii="Times New Roman" w:hAnsi="Times New Roman" w:cs="Times New Roman"/>
                <w:b w:val="0"/>
                <w:lang w:val="en-US"/>
              </w:rPr>
            </w:pPr>
          </w:p>
        </w:tc>
      </w:tr>
      <w:tr w:rsidR="005631C3" w:rsidRPr="0042439E" w14:paraId="481D53FB" w14:textId="77777777">
        <w:trPr>
          <w:trHeight w:val="704"/>
        </w:trPr>
        <w:tc>
          <w:tcPr>
            <w:tcW w:w="1265" w:type="pct"/>
            <w:noWrap/>
          </w:tcPr>
          <w:p w14:paraId="728D0916" w14:textId="77777777" w:rsidR="005631C3" w:rsidRPr="0042439E" w:rsidRDefault="005631C3">
            <w:pPr>
              <w:pStyle w:val="Heading2"/>
              <w:ind w:left="360"/>
              <w:jc w:val="left"/>
              <w:rPr>
                <w:rFonts w:ascii="Times New Roman" w:hAnsi="Times New Roman" w:cs="Times New Roman"/>
                <w:b w:val="0"/>
                <w:bCs w:val="0"/>
                <w:u w:val="single"/>
                <w:lang w:val="en-GB"/>
              </w:rPr>
            </w:pPr>
            <w:r w:rsidRPr="0042439E">
              <w:rPr>
                <w:rFonts w:ascii="Times New Roman" w:hAnsi="Times New Roman" w:cs="Times New Roman"/>
                <w:lang w:val="en-GB"/>
              </w:rPr>
              <w:t>Is the manuscript scientifically, correct? Please write here.</w:t>
            </w:r>
          </w:p>
        </w:tc>
        <w:tc>
          <w:tcPr>
            <w:tcW w:w="2212" w:type="pct"/>
          </w:tcPr>
          <w:p w14:paraId="27A28C53" w14:textId="77777777" w:rsidR="005631C3" w:rsidRPr="0042439E" w:rsidRDefault="00D77E4A">
            <w:pPr>
              <w:pStyle w:val="ListParagraph"/>
              <w:ind w:left="0"/>
              <w:rPr>
                <w:bCs/>
                <w:sz w:val="20"/>
                <w:szCs w:val="20"/>
                <w:lang w:val="en-GB"/>
              </w:rPr>
            </w:pPr>
            <w:r w:rsidRPr="0042439E">
              <w:rPr>
                <w:color w:val="404040"/>
              </w:rPr>
              <w:t>The study is scientifically rigorous and methodologically sound.</w:t>
            </w:r>
          </w:p>
        </w:tc>
        <w:tc>
          <w:tcPr>
            <w:tcW w:w="1523" w:type="pct"/>
          </w:tcPr>
          <w:p w14:paraId="21EE2565" w14:textId="7DF44A24" w:rsidR="005631C3" w:rsidRPr="0042439E" w:rsidRDefault="00E42A72">
            <w:pPr>
              <w:pStyle w:val="Heading2"/>
              <w:jc w:val="left"/>
              <w:rPr>
                <w:rFonts w:ascii="Times New Roman" w:hAnsi="Times New Roman" w:cs="Times New Roman"/>
                <w:b w:val="0"/>
                <w:lang w:val="en-GB"/>
              </w:rPr>
            </w:pPr>
            <w:r w:rsidRPr="0042439E">
              <w:rPr>
                <w:rFonts w:ascii="Times New Roman" w:hAnsi="Times New Roman" w:cs="Times New Roman"/>
                <w:b w:val="0"/>
                <w:lang w:val="en-GB"/>
              </w:rPr>
              <w:t>Thanks for the response.</w:t>
            </w:r>
          </w:p>
        </w:tc>
      </w:tr>
      <w:tr w:rsidR="005631C3" w:rsidRPr="0042439E" w14:paraId="382D91E7" w14:textId="77777777">
        <w:trPr>
          <w:trHeight w:val="703"/>
        </w:trPr>
        <w:tc>
          <w:tcPr>
            <w:tcW w:w="1265" w:type="pct"/>
            <w:noWrap/>
          </w:tcPr>
          <w:p w14:paraId="282B982E" w14:textId="77777777" w:rsidR="005631C3" w:rsidRPr="0042439E" w:rsidRDefault="005631C3">
            <w:pPr>
              <w:ind w:left="360"/>
              <w:rPr>
                <w:b/>
                <w:bCs/>
                <w:sz w:val="20"/>
                <w:szCs w:val="20"/>
                <w:lang w:val="en-GB"/>
              </w:rPr>
            </w:pPr>
            <w:r w:rsidRPr="0042439E">
              <w:rPr>
                <w:b/>
                <w:bCs/>
                <w:sz w:val="20"/>
                <w:szCs w:val="20"/>
                <w:lang w:val="en-GB"/>
              </w:rPr>
              <w:t>Are the references sufficient and recent? If you have suggestions of additional references, please mention them in the review form.</w:t>
            </w:r>
          </w:p>
        </w:tc>
        <w:tc>
          <w:tcPr>
            <w:tcW w:w="2212" w:type="pct"/>
          </w:tcPr>
          <w:p w14:paraId="2B79E7F1" w14:textId="77777777" w:rsidR="005631C3" w:rsidRPr="0042439E" w:rsidRDefault="00D77E4A">
            <w:pPr>
              <w:pStyle w:val="ListParagraph"/>
              <w:ind w:left="0"/>
              <w:rPr>
                <w:bCs/>
                <w:sz w:val="20"/>
                <w:szCs w:val="20"/>
                <w:lang w:val="en-GB"/>
              </w:rPr>
            </w:pPr>
            <w:r w:rsidRPr="0042439E">
              <w:rPr>
                <w:color w:val="404040"/>
              </w:rPr>
              <w:t>The references are relevant </w:t>
            </w:r>
          </w:p>
        </w:tc>
        <w:tc>
          <w:tcPr>
            <w:tcW w:w="1523" w:type="pct"/>
          </w:tcPr>
          <w:p w14:paraId="7EC3CA1C" w14:textId="2131871C" w:rsidR="005631C3" w:rsidRPr="0042439E" w:rsidRDefault="00E42A72">
            <w:pPr>
              <w:pStyle w:val="Heading2"/>
              <w:jc w:val="left"/>
              <w:rPr>
                <w:rFonts w:ascii="Times New Roman" w:hAnsi="Times New Roman" w:cs="Times New Roman"/>
                <w:b w:val="0"/>
                <w:lang w:val="en-GB"/>
              </w:rPr>
            </w:pPr>
            <w:r w:rsidRPr="0042439E">
              <w:rPr>
                <w:rFonts w:ascii="Times New Roman" w:hAnsi="Times New Roman" w:cs="Times New Roman"/>
                <w:b w:val="0"/>
                <w:lang w:val="en-GB"/>
              </w:rPr>
              <w:t>Thanks for the response.</w:t>
            </w:r>
          </w:p>
        </w:tc>
      </w:tr>
      <w:tr w:rsidR="005631C3" w:rsidRPr="0042439E" w14:paraId="49DAC093" w14:textId="77777777">
        <w:trPr>
          <w:trHeight w:val="386"/>
        </w:trPr>
        <w:tc>
          <w:tcPr>
            <w:tcW w:w="1265" w:type="pct"/>
            <w:noWrap/>
          </w:tcPr>
          <w:p w14:paraId="47431CF7" w14:textId="77777777" w:rsidR="005631C3" w:rsidRPr="0042439E" w:rsidRDefault="005631C3">
            <w:pPr>
              <w:pStyle w:val="Heading2"/>
              <w:ind w:left="360"/>
              <w:jc w:val="left"/>
              <w:rPr>
                <w:rFonts w:ascii="Times New Roman" w:hAnsi="Times New Roman" w:cs="Times New Roman"/>
                <w:bCs w:val="0"/>
                <w:lang w:val="en-GB"/>
              </w:rPr>
            </w:pPr>
            <w:r w:rsidRPr="0042439E">
              <w:rPr>
                <w:rFonts w:ascii="Times New Roman" w:hAnsi="Times New Roman" w:cs="Times New Roman"/>
                <w:bCs w:val="0"/>
                <w:lang w:val="en-GB"/>
              </w:rPr>
              <w:lastRenderedPageBreak/>
              <w:t>Is the language/English quality of the article suitable for scholarly communications?</w:t>
            </w:r>
          </w:p>
          <w:p w14:paraId="74BB0598" w14:textId="77777777" w:rsidR="005631C3" w:rsidRPr="0042439E" w:rsidRDefault="005631C3">
            <w:pPr>
              <w:rPr>
                <w:sz w:val="20"/>
                <w:szCs w:val="20"/>
                <w:lang w:val="en-GB"/>
              </w:rPr>
            </w:pPr>
          </w:p>
        </w:tc>
        <w:tc>
          <w:tcPr>
            <w:tcW w:w="2212" w:type="pct"/>
          </w:tcPr>
          <w:p w14:paraId="45D29E91" w14:textId="77777777" w:rsidR="005631C3" w:rsidRPr="0042439E" w:rsidRDefault="00D77E4A" w:rsidP="00D77E4A">
            <w:pPr>
              <w:rPr>
                <w:sz w:val="20"/>
                <w:szCs w:val="20"/>
                <w:lang w:val="en-GB"/>
              </w:rPr>
            </w:pPr>
            <w:r w:rsidRPr="0042439E">
              <w:t>minor grammatical improvements and sentence restructuring in the discussion section could enhance readability.</w:t>
            </w:r>
          </w:p>
        </w:tc>
        <w:tc>
          <w:tcPr>
            <w:tcW w:w="1523" w:type="pct"/>
          </w:tcPr>
          <w:p w14:paraId="3C19EE61" w14:textId="2146ACC3" w:rsidR="005631C3" w:rsidRPr="0042439E" w:rsidRDefault="00A6350B">
            <w:pPr>
              <w:rPr>
                <w:sz w:val="20"/>
                <w:szCs w:val="20"/>
                <w:lang w:val="en-GB"/>
              </w:rPr>
            </w:pPr>
            <w:r w:rsidRPr="0042439E">
              <w:rPr>
                <w:sz w:val="20"/>
                <w:szCs w:val="20"/>
                <w:lang w:val="en-GB"/>
              </w:rPr>
              <w:t>Overall grammatical errors are corrected. The MS word editor score is 98% for the manuscript.</w:t>
            </w:r>
          </w:p>
        </w:tc>
      </w:tr>
      <w:tr w:rsidR="005631C3" w:rsidRPr="0042439E" w14:paraId="058AD0A6" w14:textId="77777777">
        <w:trPr>
          <w:trHeight w:val="1178"/>
        </w:trPr>
        <w:tc>
          <w:tcPr>
            <w:tcW w:w="1265" w:type="pct"/>
            <w:noWrap/>
          </w:tcPr>
          <w:p w14:paraId="681AB03A" w14:textId="77777777" w:rsidR="005631C3" w:rsidRPr="0042439E" w:rsidRDefault="005631C3">
            <w:pPr>
              <w:pStyle w:val="Heading2"/>
              <w:jc w:val="left"/>
              <w:rPr>
                <w:rFonts w:ascii="Times New Roman" w:hAnsi="Times New Roman" w:cs="Times New Roman"/>
                <w:b w:val="0"/>
                <w:bCs w:val="0"/>
                <w:lang w:val="en-GB"/>
              </w:rPr>
            </w:pPr>
            <w:r w:rsidRPr="0042439E">
              <w:rPr>
                <w:rFonts w:ascii="Times New Roman" w:hAnsi="Times New Roman" w:cs="Times New Roman"/>
                <w:bCs w:val="0"/>
                <w:u w:val="single"/>
                <w:lang w:val="en-GB"/>
              </w:rPr>
              <w:t>Optional/General</w:t>
            </w:r>
            <w:r w:rsidRPr="0042439E">
              <w:rPr>
                <w:rFonts w:ascii="Times New Roman" w:hAnsi="Times New Roman" w:cs="Times New Roman"/>
                <w:bCs w:val="0"/>
                <w:lang w:val="en-GB"/>
              </w:rPr>
              <w:t xml:space="preserve"> </w:t>
            </w:r>
            <w:r w:rsidRPr="0042439E">
              <w:rPr>
                <w:rFonts w:ascii="Times New Roman" w:hAnsi="Times New Roman" w:cs="Times New Roman"/>
                <w:b w:val="0"/>
                <w:bCs w:val="0"/>
                <w:lang w:val="en-GB"/>
              </w:rPr>
              <w:t>comments</w:t>
            </w:r>
          </w:p>
          <w:p w14:paraId="62E77F54" w14:textId="77777777" w:rsidR="005631C3" w:rsidRPr="0042439E" w:rsidRDefault="005631C3">
            <w:pPr>
              <w:pStyle w:val="Heading2"/>
              <w:jc w:val="left"/>
              <w:rPr>
                <w:rFonts w:ascii="Times New Roman" w:hAnsi="Times New Roman" w:cs="Times New Roman"/>
                <w:b w:val="0"/>
                <w:lang w:val="en-GB"/>
              </w:rPr>
            </w:pPr>
          </w:p>
        </w:tc>
        <w:tc>
          <w:tcPr>
            <w:tcW w:w="2212" w:type="pct"/>
          </w:tcPr>
          <w:p w14:paraId="660CA6AF" w14:textId="77777777" w:rsidR="00D77E4A" w:rsidRPr="0042439E" w:rsidRDefault="00D77E4A" w:rsidP="00D77E4A">
            <w:pPr>
              <w:pStyle w:val="NormalWeb"/>
              <w:numPr>
                <w:ilvl w:val="0"/>
                <w:numId w:val="13"/>
              </w:numPr>
              <w:spacing w:before="0" w:beforeAutospacing="0" w:after="0" w:afterAutospacing="0"/>
              <w:rPr>
                <w:rFonts w:ascii="Times New Roman" w:hAnsi="Times New Roman" w:cs="Times New Roman"/>
                <w:color w:val="404040"/>
              </w:rPr>
            </w:pPr>
            <w:r w:rsidRPr="0042439E">
              <w:rPr>
                <w:rFonts w:ascii="Times New Roman" w:hAnsi="Times New Roman" w:cs="Times New Roman"/>
                <w:color w:val="404040"/>
              </w:rPr>
              <w:t>The study would benefit from a brief discussion on the potential clinical implications of variable dissolution rates, especially for patients with altered gastrointestinal conditions.</w:t>
            </w:r>
          </w:p>
          <w:p w14:paraId="0E637A5E" w14:textId="77777777" w:rsidR="00D77E4A" w:rsidRPr="0042439E" w:rsidRDefault="00D77E4A" w:rsidP="00D77E4A">
            <w:pPr>
              <w:pStyle w:val="NormalWeb"/>
              <w:numPr>
                <w:ilvl w:val="0"/>
                <w:numId w:val="13"/>
              </w:numPr>
              <w:spacing w:before="0" w:beforeAutospacing="0" w:after="0" w:afterAutospacing="0"/>
              <w:rPr>
                <w:rFonts w:ascii="Times New Roman" w:hAnsi="Times New Roman" w:cs="Times New Roman"/>
                <w:color w:val="404040"/>
              </w:rPr>
            </w:pPr>
            <w:r w:rsidRPr="0042439E">
              <w:rPr>
                <w:rFonts w:ascii="Times New Roman" w:hAnsi="Times New Roman" w:cs="Times New Roman"/>
                <w:color w:val="404040"/>
              </w:rPr>
              <w:t>Including figures or graphical representations of the impurity analysis results would improve clarity.</w:t>
            </w:r>
          </w:p>
          <w:p w14:paraId="195A261E" w14:textId="77777777" w:rsidR="00D77E4A" w:rsidRPr="0042439E" w:rsidRDefault="00D77E4A" w:rsidP="00D77E4A">
            <w:pPr>
              <w:pStyle w:val="NormalWeb"/>
              <w:numPr>
                <w:ilvl w:val="0"/>
                <w:numId w:val="13"/>
              </w:numPr>
              <w:spacing w:before="0" w:beforeAutospacing="0" w:after="0" w:afterAutospacing="0"/>
              <w:rPr>
                <w:rFonts w:ascii="Times New Roman" w:hAnsi="Times New Roman" w:cs="Times New Roman"/>
                <w:color w:val="404040"/>
              </w:rPr>
            </w:pPr>
            <w:r w:rsidRPr="0042439E">
              <w:rPr>
                <w:rFonts w:ascii="Times New Roman" w:hAnsi="Times New Roman" w:cs="Times New Roman"/>
                <w:color w:val="404040"/>
              </w:rPr>
              <w:t>Providing batch numbers or additional manufacturing details of the tested formulations would enhance reproducibility.</w:t>
            </w:r>
          </w:p>
          <w:p w14:paraId="327508B1" w14:textId="77777777" w:rsidR="005631C3" w:rsidRPr="0042439E" w:rsidRDefault="005631C3">
            <w:pPr>
              <w:pStyle w:val="NormalWeb"/>
              <w:spacing w:before="0" w:beforeAutospacing="0" w:after="0" w:afterAutospacing="0"/>
              <w:rPr>
                <w:rFonts w:ascii="Times New Roman" w:hAnsi="Times New Roman" w:cs="Times New Roman"/>
                <w:b/>
                <w:sz w:val="20"/>
                <w:szCs w:val="20"/>
                <w:lang w:val="en-GB"/>
              </w:rPr>
            </w:pPr>
          </w:p>
          <w:p w14:paraId="4EDB4631" w14:textId="77777777" w:rsidR="0089743A" w:rsidRPr="0042439E" w:rsidRDefault="0089743A">
            <w:pPr>
              <w:pStyle w:val="NormalWeb"/>
              <w:spacing w:before="0" w:beforeAutospacing="0" w:after="0" w:afterAutospacing="0"/>
              <w:rPr>
                <w:rFonts w:ascii="Times New Roman" w:hAnsi="Times New Roman" w:cs="Times New Roman"/>
                <w:color w:val="404040"/>
              </w:rPr>
            </w:pPr>
            <w:r w:rsidRPr="0042439E">
              <w:rPr>
                <w:rFonts w:ascii="Times New Roman" w:hAnsi="Times New Roman" w:cs="Times New Roman"/>
                <w:color w:val="404040"/>
              </w:rPr>
              <w:t>There are no apparent ethical concerns</w:t>
            </w:r>
          </w:p>
          <w:p w14:paraId="4D20A21D" w14:textId="77777777" w:rsidR="0089743A" w:rsidRPr="0042439E" w:rsidRDefault="0089743A">
            <w:pPr>
              <w:pStyle w:val="NormalWeb"/>
              <w:spacing w:before="0" w:beforeAutospacing="0" w:after="0" w:afterAutospacing="0"/>
              <w:rPr>
                <w:rFonts w:ascii="Times New Roman" w:hAnsi="Times New Roman" w:cs="Times New Roman"/>
                <w:color w:val="404040"/>
              </w:rPr>
            </w:pPr>
            <w:r w:rsidRPr="0042439E">
              <w:rPr>
                <w:rFonts w:ascii="Times New Roman" w:hAnsi="Times New Roman" w:cs="Times New Roman"/>
                <w:color w:val="404040"/>
              </w:rPr>
              <w:t>No conflicts of interest</w:t>
            </w:r>
          </w:p>
          <w:p w14:paraId="77F803FB" w14:textId="77777777" w:rsidR="0089743A" w:rsidRPr="0042439E" w:rsidRDefault="0089743A">
            <w:pPr>
              <w:pStyle w:val="NormalWeb"/>
              <w:spacing w:before="0" w:beforeAutospacing="0" w:after="0" w:afterAutospacing="0"/>
              <w:rPr>
                <w:rFonts w:ascii="Times New Roman" w:hAnsi="Times New Roman" w:cs="Times New Roman"/>
                <w:b/>
                <w:sz w:val="20"/>
                <w:szCs w:val="20"/>
                <w:lang w:val="en-GB"/>
              </w:rPr>
            </w:pPr>
            <w:r w:rsidRPr="0042439E">
              <w:rPr>
                <w:rFonts w:ascii="Times New Roman" w:hAnsi="Times New Roman" w:cs="Times New Roman"/>
                <w:color w:val="404040"/>
              </w:rPr>
              <w:t>There is no indication of plagiarism</w:t>
            </w:r>
          </w:p>
        </w:tc>
        <w:tc>
          <w:tcPr>
            <w:tcW w:w="1523" w:type="pct"/>
          </w:tcPr>
          <w:p w14:paraId="50490CCD" w14:textId="77777777" w:rsidR="005631C3" w:rsidRPr="0042439E" w:rsidRDefault="00A6350B">
            <w:pPr>
              <w:rPr>
                <w:sz w:val="20"/>
                <w:szCs w:val="20"/>
                <w:lang w:val="en-GB"/>
              </w:rPr>
            </w:pPr>
            <w:r w:rsidRPr="0042439E">
              <w:rPr>
                <w:sz w:val="20"/>
                <w:szCs w:val="20"/>
                <w:lang w:val="en-GB"/>
              </w:rPr>
              <w:t xml:space="preserve">Thanks for the comment. The </w:t>
            </w:r>
            <w:r w:rsidR="006E7E6C" w:rsidRPr="0042439E">
              <w:rPr>
                <w:sz w:val="20"/>
                <w:szCs w:val="20"/>
                <w:lang w:val="en-GB"/>
              </w:rPr>
              <w:t>limited figures/ graphical representations have been added to avoid the repetition of the data.</w:t>
            </w:r>
          </w:p>
          <w:p w14:paraId="1FD45684" w14:textId="3E83748A" w:rsidR="005E0657" w:rsidRPr="0042439E" w:rsidRDefault="005E0657">
            <w:pPr>
              <w:rPr>
                <w:i/>
                <w:iCs/>
                <w:sz w:val="20"/>
                <w:szCs w:val="20"/>
                <w:lang w:val="en-GB"/>
              </w:rPr>
            </w:pPr>
            <w:r w:rsidRPr="0042439E">
              <w:rPr>
                <w:i/>
                <w:iCs/>
                <w:sz w:val="20"/>
                <w:szCs w:val="20"/>
                <w:lang w:val="en-GB"/>
              </w:rPr>
              <w:t xml:space="preserve">The </w:t>
            </w:r>
            <w:r w:rsidR="0042439E" w:rsidRPr="0042439E">
              <w:rPr>
                <w:i/>
                <w:iCs/>
                <w:sz w:val="20"/>
                <w:szCs w:val="20"/>
                <w:lang w:val="en-GB"/>
              </w:rPr>
              <w:t>batch</w:t>
            </w:r>
            <w:r w:rsidRPr="0042439E">
              <w:rPr>
                <w:i/>
                <w:iCs/>
                <w:sz w:val="20"/>
                <w:szCs w:val="20"/>
                <w:lang w:val="en-GB"/>
              </w:rPr>
              <w:t xml:space="preserve"> no. </w:t>
            </w:r>
            <w:r w:rsidR="0042439E">
              <w:rPr>
                <w:i/>
                <w:iCs/>
                <w:sz w:val="20"/>
                <w:szCs w:val="20"/>
                <w:lang w:val="en-GB"/>
              </w:rPr>
              <w:t>o</w:t>
            </w:r>
            <w:r w:rsidRPr="0042439E">
              <w:rPr>
                <w:i/>
                <w:iCs/>
                <w:sz w:val="20"/>
                <w:szCs w:val="20"/>
                <w:lang w:val="en-GB"/>
              </w:rPr>
              <w:t xml:space="preserve">f the tested </w:t>
            </w:r>
            <w:r w:rsidR="0042439E" w:rsidRPr="0042439E">
              <w:rPr>
                <w:i/>
                <w:iCs/>
                <w:sz w:val="20"/>
                <w:szCs w:val="20"/>
                <w:lang w:val="en-GB"/>
              </w:rPr>
              <w:t>products</w:t>
            </w:r>
            <w:r w:rsidRPr="0042439E">
              <w:rPr>
                <w:i/>
                <w:iCs/>
                <w:sz w:val="20"/>
                <w:szCs w:val="20"/>
                <w:lang w:val="en-GB"/>
              </w:rPr>
              <w:t xml:space="preserve"> </w:t>
            </w:r>
            <w:r w:rsidR="0042439E" w:rsidRPr="0042439E">
              <w:rPr>
                <w:i/>
                <w:iCs/>
                <w:sz w:val="20"/>
                <w:szCs w:val="20"/>
                <w:lang w:val="en-GB"/>
              </w:rPr>
              <w:t>has</w:t>
            </w:r>
            <w:r w:rsidRPr="0042439E">
              <w:rPr>
                <w:i/>
                <w:iCs/>
                <w:sz w:val="20"/>
                <w:szCs w:val="20"/>
                <w:lang w:val="en-GB"/>
              </w:rPr>
              <w:t xml:space="preserve"> been </w:t>
            </w:r>
            <w:r w:rsidR="0042439E" w:rsidRPr="0042439E">
              <w:rPr>
                <w:i/>
                <w:iCs/>
                <w:sz w:val="20"/>
                <w:szCs w:val="20"/>
                <w:lang w:val="en-GB"/>
              </w:rPr>
              <w:t>mentioned as follows:</w:t>
            </w:r>
          </w:p>
          <w:p w14:paraId="1D7D04B8" w14:textId="77777777" w:rsidR="005E0657" w:rsidRPr="0042439E" w:rsidRDefault="005E0657" w:rsidP="0042439E">
            <w:pPr>
              <w:rPr>
                <w:sz w:val="20"/>
                <w:szCs w:val="20"/>
                <w:lang w:val="en-GB"/>
              </w:rPr>
            </w:pPr>
            <w:r w:rsidRPr="0042439E">
              <w:rPr>
                <w:sz w:val="20"/>
                <w:szCs w:val="20"/>
                <w:lang w:val="en-GB"/>
              </w:rPr>
              <w:t xml:space="preserve">The batch no. of </w:t>
            </w:r>
            <w:proofErr w:type="spellStart"/>
            <w:r w:rsidRPr="0042439E">
              <w:rPr>
                <w:sz w:val="20"/>
                <w:szCs w:val="20"/>
                <w:lang w:val="en-GB"/>
              </w:rPr>
              <w:t>Dutas</w:t>
            </w:r>
            <w:proofErr w:type="spellEnd"/>
            <w:r w:rsidRPr="0042439E">
              <w:rPr>
                <w:sz w:val="20"/>
                <w:szCs w:val="20"/>
                <w:lang w:val="en-GB"/>
              </w:rPr>
              <w:t xml:space="preserve"> T+ capsules is CR30039. For Brand A, B and C the batch no. used were 4GH0017, N2303458 and GKE1795A.</w:t>
            </w:r>
          </w:p>
          <w:p w14:paraId="00BD9F09" w14:textId="2A23230A" w:rsidR="005E0657" w:rsidRPr="0042439E" w:rsidRDefault="005E0657">
            <w:pPr>
              <w:rPr>
                <w:sz w:val="20"/>
                <w:szCs w:val="20"/>
              </w:rPr>
            </w:pPr>
          </w:p>
        </w:tc>
      </w:tr>
    </w:tbl>
    <w:p w14:paraId="39732282" w14:textId="77777777" w:rsidR="005631C3" w:rsidRPr="0042439E" w:rsidRDefault="005631C3" w:rsidP="005631C3">
      <w:pPr>
        <w:pStyle w:val="BodyText"/>
        <w:rPr>
          <w:rFonts w:ascii="Times New Roman" w:hAnsi="Times New Roman" w:cs="Times New Roman"/>
          <w:b/>
          <w:bCs/>
          <w:sz w:val="20"/>
          <w:szCs w:val="20"/>
          <w:u w:val="single"/>
          <w:lang w:val="en-GB"/>
        </w:rPr>
      </w:pPr>
    </w:p>
    <w:p w14:paraId="10FFAF07" w14:textId="77777777" w:rsidR="005631C3" w:rsidRPr="0042439E" w:rsidRDefault="005631C3" w:rsidP="005631C3">
      <w:pPr>
        <w:pStyle w:val="BodyText"/>
        <w:rPr>
          <w:rFonts w:ascii="Times New Roman" w:hAnsi="Times New Roman" w:cs="Times New Roman"/>
          <w:b/>
          <w:bCs/>
          <w:sz w:val="20"/>
          <w:szCs w:val="20"/>
          <w:u w:val="single"/>
          <w:lang w:val="en-GB"/>
        </w:rPr>
      </w:pPr>
    </w:p>
    <w:p w14:paraId="3BEA52F2" w14:textId="77777777" w:rsidR="005631C3" w:rsidRPr="0042439E" w:rsidRDefault="005631C3" w:rsidP="005631C3">
      <w:pPr>
        <w:pStyle w:val="BodyText"/>
        <w:rPr>
          <w:rFonts w:ascii="Times New Roman" w:hAnsi="Times New Roman" w:cs="Times New Roman"/>
          <w:b/>
          <w:bCs/>
          <w:sz w:val="20"/>
          <w:szCs w:val="20"/>
          <w:u w:val="single"/>
          <w:lang w:val="en-GB"/>
        </w:rPr>
      </w:pPr>
    </w:p>
    <w:p w14:paraId="277CD89F" w14:textId="77777777" w:rsidR="005631C3" w:rsidRPr="0042439E" w:rsidRDefault="005631C3" w:rsidP="005631C3">
      <w:pPr>
        <w:pStyle w:val="BodyText"/>
        <w:rPr>
          <w:rFonts w:ascii="Times New Roman" w:hAnsi="Times New Roman" w:cs="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AF2566" w:rsidRPr="0042439E" w14:paraId="2688417D" w14:textId="77777777">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B8F02E8" w14:textId="77777777" w:rsidR="00AF2566" w:rsidRPr="0042439E" w:rsidRDefault="00AF2566">
            <w:pPr>
              <w:rPr>
                <w:rFonts w:eastAsia="Arial Unicode MS"/>
                <w:b/>
                <w:sz w:val="20"/>
                <w:szCs w:val="20"/>
                <w:u w:val="single"/>
                <w:lang w:val="en-GB"/>
              </w:rPr>
            </w:pPr>
            <w:bookmarkStart w:id="2" w:name="_Hlk165652409"/>
            <w:bookmarkStart w:id="3" w:name="_Hlk173332547"/>
            <w:bookmarkStart w:id="4" w:name="_Hlk177663799"/>
            <w:bookmarkStart w:id="5" w:name="_Hlk184046147"/>
            <w:r w:rsidRPr="0042439E">
              <w:rPr>
                <w:rFonts w:eastAsia="Arial Unicode MS"/>
                <w:b/>
                <w:sz w:val="20"/>
                <w:szCs w:val="20"/>
                <w:highlight w:val="yellow"/>
                <w:u w:val="single"/>
                <w:lang w:val="en-GB"/>
              </w:rPr>
              <w:t>PART  2:</w:t>
            </w:r>
            <w:r w:rsidRPr="0042439E">
              <w:rPr>
                <w:rFonts w:eastAsia="Arial Unicode MS"/>
                <w:b/>
                <w:sz w:val="20"/>
                <w:szCs w:val="20"/>
                <w:u w:val="single"/>
                <w:lang w:val="en-GB"/>
              </w:rPr>
              <w:t xml:space="preserve"> </w:t>
            </w:r>
          </w:p>
          <w:p w14:paraId="386F727F" w14:textId="77777777" w:rsidR="00AF2566" w:rsidRPr="0042439E" w:rsidRDefault="00AF2566">
            <w:pPr>
              <w:rPr>
                <w:rFonts w:eastAsia="Arial Unicode MS"/>
                <w:b/>
                <w:sz w:val="20"/>
                <w:szCs w:val="20"/>
                <w:u w:val="single"/>
                <w:lang w:val="en-GB"/>
              </w:rPr>
            </w:pPr>
          </w:p>
        </w:tc>
      </w:tr>
      <w:tr w:rsidR="00AF2566" w:rsidRPr="0042439E" w14:paraId="38762424" w14:textId="77777777">
        <w:tc>
          <w:tcPr>
            <w:tcW w:w="1615" w:type="pct"/>
            <w:shd w:val="clear" w:color="auto" w:fill="auto"/>
            <w:noWrap/>
            <w:tcMar>
              <w:top w:w="0" w:type="dxa"/>
              <w:left w:w="108" w:type="dxa"/>
              <w:bottom w:w="0" w:type="dxa"/>
              <w:right w:w="108" w:type="dxa"/>
            </w:tcMar>
            <w:vAlign w:val="center"/>
          </w:tcPr>
          <w:p w14:paraId="54451999" w14:textId="77777777" w:rsidR="00AF2566" w:rsidRPr="0042439E" w:rsidRDefault="00AF2566">
            <w:pPr>
              <w:rPr>
                <w:rFonts w:eastAsia="Arial Unicode MS"/>
                <w:sz w:val="20"/>
                <w:szCs w:val="20"/>
                <w:lang w:val="en-GB"/>
              </w:rPr>
            </w:pPr>
          </w:p>
        </w:tc>
        <w:tc>
          <w:tcPr>
            <w:tcW w:w="1694" w:type="pct"/>
            <w:shd w:val="clear" w:color="auto" w:fill="auto"/>
            <w:tcMar>
              <w:top w:w="0" w:type="dxa"/>
              <w:left w:w="108" w:type="dxa"/>
              <w:bottom w:w="0" w:type="dxa"/>
              <w:right w:w="108" w:type="dxa"/>
            </w:tcMar>
          </w:tcPr>
          <w:p w14:paraId="79F3DD78" w14:textId="77777777" w:rsidR="00AF2566" w:rsidRPr="0042439E" w:rsidRDefault="00AF2566">
            <w:pPr>
              <w:keepNext/>
              <w:outlineLvl w:val="1"/>
              <w:rPr>
                <w:rFonts w:eastAsia="MS Mincho"/>
                <w:b/>
                <w:bCs/>
                <w:sz w:val="20"/>
                <w:szCs w:val="20"/>
                <w:lang w:val="en-GB"/>
              </w:rPr>
            </w:pPr>
            <w:r w:rsidRPr="0042439E">
              <w:rPr>
                <w:rFonts w:eastAsia="MS Mincho"/>
                <w:b/>
                <w:bCs/>
                <w:sz w:val="20"/>
                <w:szCs w:val="20"/>
                <w:lang w:val="en-GB"/>
              </w:rPr>
              <w:t>Reviewer’s comment</w:t>
            </w:r>
          </w:p>
        </w:tc>
        <w:tc>
          <w:tcPr>
            <w:tcW w:w="1691" w:type="pct"/>
            <w:shd w:val="clear" w:color="auto" w:fill="auto"/>
          </w:tcPr>
          <w:p w14:paraId="1B842B19" w14:textId="77777777" w:rsidR="00AF2566" w:rsidRPr="0042439E" w:rsidRDefault="00AF2566">
            <w:pPr>
              <w:keepNext/>
              <w:outlineLvl w:val="1"/>
              <w:rPr>
                <w:rFonts w:eastAsia="MS Mincho"/>
                <w:bCs/>
                <w:sz w:val="20"/>
                <w:szCs w:val="20"/>
                <w:lang w:val="en-GB"/>
              </w:rPr>
            </w:pPr>
            <w:r w:rsidRPr="0042439E">
              <w:rPr>
                <w:rFonts w:eastAsia="MS Mincho"/>
                <w:b/>
                <w:bCs/>
                <w:sz w:val="20"/>
                <w:szCs w:val="20"/>
                <w:lang w:val="en-GB"/>
              </w:rPr>
              <w:t>Author’s comment</w:t>
            </w:r>
            <w:r w:rsidRPr="0042439E">
              <w:rPr>
                <w:rFonts w:eastAsia="MS Mincho"/>
                <w:bCs/>
                <w:sz w:val="20"/>
                <w:szCs w:val="20"/>
                <w:lang w:val="en-GB"/>
              </w:rPr>
              <w:t xml:space="preserve"> </w:t>
            </w:r>
            <w:r w:rsidRPr="0042439E">
              <w:rPr>
                <w:rFonts w:eastAsia="MS Mincho"/>
                <w:bCs/>
                <w:i/>
                <w:sz w:val="20"/>
                <w:szCs w:val="20"/>
                <w:lang w:val="en-GB"/>
              </w:rPr>
              <w:t>(if agreed with reviewer, correct the manuscript and highlight that part in the manuscript. It is mandatory that authors should write his/her feedback here)</w:t>
            </w:r>
          </w:p>
        </w:tc>
      </w:tr>
      <w:tr w:rsidR="00AF2566" w:rsidRPr="0042439E" w14:paraId="5A84E567" w14:textId="77777777">
        <w:trPr>
          <w:trHeight w:val="890"/>
        </w:trPr>
        <w:tc>
          <w:tcPr>
            <w:tcW w:w="1615" w:type="pct"/>
            <w:shd w:val="clear" w:color="auto" w:fill="auto"/>
            <w:noWrap/>
            <w:tcMar>
              <w:top w:w="0" w:type="dxa"/>
              <w:left w:w="108" w:type="dxa"/>
              <w:bottom w:w="0" w:type="dxa"/>
              <w:right w:w="108" w:type="dxa"/>
            </w:tcMar>
            <w:vAlign w:val="center"/>
          </w:tcPr>
          <w:p w14:paraId="27554C8D" w14:textId="77777777" w:rsidR="00AF2566" w:rsidRPr="0042439E" w:rsidRDefault="00AF2566">
            <w:pPr>
              <w:rPr>
                <w:rFonts w:eastAsia="Arial Unicode MS"/>
                <w:b/>
                <w:sz w:val="20"/>
                <w:szCs w:val="20"/>
                <w:lang w:val="en-GB"/>
              </w:rPr>
            </w:pPr>
            <w:r w:rsidRPr="0042439E">
              <w:rPr>
                <w:rFonts w:eastAsia="Arial Unicode MS"/>
                <w:b/>
                <w:sz w:val="20"/>
                <w:szCs w:val="20"/>
                <w:lang w:val="en-GB"/>
              </w:rPr>
              <w:t xml:space="preserve">Are there ethical issues in this manuscript? </w:t>
            </w:r>
          </w:p>
          <w:p w14:paraId="0E667E0A" w14:textId="77777777" w:rsidR="00AF2566" w:rsidRPr="0042439E" w:rsidRDefault="00AF2566">
            <w:pPr>
              <w:rPr>
                <w:rFonts w:eastAsia="Arial Unicode MS"/>
                <w:sz w:val="20"/>
                <w:szCs w:val="20"/>
                <w:lang w:val="en-GB"/>
              </w:rPr>
            </w:pPr>
          </w:p>
        </w:tc>
        <w:tc>
          <w:tcPr>
            <w:tcW w:w="1694" w:type="pct"/>
            <w:shd w:val="clear" w:color="auto" w:fill="auto"/>
            <w:tcMar>
              <w:top w:w="0" w:type="dxa"/>
              <w:left w:w="108" w:type="dxa"/>
              <w:bottom w:w="0" w:type="dxa"/>
              <w:right w:w="108" w:type="dxa"/>
            </w:tcMar>
            <w:vAlign w:val="center"/>
          </w:tcPr>
          <w:p w14:paraId="0CFDFDAF" w14:textId="77777777" w:rsidR="00AF2566" w:rsidRPr="0042439E" w:rsidRDefault="00AF2566">
            <w:pPr>
              <w:rPr>
                <w:rFonts w:eastAsia="Arial Unicode MS"/>
                <w:i/>
                <w:iCs/>
                <w:sz w:val="20"/>
                <w:szCs w:val="20"/>
                <w:u w:val="single"/>
                <w:lang w:val="en-GB"/>
              </w:rPr>
            </w:pPr>
            <w:r w:rsidRPr="0042439E">
              <w:rPr>
                <w:rFonts w:eastAsia="Arial Unicode MS"/>
                <w:i/>
                <w:iCs/>
                <w:sz w:val="20"/>
                <w:szCs w:val="20"/>
                <w:u w:val="single"/>
                <w:lang w:val="en-GB"/>
              </w:rPr>
              <w:t>(If yes, Kindly please write down the ethical issues here in details)</w:t>
            </w:r>
          </w:p>
          <w:p w14:paraId="06F9D0F5" w14:textId="77777777" w:rsidR="00AF2566" w:rsidRPr="0042439E" w:rsidRDefault="00AF2566">
            <w:pPr>
              <w:rPr>
                <w:rFonts w:eastAsia="Arial Unicode MS"/>
                <w:sz w:val="20"/>
                <w:szCs w:val="20"/>
                <w:lang w:val="en-GB"/>
              </w:rPr>
            </w:pPr>
          </w:p>
          <w:p w14:paraId="38D20B30" w14:textId="77777777" w:rsidR="00AF2566" w:rsidRPr="0042439E" w:rsidRDefault="00AF2566">
            <w:pPr>
              <w:rPr>
                <w:rFonts w:eastAsia="Arial Unicode MS"/>
                <w:sz w:val="20"/>
                <w:szCs w:val="20"/>
                <w:lang w:val="en-GB"/>
              </w:rPr>
            </w:pPr>
          </w:p>
        </w:tc>
        <w:tc>
          <w:tcPr>
            <w:tcW w:w="1691" w:type="pct"/>
            <w:shd w:val="clear" w:color="auto" w:fill="auto"/>
            <w:vAlign w:val="center"/>
          </w:tcPr>
          <w:p w14:paraId="6D041583" w14:textId="08042554" w:rsidR="00AF2566" w:rsidRPr="0042439E" w:rsidRDefault="00AA3CE3">
            <w:pPr>
              <w:rPr>
                <w:rFonts w:eastAsia="Arial Unicode MS"/>
                <w:sz w:val="20"/>
                <w:szCs w:val="20"/>
                <w:lang w:val="en-GB"/>
              </w:rPr>
            </w:pPr>
            <w:r>
              <w:rPr>
                <w:rFonts w:eastAsia="Arial Unicode MS"/>
                <w:sz w:val="20"/>
                <w:szCs w:val="20"/>
                <w:lang w:val="en-GB"/>
              </w:rPr>
              <w:t>NA</w:t>
            </w:r>
          </w:p>
          <w:p w14:paraId="50BA4411" w14:textId="77777777" w:rsidR="00AF2566" w:rsidRPr="0042439E" w:rsidRDefault="00AF2566">
            <w:pPr>
              <w:rPr>
                <w:rFonts w:eastAsia="Arial Unicode MS"/>
                <w:sz w:val="20"/>
                <w:szCs w:val="20"/>
                <w:lang w:val="en-GB"/>
              </w:rPr>
            </w:pPr>
          </w:p>
          <w:p w14:paraId="14D21539" w14:textId="77777777" w:rsidR="00AF2566" w:rsidRPr="0042439E" w:rsidRDefault="00AF2566">
            <w:pPr>
              <w:rPr>
                <w:rFonts w:eastAsia="Arial Unicode MS"/>
                <w:sz w:val="20"/>
                <w:szCs w:val="20"/>
                <w:lang w:val="en-GB"/>
              </w:rPr>
            </w:pPr>
          </w:p>
        </w:tc>
      </w:tr>
    </w:tbl>
    <w:p w14:paraId="37617503" w14:textId="77777777" w:rsidR="00AF2566" w:rsidRPr="0042439E" w:rsidRDefault="00AF2566" w:rsidP="00AF256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899"/>
        <w:gridCol w:w="15035"/>
      </w:tblGrid>
      <w:tr w:rsidR="00AF2566" w:rsidRPr="0042439E" w14:paraId="474850A8" w14:textId="77777777">
        <w:tc>
          <w:tcPr>
            <w:tcW w:w="5000" w:type="pct"/>
            <w:gridSpan w:val="2"/>
            <w:tcBorders>
              <w:top w:val="nil"/>
              <w:left w:val="nil"/>
              <w:right w:val="nil"/>
            </w:tcBorders>
            <w:shd w:val="clear" w:color="auto" w:fill="auto"/>
            <w:noWrap/>
            <w:tcMar>
              <w:top w:w="0" w:type="dxa"/>
              <w:left w:w="108" w:type="dxa"/>
              <w:bottom w:w="0" w:type="dxa"/>
              <w:right w:w="108" w:type="dxa"/>
            </w:tcMar>
            <w:vAlign w:val="center"/>
          </w:tcPr>
          <w:p w14:paraId="30D2D0B4" w14:textId="77777777" w:rsidR="00AF2566" w:rsidRPr="0042439E" w:rsidRDefault="00AF2566">
            <w:pPr>
              <w:rPr>
                <w:bCs/>
                <w:u w:val="single"/>
                <w:lang w:val="en-GB"/>
              </w:rPr>
            </w:pPr>
          </w:p>
          <w:p w14:paraId="229D505A" w14:textId="77777777" w:rsidR="00AF2566" w:rsidRPr="0042439E" w:rsidRDefault="00AF2566">
            <w:pPr>
              <w:rPr>
                <w:bCs/>
                <w:u w:val="single"/>
                <w:lang w:val="en-GB"/>
              </w:rPr>
            </w:pPr>
          </w:p>
          <w:p w14:paraId="082040B3" w14:textId="77777777" w:rsidR="00AF2566" w:rsidRPr="0042439E" w:rsidRDefault="00AF2566">
            <w:pPr>
              <w:rPr>
                <w:b/>
                <w:u w:val="single"/>
                <w:lang w:val="en-GB"/>
              </w:rPr>
            </w:pPr>
            <w:r w:rsidRPr="0042439E">
              <w:rPr>
                <w:b/>
                <w:u w:val="single"/>
                <w:lang w:val="en-GB"/>
              </w:rPr>
              <w:t>Reviewer Details:</w:t>
            </w:r>
          </w:p>
          <w:p w14:paraId="585EC8C0" w14:textId="77777777" w:rsidR="00AF2566" w:rsidRPr="0042439E" w:rsidRDefault="00AF2566">
            <w:pPr>
              <w:rPr>
                <w:bCs/>
                <w:u w:val="single"/>
                <w:lang w:val="en-GB"/>
              </w:rPr>
            </w:pPr>
          </w:p>
        </w:tc>
      </w:tr>
      <w:tr w:rsidR="00AF2566" w:rsidRPr="0042439E" w14:paraId="570B8215" w14:textId="77777777">
        <w:trPr>
          <w:trHeight w:val="233"/>
        </w:trPr>
        <w:tc>
          <w:tcPr>
            <w:tcW w:w="1409" w:type="pct"/>
            <w:shd w:val="clear" w:color="auto" w:fill="auto"/>
            <w:noWrap/>
            <w:tcMar>
              <w:top w:w="0" w:type="dxa"/>
              <w:left w:w="108" w:type="dxa"/>
              <w:bottom w:w="0" w:type="dxa"/>
              <w:right w:w="108" w:type="dxa"/>
            </w:tcMar>
            <w:vAlign w:val="center"/>
          </w:tcPr>
          <w:p w14:paraId="3C4B0DE1" w14:textId="77777777" w:rsidR="00AF2566" w:rsidRPr="0042439E" w:rsidRDefault="00AF2566">
            <w:pPr>
              <w:rPr>
                <w:lang w:val="en-GB"/>
              </w:rPr>
            </w:pPr>
            <w:r w:rsidRPr="0042439E">
              <w:rPr>
                <w:lang w:val="en-GB"/>
              </w:rPr>
              <w:t>Name:</w:t>
            </w:r>
          </w:p>
        </w:tc>
        <w:tc>
          <w:tcPr>
            <w:tcW w:w="3591" w:type="pct"/>
            <w:shd w:val="clear" w:color="auto" w:fill="auto"/>
            <w:tcMar>
              <w:top w:w="0" w:type="dxa"/>
              <w:left w:w="108" w:type="dxa"/>
              <w:bottom w:w="0" w:type="dxa"/>
              <w:right w:w="108" w:type="dxa"/>
            </w:tcMar>
            <w:vAlign w:val="center"/>
          </w:tcPr>
          <w:p w14:paraId="26604A34" w14:textId="77777777" w:rsidR="00AF2566" w:rsidRPr="0042439E" w:rsidRDefault="00AF2566">
            <w:pPr>
              <w:rPr>
                <w:b/>
                <w:bCs/>
              </w:rPr>
            </w:pPr>
          </w:p>
        </w:tc>
      </w:tr>
      <w:tr w:rsidR="00AF2566" w:rsidRPr="0042439E" w14:paraId="0E4E88C2" w14:textId="77777777">
        <w:trPr>
          <w:trHeight w:val="77"/>
        </w:trPr>
        <w:tc>
          <w:tcPr>
            <w:tcW w:w="1409" w:type="pct"/>
            <w:shd w:val="clear" w:color="auto" w:fill="auto"/>
            <w:noWrap/>
            <w:tcMar>
              <w:top w:w="0" w:type="dxa"/>
              <w:left w:w="108" w:type="dxa"/>
              <w:bottom w:w="0" w:type="dxa"/>
              <w:right w:w="108" w:type="dxa"/>
            </w:tcMar>
            <w:vAlign w:val="center"/>
          </w:tcPr>
          <w:p w14:paraId="6F8A4D9F" w14:textId="77777777" w:rsidR="00AF2566" w:rsidRPr="0042439E" w:rsidRDefault="00AF2566">
            <w:pPr>
              <w:rPr>
                <w:lang w:val="en-GB"/>
              </w:rPr>
            </w:pPr>
            <w:r w:rsidRPr="0042439E">
              <w:rPr>
                <w:lang w:val="en-GB"/>
              </w:rPr>
              <w:t>Department, University &amp; Country</w:t>
            </w:r>
          </w:p>
        </w:tc>
        <w:tc>
          <w:tcPr>
            <w:tcW w:w="3591" w:type="pct"/>
            <w:shd w:val="clear" w:color="auto" w:fill="auto"/>
            <w:tcMar>
              <w:top w:w="0" w:type="dxa"/>
              <w:left w:w="108" w:type="dxa"/>
              <w:bottom w:w="0" w:type="dxa"/>
              <w:right w:w="108" w:type="dxa"/>
            </w:tcMar>
            <w:vAlign w:val="center"/>
          </w:tcPr>
          <w:p w14:paraId="27D0BF7B" w14:textId="77777777" w:rsidR="00AF2566" w:rsidRPr="0042439E" w:rsidRDefault="00AF2566">
            <w:pPr>
              <w:rPr>
                <w:b/>
                <w:bCs/>
                <w:lang w:val="en-GB"/>
              </w:rPr>
            </w:pPr>
          </w:p>
        </w:tc>
      </w:tr>
    </w:tbl>
    <w:p w14:paraId="75E1415B" w14:textId="77777777" w:rsidR="00AF2566" w:rsidRPr="0042439E" w:rsidRDefault="00AF2566" w:rsidP="00AF2566"/>
    <w:bookmarkEnd w:id="2"/>
    <w:p w14:paraId="5D9539D1" w14:textId="77777777" w:rsidR="00AF2566" w:rsidRPr="0042439E" w:rsidRDefault="00AF2566" w:rsidP="00AF2566"/>
    <w:bookmarkEnd w:id="3"/>
    <w:p w14:paraId="40D7E735" w14:textId="77777777" w:rsidR="00AF2566" w:rsidRPr="0042439E" w:rsidRDefault="00AF2566" w:rsidP="00AF2566"/>
    <w:bookmarkEnd w:id="4"/>
    <w:p w14:paraId="35CDC5C1" w14:textId="77777777" w:rsidR="00AF2566" w:rsidRPr="0042439E" w:rsidRDefault="00AF2566" w:rsidP="00AF2566"/>
    <w:p w14:paraId="32284D5D" w14:textId="77777777" w:rsidR="00AF2566" w:rsidRPr="0042439E" w:rsidRDefault="00AF2566" w:rsidP="00AF2566"/>
    <w:p w14:paraId="4F2CB0DE" w14:textId="77777777" w:rsidR="00AF2566" w:rsidRPr="0042439E" w:rsidRDefault="00AF2566" w:rsidP="00AF2566"/>
    <w:p w14:paraId="008A0474" w14:textId="77777777" w:rsidR="00AF2566" w:rsidRPr="0042439E" w:rsidRDefault="00AF2566" w:rsidP="00AF2566"/>
    <w:bookmarkEnd w:id="5"/>
    <w:p w14:paraId="49D97469" w14:textId="77777777" w:rsidR="00AF2566" w:rsidRPr="0042439E" w:rsidRDefault="00AF2566" w:rsidP="00AF2566"/>
    <w:bookmarkEnd w:id="0"/>
    <w:bookmarkEnd w:id="1"/>
    <w:p w14:paraId="3653C8AC" w14:textId="77777777" w:rsidR="005631C3" w:rsidRPr="0042439E" w:rsidRDefault="005631C3" w:rsidP="005631C3">
      <w:pPr>
        <w:pStyle w:val="BodyText"/>
        <w:rPr>
          <w:rFonts w:ascii="Times New Roman" w:hAnsi="Times New Roman" w:cs="Times New Roman"/>
          <w:b/>
          <w:bCs/>
          <w:sz w:val="20"/>
          <w:szCs w:val="20"/>
          <w:u w:val="single"/>
          <w:lang w:val="en-GB"/>
        </w:rPr>
      </w:pPr>
    </w:p>
    <w:sectPr w:rsidR="005631C3" w:rsidRPr="0042439E" w:rsidSect="00464283">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201855" w14:textId="77777777" w:rsidR="00826912" w:rsidRPr="0000007A" w:rsidRDefault="00826912" w:rsidP="0099583E">
      <w:r>
        <w:separator/>
      </w:r>
    </w:p>
  </w:endnote>
  <w:endnote w:type="continuationSeparator" w:id="0">
    <w:p w14:paraId="7E3EA192" w14:textId="77777777" w:rsidR="00826912" w:rsidRPr="0000007A" w:rsidRDefault="00826912"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ptos Display">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0B57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1C206A" w:rsidRPr="001C206A">
      <w:rPr>
        <w:sz w:val="16"/>
      </w:rPr>
      <w:t xml:space="preserve">Version: </w:t>
    </w:r>
    <w:r w:rsidR="005A12C7">
      <w:rPr>
        <w:sz w:val="16"/>
      </w:rPr>
      <w:t>3</w:t>
    </w:r>
    <w:r w:rsidR="001C206A" w:rsidRPr="001C206A">
      <w:rPr>
        <w:sz w:val="16"/>
      </w:rPr>
      <w:t xml:space="preserve"> (0</w:t>
    </w:r>
    <w:r w:rsidR="005A12C7">
      <w:rPr>
        <w:sz w:val="16"/>
      </w:rPr>
      <w:t>7</w:t>
    </w:r>
    <w:r w:rsidR="001C206A" w:rsidRPr="001C206A">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8164C" w14:textId="77777777" w:rsidR="00826912" w:rsidRPr="0000007A" w:rsidRDefault="00826912" w:rsidP="0099583E">
      <w:r>
        <w:separator/>
      </w:r>
    </w:p>
  </w:footnote>
  <w:footnote w:type="continuationSeparator" w:id="0">
    <w:p w14:paraId="0498FDF3" w14:textId="77777777" w:rsidR="00826912" w:rsidRPr="0000007A" w:rsidRDefault="00826912"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33319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670181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5A12C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A3B7ADD"/>
    <w:multiLevelType w:val="multilevel"/>
    <w:tmpl w:val="9998E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275216813">
    <w:abstractNumId w:val="4"/>
  </w:num>
  <w:num w:numId="2" w16cid:durableId="893857490">
    <w:abstractNumId w:val="8"/>
  </w:num>
  <w:num w:numId="3" w16cid:durableId="1525971580">
    <w:abstractNumId w:val="7"/>
  </w:num>
  <w:num w:numId="4" w16cid:durableId="794252552">
    <w:abstractNumId w:val="9"/>
  </w:num>
  <w:num w:numId="5" w16cid:durableId="1392078678">
    <w:abstractNumId w:val="6"/>
  </w:num>
  <w:num w:numId="6" w16cid:durableId="1981181489">
    <w:abstractNumId w:val="0"/>
  </w:num>
  <w:num w:numId="7" w16cid:durableId="246578040">
    <w:abstractNumId w:val="3"/>
  </w:num>
  <w:num w:numId="8" w16cid:durableId="199755374">
    <w:abstractNumId w:val="12"/>
  </w:num>
  <w:num w:numId="9" w16cid:durableId="1451632285">
    <w:abstractNumId w:val="11"/>
  </w:num>
  <w:num w:numId="10" w16cid:durableId="403335813">
    <w:abstractNumId w:val="2"/>
  </w:num>
  <w:num w:numId="11" w16cid:durableId="1114397638">
    <w:abstractNumId w:val="1"/>
  </w:num>
  <w:num w:numId="12" w16cid:durableId="262305243">
    <w:abstractNumId w:val="5"/>
  </w:num>
  <w:num w:numId="13" w16cid:durableId="3609764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62718"/>
    <w:rsid w:val="00070103"/>
    <w:rsid w:val="00084D7C"/>
    <w:rsid w:val="00091112"/>
    <w:rsid w:val="000936AC"/>
    <w:rsid w:val="00095A59"/>
    <w:rsid w:val="000A2134"/>
    <w:rsid w:val="000A6F41"/>
    <w:rsid w:val="000B4EE5"/>
    <w:rsid w:val="000B74A1"/>
    <w:rsid w:val="000B757E"/>
    <w:rsid w:val="000C0837"/>
    <w:rsid w:val="000C3B7E"/>
    <w:rsid w:val="000D196E"/>
    <w:rsid w:val="00100577"/>
    <w:rsid w:val="00101322"/>
    <w:rsid w:val="00136984"/>
    <w:rsid w:val="00144521"/>
    <w:rsid w:val="00150304"/>
    <w:rsid w:val="0015296D"/>
    <w:rsid w:val="00163622"/>
    <w:rsid w:val="001645A2"/>
    <w:rsid w:val="00164F4E"/>
    <w:rsid w:val="00165685"/>
    <w:rsid w:val="0017480A"/>
    <w:rsid w:val="001766DF"/>
    <w:rsid w:val="00177391"/>
    <w:rsid w:val="00184644"/>
    <w:rsid w:val="00185E76"/>
    <w:rsid w:val="0018753A"/>
    <w:rsid w:val="00190E81"/>
    <w:rsid w:val="0019527A"/>
    <w:rsid w:val="00197E68"/>
    <w:rsid w:val="001A1605"/>
    <w:rsid w:val="001B0C63"/>
    <w:rsid w:val="001C206A"/>
    <w:rsid w:val="001D3A1D"/>
    <w:rsid w:val="001E4B3D"/>
    <w:rsid w:val="001F24FF"/>
    <w:rsid w:val="001F2913"/>
    <w:rsid w:val="001F707F"/>
    <w:rsid w:val="002011F3"/>
    <w:rsid w:val="00201B85"/>
    <w:rsid w:val="00202E80"/>
    <w:rsid w:val="002105F7"/>
    <w:rsid w:val="00220111"/>
    <w:rsid w:val="0022369C"/>
    <w:rsid w:val="002255E5"/>
    <w:rsid w:val="002320EB"/>
    <w:rsid w:val="0023696A"/>
    <w:rsid w:val="002422CB"/>
    <w:rsid w:val="00245E23"/>
    <w:rsid w:val="0025366D"/>
    <w:rsid w:val="00254F80"/>
    <w:rsid w:val="00262634"/>
    <w:rsid w:val="00263B69"/>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0948"/>
    <w:rsid w:val="003A4991"/>
    <w:rsid w:val="003A6E1A"/>
    <w:rsid w:val="003B2172"/>
    <w:rsid w:val="003B4501"/>
    <w:rsid w:val="003E746A"/>
    <w:rsid w:val="0042439E"/>
    <w:rsid w:val="0042465A"/>
    <w:rsid w:val="004356CC"/>
    <w:rsid w:val="00435B36"/>
    <w:rsid w:val="00442B24"/>
    <w:rsid w:val="0044444D"/>
    <w:rsid w:val="0044519B"/>
    <w:rsid w:val="00445B35"/>
    <w:rsid w:val="00446659"/>
    <w:rsid w:val="00446E0B"/>
    <w:rsid w:val="00457AB1"/>
    <w:rsid w:val="00457BC0"/>
    <w:rsid w:val="00462996"/>
    <w:rsid w:val="00464283"/>
    <w:rsid w:val="004674B4"/>
    <w:rsid w:val="004B4CAD"/>
    <w:rsid w:val="004B4FDC"/>
    <w:rsid w:val="004C3DF1"/>
    <w:rsid w:val="004D2E36"/>
    <w:rsid w:val="00503AB6"/>
    <w:rsid w:val="005047C5"/>
    <w:rsid w:val="00510920"/>
    <w:rsid w:val="00521812"/>
    <w:rsid w:val="00523D2C"/>
    <w:rsid w:val="00531C82"/>
    <w:rsid w:val="005339A8"/>
    <w:rsid w:val="00533FC1"/>
    <w:rsid w:val="00536F18"/>
    <w:rsid w:val="0054564B"/>
    <w:rsid w:val="00545A13"/>
    <w:rsid w:val="00546343"/>
    <w:rsid w:val="00557CD3"/>
    <w:rsid w:val="00560D3C"/>
    <w:rsid w:val="005631C3"/>
    <w:rsid w:val="00567DE0"/>
    <w:rsid w:val="00572121"/>
    <w:rsid w:val="005735A5"/>
    <w:rsid w:val="005A05D3"/>
    <w:rsid w:val="005A12C7"/>
    <w:rsid w:val="005A5BE0"/>
    <w:rsid w:val="005B12E0"/>
    <w:rsid w:val="005C25A0"/>
    <w:rsid w:val="005D230D"/>
    <w:rsid w:val="005E0657"/>
    <w:rsid w:val="00602F7D"/>
    <w:rsid w:val="00605952"/>
    <w:rsid w:val="00620677"/>
    <w:rsid w:val="00620FD8"/>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E7E6C"/>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8174E"/>
    <w:rsid w:val="007B1099"/>
    <w:rsid w:val="007B6E18"/>
    <w:rsid w:val="007D0246"/>
    <w:rsid w:val="007F19F0"/>
    <w:rsid w:val="007F5873"/>
    <w:rsid w:val="00806382"/>
    <w:rsid w:val="00815F94"/>
    <w:rsid w:val="0082130C"/>
    <w:rsid w:val="008224E2"/>
    <w:rsid w:val="00825DC9"/>
    <w:rsid w:val="0082676D"/>
    <w:rsid w:val="00826912"/>
    <w:rsid w:val="00831055"/>
    <w:rsid w:val="008423BB"/>
    <w:rsid w:val="00846F1F"/>
    <w:rsid w:val="0087201B"/>
    <w:rsid w:val="00877F10"/>
    <w:rsid w:val="00882091"/>
    <w:rsid w:val="00882BF0"/>
    <w:rsid w:val="008913D5"/>
    <w:rsid w:val="00893E75"/>
    <w:rsid w:val="0089743A"/>
    <w:rsid w:val="008C2778"/>
    <w:rsid w:val="008C2F62"/>
    <w:rsid w:val="008C6120"/>
    <w:rsid w:val="008D020E"/>
    <w:rsid w:val="008D1117"/>
    <w:rsid w:val="008D15A4"/>
    <w:rsid w:val="008F36E4"/>
    <w:rsid w:val="0092527E"/>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5AE6"/>
    <w:rsid w:val="009E6A30"/>
    <w:rsid w:val="009E79E5"/>
    <w:rsid w:val="009F07D4"/>
    <w:rsid w:val="009F29EB"/>
    <w:rsid w:val="00A001A0"/>
    <w:rsid w:val="00A12C83"/>
    <w:rsid w:val="00A13466"/>
    <w:rsid w:val="00A31AAC"/>
    <w:rsid w:val="00A32905"/>
    <w:rsid w:val="00A36C95"/>
    <w:rsid w:val="00A37DE3"/>
    <w:rsid w:val="00A519D1"/>
    <w:rsid w:val="00A55D57"/>
    <w:rsid w:val="00A6343B"/>
    <w:rsid w:val="00A6350B"/>
    <w:rsid w:val="00A65C50"/>
    <w:rsid w:val="00A66DD2"/>
    <w:rsid w:val="00A936AE"/>
    <w:rsid w:val="00AA3CE3"/>
    <w:rsid w:val="00AA41B3"/>
    <w:rsid w:val="00AA6670"/>
    <w:rsid w:val="00AB1ED6"/>
    <w:rsid w:val="00AB397D"/>
    <w:rsid w:val="00AB638A"/>
    <w:rsid w:val="00AB6E43"/>
    <w:rsid w:val="00AC1349"/>
    <w:rsid w:val="00AD2177"/>
    <w:rsid w:val="00AD6C51"/>
    <w:rsid w:val="00AF2566"/>
    <w:rsid w:val="00AF3016"/>
    <w:rsid w:val="00AF6A3A"/>
    <w:rsid w:val="00B03A45"/>
    <w:rsid w:val="00B2236C"/>
    <w:rsid w:val="00B22FE6"/>
    <w:rsid w:val="00B3033D"/>
    <w:rsid w:val="00B356AF"/>
    <w:rsid w:val="00B62087"/>
    <w:rsid w:val="00B62F41"/>
    <w:rsid w:val="00B6656B"/>
    <w:rsid w:val="00B73785"/>
    <w:rsid w:val="00B760E1"/>
    <w:rsid w:val="00B807F8"/>
    <w:rsid w:val="00B82359"/>
    <w:rsid w:val="00B858FF"/>
    <w:rsid w:val="00BA1AB3"/>
    <w:rsid w:val="00BA6421"/>
    <w:rsid w:val="00BB34E6"/>
    <w:rsid w:val="00BB4FEC"/>
    <w:rsid w:val="00BC402F"/>
    <w:rsid w:val="00BD27BA"/>
    <w:rsid w:val="00BE13EF"/>
    <w:rsid w:val="00BE40A5"/>
    <w:rsid w:val="00BE6454"/>
    <w:rsid w:val="00BF39A4"/>
    <w:rsid w:val="00BF4F81"/>
    <w:rsid w:val="00C02797"/>
    <w:rsid w:val="00C10283"/>
    <w:rsid w:val="00C110CC"/>
    <w:rsid w:val="00C22886"/>
    <w:rsid w:val="00C25C8F"/>
    <w:rsid w:val="00C263C6"/>
    <w:rsid w:val="00C5373D"/>
    <w:rsid w:val="00C635B6"/>
    <w:rsid w:val="00C70DFC"/>
    <w:rsid w:val="00C82466"/>
    <w:rsid w:val="00C84097"/>
    <w:rsid w:val="00C93203"/>
    <w:rsid w:val="00CB429B"/>
    <w:rsid w:val="00CC2753"/>
    <w:rsid w:val="00CD093E"/>
    <w:rsid w:val="00CD1556"/>
    <w:rsid w:val="00CD1FD7"/>
    <w:rsid w:val="00CE199A"/>
    <w:rsid w:val="00CE5AC7"/>
    <w:rsid w:val="00CF0BBB"/>
    <w:rsid w:val="00D1283A"/>
    <w:rsid w:val="00D17979"/>
    <w:rsid w:val="00D2075F"/>
    <w:rsid w:val="00D3257B"/>
    <w:rsid w:val="00D37D10"/>
    <w:rsid w:val="00D40416"/>
    <w:rsid w:val="00D45CF7"/>
    <w:rsid w:val="00D4782A"/>
    <w:rsid w:val="00D7603E"/>
    <w:rsid w:val="00D77E4A"/>
    <w:rsid w:val="00D8579C"/>
    <w:rsid w:val="00D90124"/>
    <w:rsid w:val="00D9392F"/>
    <w:rsid w:val="00D94381"/>
    <w:rsid w:val="00DA41F5"/>
    <w:rsid w:val="00DB5B54"/>
    <w:rsid w:val="00DB7E1B"/>
    <w:rsid w:val="00DC1D81"/>
    <w:rsid w:val="00DD27C9"/>
    <w:rsid w:val="00E03AD0"/>
    <w:rsid w:val="00E42A72"/>
    <w:rsid w:val="00E451EA"/>
    <w:rsid w:val="00E53E52"/>
    <w:rsid w:val="00E57F4B"/>
    <w:rsid w:val="00E63889"/>
    <w:rsid w:val="00E65EB7"/>
    <w:rsid w:val="00E71C8D"/>
    <w:rsid w:val="00E72360"/>
    <w:rsid w:val="00E77810"/>
    <w:rsid w:val="00E91AC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E4CF3D"/>
  <w15:chartTrackingRefBased/>
  <w15:docId w15:val="{98B361AB-5B0A-45E8-B01D-2FD8B6594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IN" w:eastAsia="en-I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A55D57"/>
    <w:rPr>
      <w:color w:val="605E5C"/>
      <w:shd w:val="clear" w:color="auto" w:fill="E1DFDD"/>
    </w:rPr>
  </w:style>
  <w:style w:type="character" w:styleId="Emphasis">
    <w:name w:val="Emphasis"/>
    <w:uiPriority w:val="20"/>
    <w:qFormat/>
    <w:rsid w:val="00D77E4A"/>
    <w:rPr>
      <w:i/>
      <w:iCs/>
    </w:rPr>
  </w:style>
  <w:style w:type="paragraph" w:customStyle="1" w:styleId="Body">
    <w:name w:val="Body"/>
    <w:basedOn w:val="Normal"/>
    <w:rsid w:val="00D94381"/>
    <w:pPr>
      <w:spacing w:after="240"/>
      <w:jc w:val="both"/>
    </w:pPr>
    <w:rPr>
      <w:rFonts w:ascii="Helvetica" w:hAnsi="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33049337">
      <w:bodyDiv w:val="1"/>
      <w:marLeft w:val="0"/>
      <w:marRight w:val="0"/>
      <w:marTop w:val="0"/>
      <w:marBottom w:val="0"/>
      <w:divBdr>
        <w:top w:val="none" w:sz="0" w:space="0" w:color="auto"/>
        <w:left w:val="none" w:sz="0" w:space="0" w:color="auto"/>
        <w:bottom w:val="none" w:sz="0" w:space="0" w:color="auto"/>
        <w:right w:val="none" w:sz="0" w:space="0" w:color="auto"/>
      </w:divBdr>
    </w:div>
    <w:div w:id="351029119">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90708959">
      <w:bodyDiv w:val="1"/>
      <w:marLeft w:val="0"/>
      <w:marRight w:val="0"/>
      <w:marTop w:val="0"/>
      <w:marBottom w:val="0"/>
      <w:divBdr>
        <w:top w:val="none" w:sz="0" w:space="0" w:color="auto"/>
        <w:left w:val="none" w:sz="0" w:space="0" w:color="auto"/>
        <w:bottom w:val="none" w:sz="0" w:space="0" w:color="auto"/>
        <w:right w:val="none" w:sz="0" w:space="0" w:color="auto"/>
      </w:divBdr>
    </w:div>
    <w:div w:id="1724862687">
      <w:bodyDiv w:val="1"/>
      <w:marLeft w:val="0"/>
      <w:marRight w:val="0"/>
      <w:marTop w:val="0"/>
      <w:marBottom w:val="0"/>
      <w:divBdr>
        <w:top w:val="none" w:sz="0" w:space="0" w:color="auto"/>
        <w:left w:val="none" w:sz="0" w:space="0" w:color="auto"/>
        <w:bottom w:val="none" w:sz="0" w:space="0" w:color="auto"/>
        <w:right w:val="none" w:sz="0" w:space="0" w:color="auto"/>
      </w:divBdr>
    </w:div>
    <w:div w:id="2046439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rru.com/index.php/AJR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E5C62-A7AD-4630-BE2B-A294E8017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Pages>
  <Words>629</Words>
  <Characters>3591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https://journalajrru.com/index.php/AJRRU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14</cp:revision>
  <dcterms:created xsi:type="dcterms:W3CDTF">2025-02-18T06:16:00Z</dcterms:created>
  <dcterms:modified xsi:type="dcterms:W3CDTF">2025-02-19T10:28:00Z</dcterms:modified>
</cp:coreProperties>
</file>