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4D4BE066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C3A228A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482B9935" w14:textId="77777777" w:rsidTr="002643B3">
        <w:trPr>
          <w:trHeight w:val="290"/>
        </w:trPr>
        <w:tc>
          <w:tcPr>
            <w:tcW w:w="1234" w:type="pct"/>
          </w:tcPr>
          <w:p w14:paraId="72EC81D8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E1EAC" w14:textId="77777777" w:rsidR="0000007A" w:rsidRPr="00936D22" w:rsidRDefault="00565BC1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9" w:history="1">
              <w:r w:rsidR="00726B37" w:rsidRPr="00936D22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  <w:u w:val="none"/>
                </w:rPr>
                <w:t>Archives of Current Research International</w:t>
              </w:r>
            </w:hyperlink>
            <w:r w:rsidR="00726B37" w:rsidRPr="00936D22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07C61036" w14:textId="77777777" w:rsidTr="002643B3">
        <w:trPr>
          <w:trHeight w:val="290"/>
        </w:trPr>
        <w:tc>
          <w:tcPr>
            <w:tcW w:w="1234" w:type="pct"/>
          </w:tcPr>
          <w:p w14:paraId="4BA14F4F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C675D" w14:textId="77777777" w:rsidR="0000007A" w:rsidRPr="00F245A7" w:rsidRDefault="004C5978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4C5978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Ms_ACRI_131659</w:t>
            </w:r>
          </w:p>
        </w:tc>
      </w:tr>
      <w:tr w:rsidR="0000007A" w:rsidRPr="00F245A7" w14:paraId="7329002E" w14:textId="77777777" w:rsidTr="002643B3">
        <w:trPr>
          <w:trHeight w:val="650"/>
        </w:trPr>
        <w:tc>
          <w:tcPr>
            <w:tcW w:w="1234" w:type="pct"/>
          </w:tcPr>
          <w:p w14:paraId="5468AEA6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F7A3" w14:textId="77777777" w:rsidR="0000007A" w:rsidRPr="00F245A7" w:rsidRDefault="004C597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4C5978">
              <w:rPr>
                <w:rFonts w:ascii="Arial" w:hAnsi="Arial" w:cs="Arial"/>
                <w:b/>
                <w:sz w:val="20"/>
                <w:szCs w:val="28"/>
                <w:lang w:val="en-GB"/>
              </w:rPr>
              <w:t>Evaluation of cooking properties of vegetable soybean (Glycine max (L.) Merrill) genotypes</w:t>
            </w:r>
          </w:p>
        </w:tc>
      </w:tr>
      <w:tr w:rsidR="00CF0BBB" w:rsidRPr="00F245A7" w14:paraId="26AE40AD" w14:textId="77777777" w:rsidTr="002643B3">
        <w:trPr>
          <w:trHeight w:val="332"/>
        </w:trPr>
        <w:tc>
          <w:tcPr>
            <w:tcW w:w="1234" w:type="pct"/>
          </w:tcPr>
          <w:p w14:paraId="06F8C7FF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D28AD" w14:textId="77777777" w:rsidR="00CF0BBB" w:rsidRPr="00F245A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</w:p>
        </w:tc>
      </w:tr>
    </w:tbl>
    <w:p w14:paraId="05F3FFCC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CA8EB81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75FAF1E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2CCE0A76" w14:textId="77777777" w:rsidR="00D92402" w:rsidRPr="00900E9B" w:rsidRDefault="00D92402" w:rsidP="00D92402">
      <w:pPr>
        <w:pStyle w:val="BodyText"/>
        <w:outlineLvl w:val="0"/>
        <w:rPr>
          <w:rFonts w:ascii="Times New Roman" w:hAnsi="Times New Roman"/>
          <w:b/>
          <w:sz w:val="20"/>
          <w:szCs w:val="20"/>
          <w:u w:val="single"/>
          <w:lang w:val="en-GB"/>
        </w:rPr>
      </w:pPr>
      <w:bookmarkStart w:id="0" w:name="_Hlk171324449"/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General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>guidelines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 for </w:t>
      </w:r>
      <w:r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the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 xml:space="preserve">Peer Review process: </w:t>
      </w:r>
    </w:p>
    <w:p w14:paraId="77740E61" w14:textId="77777777" w:rsidR="00D92402" w:rsidRDefault="00D92402" w:rsidP="00D92402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3A58A450" w14:textId="77777777" w:rsidR="003466E4" w:rsidRDefault="003466E4" w:rsidP="00D92402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Artificial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Intelligence (AI)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generated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or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assisted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review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comments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are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strictly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prohibited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during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peer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 xml:space="preserve"> </w:t>
      </w:r>
      <w:proofErr w:type="spellStart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review</w:t>
      </w:r>
      <w:proofErr w:type="spellEnd"/>
      <w:r w:rsidRPr="00A604EE">
        <w:rPr>
          <w:rFonts w:ascii="Times New Roman" w:hAnsi="Times New Roman" w:cs="Times New Roman"/>
          <w:b/>
          <w:bCs/>
          <w:sz w:val="20"/>
          <w:szCs w:val="20"/>
          <w:highlight w:val="yellow"/>
        </w:rPr>
        <w:t>.</w:t>
      </w:r>
    </w:p>
    <w:p w14:paraId="75A45B50" w14:textId="77777777" w:rsidR="003466E4" w:rsidRPr="00900E9B" w:rsidRDefault="003466E4" w:rsidP="00D92402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3D500C7D" w14:textId="77777777" w:rsidR="00D92402" w:rsidRPr="00900E9B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This journal’s peer review policy states that 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NO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manuscript should be rejected only on the basis of ‘</w:t>
      </w:r>
      <w:r w:rsidRPr="00900E9B">
        <w:rPr>
          <w:rFonts w:ascii="Times New Roman" w:hAnsi="Times New Roman"/>
          <w:b/>
          <w:sz w:val="20"/>
          <w:szCs w:val="20"/>
          <w:u w:val="single"/>
          <w:lang w:val="en-GB"/>
        </w:rPr>
        <w:t>lack of Novelty’</w:t>
      </w:r>
      <w:r w:rsidRPr="00900E9B">
        <w:rPr>
          <w:rFonts w:ascii="Times New Roman" w:hAnsi="Times New Roman"/>
          <w:sz w:val="20"/>
          <w:szCs w:val="20"/>
          <w:lang w:val="en-GB"/>
        </w:rPr>
        <w:t>, provided the manuscript is scientifically robust and technically sound.</w:t>
      </w:r>
    </w:p>
    <w:p w14:paraId="42FBFDFD" w14:textId="77777777" w:rsidR="00D92402" w:rsidRPr="00900E9B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  <w:r w:rsidRPr="00900E9B">
        <w:rPr>
          <w:rFonts w:ascii="Times New Roman" w:hAnsi="Times New Roman"/>
          <w:sz w:val="20"/>
          <w:szCs w:val="20"/>
          <w:lang w:val="en-GB"/>
        </w:rPr>
        <w:t xml:space="preserve">To know the complete </w:t>
      </w:r>
      <w:r>
        <w:rPr>
          <w:rFonts w:ascii="Times New Roman" w:hAnsi="Times New Roman"/>
          <w:sz w:val="20"/>
          <w:szCs w:val="20"/>
          <w:lang w:val="en-GB"/>
        </w:rPr>
        <w:t>guidelines</w:t>
      </w:r>
      <w:r w:rsidRPr="00900E9B">
        <w:rPr>
          <w:rFonts w:ascii="Times New Roman" w:hAnsi="Times New Roman"/>
          <w:sz w:val="20"/>
          <w:szCs w:val="20"/>
          <w:lang w:val="en-GB"/>
        </w:rPr>
        <w:t xml:space="preserve"> for </w:t>
      </w:r>
      <w:r>
        <w:rPr>
          <w:rFonts w:ascii="Times New Roman" w:hAnsi="Times New Roman"/>
          <w:sz w:val="20"/>
          <w:szCs w:val="20"/>
          <w:lang w:val="en-GB"/>
        </w:rPr>
        <w:t xml:space="preserve">the </w:t>
      </w:r>
      <w:r w:rsidRPr="00900E9B">
        <w:rPr>
          <w:rFonts w:ascii="Times New Roman" w:hAnsi="Times New Roman"/>
          <w:sz w:val="20"/>
          <w:szCs w:val="20"/>
          <w:lang w:val="en-GB"/>
        </w:rPr>
        <w:t>Peer Review process, reviewers are requested to visit this link:</w:t>
      </w:r>
    </w:p>
    <w:p w14:paraId="584B9FEF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68438989" w14:textId="77777777" w:rsidR="00D92402" w:rsidRPr="00900E9B" w:rsidRDefault="00565BC1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  <w:hyperlink r:id="rId10" w:history="1">
        <w:r w:rsidR="00D92402" w:rsidRPr="00900E9B">
          <w:rPr>
            <w:rStyle w:val="Hyperlink"/>
            <w:rFonts w:ascii="Times New Roman" w:hAnsi="Times New Roman"/>
            <w:sz w:val="20"/>
            <w:szCs w:val="20"/>
            <w:lang w:val="en-GB"/>
          </w:rPr>
          <w:t>https://r1.reviewerhub.org/general-editorial-policy/</w:t>
        </w:r>
      </w:hyperlink>
    </w:p>
    <w:p w14:paraId="02003453" w14:textId="77777777" w:rsidR="00D92402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5CE408AD" w14:textId="77777777" w:rsidR="00D92402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332DBB5A" w14:textId="77777777" w:rsidR="00D92402" w:rsidRPr="00900E9B" w:rsidRDefault="00D92402" w:rsidP="00D92402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Important </w:t>
      </w:r>
      <w: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 xml:space="preserve">Policies Regarding </w:t>
      </w:r>
      <w:r w:rsidRPr="00900E9B"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  <w:t>Peer Review</w:t>
      </w:r>
    </w:p>
    <w:p w14:paraId="7C7948C1" w14:textId="77777777" w:rsidR="00D92402" w:rsidRPr="00900E9B" w:rsidRDefault="00D92402" w:rsidP="00D92402">
      <w:pPr>
        <w:rPr>
          <w:rFonts w:eastAsia="Arial Unicode MS"/>
          <w:b/>
          <w:bCs/>
          <w:sz w:val="20"/>
          <w:szCs w:val="20"/>
          <w:highlight w:val="yellow"/>
          <w:u w:val="single"/>
          <w:lang w:val="en-GB"/>
        </w:rPr>
      </w:pPr>
    </w:p>
    <w:p w14:paraId="53E904E1" w14:textId="77777777" w:rsidR="00D92402" w:rsidRPr="00900E9B" w:rsidRDefault="00D92402" w:rsidP="00D92402">
      <w:pPr>
        <w:rPr>
          <w:color w:val="404040"/>
          <w:sz w:val="20"/>
          <w:szCs w:val="20"/>
          <w:shd w:val="clear" w:color="auto" w:fill="FFFFFF"/>
        </w:rPr>
      </w:pPr>
      <w:r w:rsidRPr="00900E9B">
        <w:rPr>
          <w:sz w:val="20"/>
          <w:szCs w:val="20"/>
          <w:shd w:val="clear" w:color="auto" w:fill="FFFFFF"/>
        </w:rPr>
        <w:t>Peer review Comments Approval Policy:</w:t>
      </w:r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1" w:history="1">
        <w:r w:rsidRPr="00900E9B">
          <w:rPr>
            <w:rStyle w:val="Hyperlink"/>
            <w:sz w:val="20"/>
            <w:szCs w:val="20"/>
            <w:shd w:val="clear" w:color="auto" w:fill="FFFFFF"/>
          </w:rPr>
          <w:t>https://r1.reviewerhub.org/peer-review-comments-approval-policy/</w:t>
        </w:r>
      </w:hyperlink>
      <w:r w:rsidRPr="00900E9B">
        <w:rPr>
          <w:color w:val="404040"/>
          <w:sz w:val="20"/>
          <w:szCs w:val="20"/>
          <w:shd w:val="clear" w:color="auto" w:fill="FFFFFF"/>
        </w:rPr>
        <w:t xml:space="preserve">  </w:t>
      </w:r>
    </w:p>
    <w:p w14:paraId="2D6D13D1" w14:textId="77777777" w:rsidR="00D92402" w:rsidRPr="00900E9B" w:rsidRDefault="00D92402" w:rsidP="00D92402">
      <w:pPr>
        <w:rPr>
          <w:rFonts w:eastAsia="Arial Unicode MS"/>
          <w:sz w:val="20"/>
          <w:szCs w:val="20"/>
          <w:u w:val="single"/>
          <w:lang w:val="en-GB"/>
        </w:rPr>
      </w:pPr>
      <w:r w:rsidRPr="00900E9B">
        <w:rPr>
          <w:sz w:val="20"/>
          <w:szCs w:val="20"/>
          <w:shd w:val="clear" w:color="auto" w:fill="FFFFFF"/>
        </w:rPr>
        <w:t>Benefits for Reviewers:</w:t>
      </w:r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2" w:history="1">
        <w:r w:rsidRPr="00900E9B">
          <w:rPr>
            <w:rStyle w:val="Hyperlink"/>
            <w:sz w:val="20"/>
            <w:szCs w:val="20"/>
            <w:shd w:val="clear" w:color="auto" w:fill="FFFFFF"/>
          </w:rPr>
          <w:t>https://r1.reviewerhub.org/benefits-for-reviewers</w:t>
        </w:r>
      </w:hyperlink>
      <w:r w:rsidRPr="00900E9B">
        <w:rPr>
          <w:color w:val="404040"/>
          <w:sz w:val="20"/>
          <w:szCs w:val="20"/>
          <w:shd w:val="clear" w:color="auto" w:fill="FFFFFF"/>
        </w:rPr>
        <w:t xml:space="preserve"> </w:t>
      </w:r>
    </w:p>
    <w:p w14:paraId="4C9DF7DD" w14:textId="77777777" w:rsidR="00D92402" w:rsidRPr="00900E9B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633AC94D" w14:textId="77777777" w:rsidR="00D92402" w:rsidRPr="00900E9B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61497E04" w14:textId="77777777" w:rsidR="00D92402" w:rsidRPr="00900E9B" w:rsidRDefault="00D92402" w:rsidP="00D92402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5B7440A2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15E0773F" w14:textId="77777777" w:rsidR="00D92402" w:rsidRPr="00900E9B" w:rsidRDefault="00D92402" w:rsidP="00D92402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</w:p>
    <w:p w14:paraId="5F4B710B" w14:textId="77777777" w:rsidR="00D92402" w:rsidRPr="00900E9B" w:rsidRDefault="00D92402" w:rsidP="00D92402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92402" w:rsidRPr="00900E9B" w14:paraId="1527B059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C3CA5EF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6DB6B416" w14:textId="77777777" w:rsidR="00D92402" w:rsidRPr="00900E9B" w:rsidRDefault="00D92402">
            <w:pPr>
              <w:rPr>
                <w:sz w:val="20"/>
                <w:szCs w:val="20"/>
                <w:lang w:val="en-GB"/>
              </w:rPr>
            </w:pPr>
          </w:p>
        </w:tc>
      </w:tr>
      <w:tr w:rsidR="00D92402" w:rsidRPr="00900E9B" w14:paraId="01C52983" w14:textId="77777777">
        <w:tc>
          <w:tcPr>
            <w:tcW w:w="1265" w:type="pct"/>
            <w:noWrap/>
          </w:tcPr>
          <w:p w14:paraId="2EA4FFA7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0AF081CA" w14:textId="77777777" w:rsidR="00D92402" w:rsidRDefault="00D92402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47AFC6DF" w14:textId="77777777" w:rsidR="003466E4" w:rsidRPr="003466E4" w:rsidRDefault="003466E4" w:rsidP="003466E4">
            <w:pPr>
              <w:rPr>
                <w:lang w:val="en-GB"/>
              </w:rPr>
            </w:pPr>
          </w:p>
          <w:p w14:paraId="3D6D4476" w14:textId="77777777" w:rsidR="003466E4" w:rsidRPr="00700852" w:rsidRDefault="003466E4" w:rsidP="003466E4">
            <w:pPr>
              <w:rPr>
                <w:b/>
                <w:bCs/>
                <w:sz w:val="20"/>
                <w:szCs w:val="22"/>
              </w:rPr>
            </w:pPr>
            <w:r w:rsidRPr="00700852">
              <w:rPr>
                <w:b/>
                <w:bCs/>
                <w:sz w:val="20"/>
                <w:szCs w:val="22"/>
                <w:highlight w:val="yellow"/>
              </w:rPr>
              <w:t>Artificial Intelligence (AI) generated or assisted review comments are strictly prohibited during peer review.</w:t>
            </w:r>
          </w:p>
          <w:p w14:paraId="23E8287A" w14:textId="77777777" w:rsidR="003466E4" w:rsidRPr="003466E4" w:rsidRDefault="003466E4" w:rsidP="003466E4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1C65A059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92402" w:rsidRPr="00900E9B" w14:paraId="5B3CADDB" w14:textId="77777777">
        <w:trPr>
          <w:trHeight w:val="1264"/>
        </w:trPr>
        <w:tc>
          <w:tcPr>
            <w:tcW w:w="1265" w:type="pct"/>
            <w:noWrap/>
          </w:tcPr>
          <w:p w14:paraId="03D63C64" w14:textId="77777777" w:rsidR="00D92402" w:rsidRPr="00900E9B" w:rsidRDefault="00D9240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4CD78BD7" w14:textId="77777777" w:rsidR="00D92402" w:rsidRPr="00900E9B" w:rsidRDefault="00D92402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41C9AD6" w14:textId="69AB6802" w:rsidR="00D92402" w:rsidRPr="00900E9B" w:rsidRDefault="00355134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 w:bidi="fa-IR"/>
              </w:rPr>
              <w:t>Y</w:t>
            </w:r>
            <w:r>
              <w:rPr>
                <w:rFonts w:hint="cs"/>
                <w:b/>
                <w:bCs/>
                <w:sz w:val="20"/>
                <w:szCs w:val="20"/>
                <w:lang w:val="en-GB" w:bidi="fa-IR"/>
              </w:rPr>
              <w:t>es suitable.</w:t>
            </w:r>
          </w:p>
        </w:tc>
        <w:tc>
          <w:tcPr>
            <w:tcW w:w="1523" w:type="pct"/>
          </w:tcPr>
          <w:p w14:paraId="586CA682" w14:textId="5664A6D2" w:rsidR="00D92402" w:rsidRPr="00900E9B" w:rsidRDefault="009F010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Okay</w:t>
            </w:r>
          </w:p>
        </w:tc>
      </w:tr>
      <w:tr w:rsidR="00D92402" w:rsidRPr="00900E9B" w14:paraId="58BDDB25" w14:textId="77777777">
        <w:trPr>
          <w:trHeight w:val="1262"/>
        </w:trPr>
        <w:tc>
          <w:tcPr>
            <w:tcW w:w="1265" w:type="pct"/>
            <w:noWrap/>
          </w:tcPr>
          <w:p w14:paraId="41E6823A" w14:textId="77777777" w:rsidR="00D92402" w:rsidRPr="00900E9B" w:rsidRDefault="00D9240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31EB27A" w14:textId="77777777" w:rsidR="00D92402" w:rsidRPr="00900E9B" w:rsidRDefault="00D9240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BB1D022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3F8A6BB6" w14:textId="450E6E7D" w:rsidR="00D92402" w:rsidRPr="00900E9B" w:rsidRDefault="001D3A7B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en-GB" w:bidi="fa-IR"/>
              </w:rPr>
              <w:t>Y</w:t>
            </w:r>
            <w:r>
              <w:rPr>
                <w:rFonts w:hint="cs"/>
                <w:b/>
                <w:bCs/>
                <w:sz w:val="20"/>
                <w:szCs w:val="20"/>
                <w:lang w:val="en-GB" w:bidi="fa-IR"/>
              </w:rPr>
              <w:t>es.abstract</w:t>
            </w:r>
            <w:proofErr w:type="spellEnd"/>
            <w:r>
              <w:rPr>
                <w:rFonts w:hint="cs"/>
                <w:b/>
                <w:bCs/>
                <w:sz w:val="20"/>
                <w:szCs w:val="20"/>
                <w:lang w:val="en-GB" w:bidi="fa-IR"/>
              </w:rPr>
              <w:t xml:space="preserve"> of the article comprehensive</w:t>
            </w:r>
          </w:p>
        </w:tc>
        <w:tc>
          <w:tcPr>
            <w:tcW w:w="1523" w:type="pct"/>
          </w:tcPr>
          <w:p w14:paraId="3C530A45" w14:textId="4024A890" w:rsidR="00D92402" w:rsidRPr="00900E9B" w:rsidRDefault="009F010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D92402" w:rsidRPr="00900E9B" w14:paraId="499B5592" w14:textId="77777777">
        <w:trPr>
          <w:trHeight w:val="1262"/>
        </w:trPr>
        <w:tc>
          <w:tcPr>
            <w:tcW w:w="1265" w:type="pct"/>
            <w:noWrap/>
          </w:tcPr>
          <w:p w14:paraId="068D11BB" w14:textId="77777777" w:rsidR="00D92402" w:rsidRPr="00900E9B" w:rsidRDefault="00D92402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6CEDED00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EAA106F" w14:textId="6C88E143" w:rsidR="00D92402" w:rsidRPr="00900E9B" w:rsidRDefault="00F51323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 w:bidi="fa-IR"/>
              </w:rPr>
              <w:t>Yes.</w:t>
            </w:r>
          </w:p>
        </w:tc>
        <w:tc>
          <w:tcPr>
            <w:tcW w:w="1523" w:type="pct"/>
          </w:tcPr>
          <w:p w14:paraId="5D4560B1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D92402" w:rsidRPr="00900E9B" w14:paraId="0D12C3A0" w14:textId="77777777">
        <w:trPr>
          <w:trHeight w:val="704"/>
        </w:trPr>
        <w:tc>
          <w:tcPr>
            <w:tcW w:w="1265" w:type="pct"/>
            <w:noWrap/>
          </w:tcPr>
          <w:p w14:paraId="672E91C3" w14:textId="77777777" w:rsidR="00D92402" w:rsidRPr="00900E9B" w:rsidRDefault="00D92402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27CC4AD3" w14:textId="2B7144F0" w:rsidR="00D92402" w:rsidRDefault="00D92402">
            <w:pPr>
              <w:pStyle w:val="ListParagraph"/>
              <w:ind w:left="0"/>
              <w:rPr>
                <w:bCs/>
                <w:sz w:val="20"/>
                <w:szCs w:val="20"/>
                <w:lang w:val="en-GB" w:bidi="fa-IR"/>
              </w:rPr>
            </w:pPr>
          </w:p>
          <w:p w14:paraId="58C3EC1D" w14:textId="77777777" w:rsidR="00F54ADB" w:rsidRDefault="00F54ADB">
            <w:pPr>
              <w:pStyle w:val="ListParagraph"/>
              <w:ind w:left="0"/>
              <w:rPr>
                <w:bCs/>
                <w:sz w:val="20"/>
                <w:szCs w:val="20"/>
                <w:lang w:val="en-GB" w:bidi="fa-IR"/>
              </w:rPr>
            </w:pPr>
          </w:p>
          <w:p w14:paraId="009AC9E0" w14:textId="6F45F27E" w:rsidR="00F54ADB" w:rsidRPr="00C115E9" w:rsidRDefault="00F54ADB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Cs/>
                <w:sz w:val="20"/>
                <w:szCs w:val="20"/>
                <w:lang w:val="en-GB" w:bidi="fa-IR"/>
              </w:rPr>
              <w:t>It was compared to analogous items.</w:t>
            </w:r>
          </w:p>
        </w:tc>
        <w:tc>
          <w:tcPr>
            <w:tcW w:w="1523" w:type="pct"/>
          </w:tcPr>
          <w:p w14:paraId="4D3F364B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D92402" w:rsidRPr="00900E9B" w14:paraId="0FB52445" w14:textId="77777777">
        <w:trPr>
          <w:trHeight w:val="703"/>
        </w:trPr>
        <w:tc>
          <w:tcPr>
            <w:tcW w:w="1265" w:type="pct"/>
            <w:noWrap/>
          </w:tcPr>
          <w:p w14:paraId="23E7910A" w14:textId="77777777" w:rsidR="00D92402" w:rsidRPr="00E10705" w:rsidRDefault="00D92402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05B40427" w14:textId="4380D91D" w:rsidR="00D92402" w:rsidRPr="006F5EBE" w:rsidRDefault="00A10E99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Cs/>
                <w:sz w:val="20"/>
                <w:szCs w:val="20"/>
                <w:lang w:val="en-GB" w:bidi="fa-IR"/>
              </w:rPr>
              <w:t>The resources are adequate and current.</w:t>
            </w:r>
          </w:p>
        </w:tc>
        <w:tc>
          <w:tcPr>
            <w:tcW w:w="1523" w:type="pct"/>
          </w:tcPr>
          <w:p w14:paraId="661005A3" w14:textId="55F58545" w:rsidR="00D92402" w:rsidRPr="00900E9B" w:rsidRDefault="00B3163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Thanks</w:t>
            </w:r>
            <w:bookmarkStart w:id="2" w:name="_GoBack"/>
            <w:bookmarkEnd w:id="2"/>
          </w:p>
        </w:tc>
      </w:tr>
      <w:tr w:rsidR="00D92402" w:rsidRPr="00900E9B" w14:paraId="664E1BB7" w14:textId="77777777">
        <w:trPr>
          <w:trHeight w:val="386"/>
        </w:trPr>
        <w:tc>
          <w:tcPr>
            <w:tcW w:w="1265" w:type="pct"/>
            <w:noWrap/>
          </w:tcPr>
          <w:p w14:paraId="333D2DAE" w14:textId="77777777" w:rsidR="00D92402" w:rsidRPr="00900E9B" w:rsidRDefault="00D92402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4D0E320B" w14:textId="77777777" w:rsidR="00D92402" w:rsidRPr="00900E9B" w:rsidRDefault="00D92402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A2B4ED" w14:textId="200CDD2C" w:rsidR="00D92402" w:rsidRPr="00900E9B" w:rsidRDefault="004D4314">
            <w:pPr>
              <w:rPr>
                <w:sz w:val="20"/>
                <w:szCs w:val="20"/>
                <w:lang w:val="en-GB"/>
              </w:rPr>
            </w:pPr>
            <w:r>
              <w:rPr>
                <w:rFonts w:hint="cs"/>
                <w:sz w:val="20"/>
                <w:szCs w:val="20"/>
                <w:lang w:val="en-GB" w:bidi="fa-IR"/>
              </w:rPr>
              <w:t>Yes.</w:t>
            </w:r>
          </w:p>
        </w:tc>
        <w:tc>
          <w:tcPr>
            <w:tcW w:w="1523" w:type="pct"/>
          </w:tcPr>
          <w:p w14:paraId="6103B546" w14:textId="77777777" w:rsidR="00D92402" w:rsidRPr="00900E9B" w:rsidRDefault="00D92402">
            <w:pPr>
              <w:rPr>
                <w:sz w:val="20"/>
                <w:szCs w:val="20"/>
                <w:lang w:val="en-GB"/>
              </w:rPr>
            </w:pPr>
          </w:p>
        </w:tc>
      </w:tr>
      <w:tr w:rsidR="00D92402" w:rsidRPr="00900E9B" w14:paraId="73C11E94" w14:textId="77777777">
        <w:trPr>
          <w:trHeight w:val="1178"/>
        </w:trPr>
        <w:tc>
          <w:tcPr>
            <w:tcW w:w="1265" w:type="pct"/>
            <w:noWrap/>
          </w:tcPr>
          <w:p w14:paraId="5D8A1ACA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16329306" w14:textId="77777777" w:rsidR="00D92402" w:rsidRPr="00900E9B" w:rsidRDefault="00D92402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D3F0647" w14:textId="77777777" w:rsidR="00D92402" w:rsidRPr="000D0955" w:rsidRDefault="00D92402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5E09500" w14:textId="77777777" w:rsidR="00D92402" w:rsidRPr="00900E9B" w:rsidRDefault="00D92402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52BEFE17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426889C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5536A63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C254E20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E330C9F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7781849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65489144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BF9DB5C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B61235A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895FFBF" w14:textId="77777777" w:rsidR="00D92402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3D812A3D" w14:textId="77777777" w:rsidR="00D92402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F3E368F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814A90" w:rsidRPr="00814A90" w14:paraId="6DCBA0F3" w14:textId="77777777" w:rsidTr="00814A9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96423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814A90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14A90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A237851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14A90" w:rsidRPr="00814A90" w14:paraId="3DA7988F" w14:textId="77777777" w:rsidTr="00814A9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A8F33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47A5C" w14:textId="77777777" w:rsidR="00814A90" w:rsidRPr="00814A90" w:rsidRDefault="00814A90" w:rsidP="00814A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814A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6E54D" w14:textId="77777777" w:rsidR="00814A90" w:rsidRPr="00814A90" w:rsidRDefault="00814A90" w:rsidP="00814A9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814A90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814A90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814A90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14A90" w:rsidRPr="00814A90" w14:paraId="0FB27C22" w14:textId="77777777" w:rsidTr="00814A9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7AC4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814A90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lastRenderedPageBreak/>
              <w:t xml:space="preserve">Are there ethical issues in this manuscript? </w:t>
            </w:r>
          </w:p>
          <w:p w14:paraId="1836A2B9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D4DCE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14A90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06E8CF6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228AE5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72F48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41DD0ED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6E4B9A4" w14:textId="77777777" w:rsidR="00814A90" w:rsidRPr="00814A90" w:rsidRDefault="00814A90" w:rsidP="00814A9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D50D6A1" w14:textId="77777777" w:rsidR="00814A90" w:rsidRPr="00814A90" w:rsidRDefault="00814A90" w:rsidP="00814A9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9"/>
        <w:gridCol w:w="17351"/>
      </w:tblGrid>
      <w:tr w:rsidR="00814A90" w:rsidRPr="00814A90" w14:paraId="209D58E0" w14:textId="77777777" w:rsidTr="00814A90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6B3C2" w14:textId="77777777" w:rsidR="00814A90" w:rsidRPr="00814A90" w:rsidRDefault="00814A90" w:rsidP="00814A90">
            <w:pPr>
              <w:spacing w:line="276" w:lineRule="auto"/>
              <w:rPr>
                <w:bCs/>
                <w:u w:val="single"/>
                <w:lang w:val="en-GB"/>
              </w:rPr>
            </w:pPr>
          </w:p>
          <w:p w14:paraId="006AE815" w14:textId="77777777" w:rsidR="00814A90" w:rsidRPr="00814A90" w:rsidRDefault="00814A90" w:rsidP="00814A90">
            <w:pPr>
              <w:spacing w:line="276" w:lineRule="auto"/>
              <w:rPr>
                <w:b/>
                <w:u w:val="single"/>
                <w:lang w:val="en-GB"/>
              </w:rPr>
            </w:pPr>
            <w:r w:rsidRPr="00814A90">
              <w:rPr>
                <w:b/>
                <w:u w:val="single"/>
                <w:lang w:val="en-GB"/>
              </w:rPr>
              <w:t>Reviewer Details:</w:t>
            </w:r>
          </w:p>
          <w:p w14:paraId="20560F80" w14:textId="77777777" w:rsidR="00814A90" w:rsidRPr="00814A90" w:rsidRDefault="00814A90" w:rsidP="00814A90">
            <w:pPr>
              <w:spacing w:line="276" w:lineRule="auto"/>
              <w:rPr>
                <w:bCs/>
                <w:u w:val="single"/>
                <w:lang w:val="en-GB"/>
              </w:rPr>
            </w:pPr>
          </w:p>
        </w:tc>
      </w:tr>
      <w:tr w:rsidR="00814A90" w:rsidRPr="00814A90" w14:paraId="7069FD47" w14:textId="77777777" w:rsidTr="00814A90">
        <w:trPr>
          <w:trHeight w:val="7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75145" w14:textId="77777777" w:rsidR="00814A90" w:rsidRPr="00814A90" w:rsidRDefault="00814A90" w:rsidP="00814A90">
            <w:pPr>
              <w:spacing w:line="276" w:lineRule="auto"/>
              <w:rPr>
                <w:lang w:val="en-GB"/>
              </w:rPr>
            </w:pPr>
            <w:r w:rsidRPr="00814A90">
              <w:rPr>
                <w:lang w:val="en-GB"/>
              </w:rPr>
              <w:t>Name: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595A0" w14:textId="77777777" w:rsidR="00814A90" w:rsidRPr="00814A90" w:rsidRDefault="00814A90" w:rsidP="00814A90">
            <w:pPr>
              <w:spacing w:line="276" w:lineRule="auto"/>
              <w:rPr>
                <w:b/>
                <w:bCs/>
              </w:rPr>
            </w:pPr>
            <w:r w:rsidRPr="00814A90">
              <w:rPr>
                <w:b/>
                <w:bCs/>
              </w:rPr>
              <w:t>Anonymous reviewer (Only for this stage as per Review policy)</w:t>
            </w:r>
          </w:p>
        </w:tc>
      </w:tr>
      <w:tr w:rsidR="00814A90" w:rsidRPr="00814A90" w14:paraId="394EA2CE" w14:textId="77777777" w:rsidTr="00814A90">
        <w:trPr>
          <w:trHeight w:val="7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68B0C" w14:textId="77777777" w:rsidR="00814A90" w:rsidRPr="00814A90" w:rsidRDefault="00814A90" w:rsidP="00814A90">
            <w:pPr>
              <w:spacing w:line="276" w:lineRule="auto"/>
              <w:rPr>
                <w:lang w:val="en-GB"/>
              </w:rPr>
            </w:pPr>
            <w:r w:rsidRPr="00814A90">
              <w:rPr>
                <w:lang w:val="en-GB"/>
              </w:rPr>
              <w:t>University &amp; Country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127BF" w14:textId="77777777" w:rsidR="00814A90" w:rsidRPr="00814A90" w:rsidRDefault="00814A90" w:rsidP="00814A90">
            <w:pPr>
              <w:spacing w:line="276" w:lineRule="auto"/>
              <w:rPr>
                <w:b/>
                <w:bCs/>
                <w:lang w:val="en-GB"/>
              </w:rPr>
            </w:pPr>
          </w:p>
        </w:tc>
      </w:tr>
      <w:bookmarkEnd w:id="4"/>
    </w:tbl>
    <w:p w14:paraId="18C87934" w14:textId="77777777" w:rsidR="00814A90" w:rsidRPr="00814A90" w:rsidRDefault="00814A90" w:rsidP="00814A90"/>
    <w:bookmarkEnd w:id="0"/>
    <w:bookmarkEnd w:id="1"/>
    <w:p w14:paraId="30BFE1F8" w14:textId="77777777" w:rsidR="00D92402" w:rsidRPr="00900E9B" w:rsidRDefault="00D92402" w:rsidP="00D92402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sectPr w:rsidR="00D92402" w:rsidRPr="00900E9B" w:rsidSect="00574571">
      <w:headerReference w:type="default" r:id="rId13"/>
      <w:footerReference w:type="default" r:id="rId14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B595C" w14:textId="77777777" w:rsidR="00565BC1" w:rsidRPr="0000007A" w:rsidRDefault="00565BC1" w:rsidP="0099583E">
      <w:r>
        <w:separator/>
      </w:r>
    </w:p>
  </w:endnote>
  <w:endnote w:type="continuationSeparator" w:id="0">
    <w:p w14:paraId="57140AB7" w14:textId="77777777" w:rsidR="00565BC1" w:rsidRPr="0000007A" w:rsidRDefault="00565BC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DFB5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 xml:space="preserve">Version: </w:t>
    </w:r>
    <w:r w:rsidR="00515B3E">
      <w:rPr>
        <w:sz w:val="16"/>
      </w:rPr>
      <w:t>3</w:t>
    </w:r>
    <w:r w:rsidR="00002513">
      <w:rPr>
        <w:sz w:val="16"/>
      </w:rPr>
      <w:t xml:space="preserve"> (0</w:t>
    </w:r>
    <w:r w:rsidR="00515B3E">
      <w:rPr>
        <w:sz w:val="16"/>
      </w:rPr>
      <w:t>7</w:t>
    </w:r>
    <w:r w:rsidR="00002513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CD7B8" w14:textId="77777777" w:rsidR="00565BC1" w:rsidRPr="0000007A" w:rsidRDefault="00565BC1" w:rsidP="0099583E">
      <w:r>
        <w:separator/>
      </w:r>
    </w:p>
  </w:footnote>
  <w:footnote w:type="continuationSeparator" w:id="0">
    <w:p w14:paraId="74DEEDE5" w14:textId="77777777" w:rsidR="00565BC1" w:rsidRPr="0000007A" w:rsidRDefault="00565BC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A9FBC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0BEE3E4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515B3E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7A"/>
    <w:rsid w:val="0000007A"/>
    <w:rsid w:val="00002513"/>
    <w:rsid w:val="00006187"/>
    <w:rsid w:val="00010403"/>
    <w:rsid w:val="00012C8B"/>
    <w:rsid w:val="00016B4C"/>
    <w:rsid w:val="00021981"/>
    <w:rsid w:val="000234E1"/>
    <w:rsid w:val="0002598E"/>
    <w:rsid w:val="00037D52"/>
    <w:rsid w:val="000450FC"/>
    <w:rsid w:val="00046C92"/>
    <w:rsid w:val="00056CB0"/>
    <w:rsid w:val="000577C2"/>
    <w:rsid w:val="0006257C"/>
    <w:rsid w:val="00077852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37BE"/>
    <w:rsid w:val="00100577"/>
    <w:rsid w:val="00101322"/>
    <w:rsid w:val="00136984"/>
    <w:rsid w:val="00144521"/>
    <w:rsid w:val="001473CC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3A7B"/>
    <w:rsid w:val="001E4B3D"/>
    <w:rsid w:val="001F24FF"/>
    <w:rsid w:val="001F2913"/>
    <w:rsid w:val="001F707F"/>
    <w:rsid w:val="002011F3"/>
    <w:rsid w:val="002017D5"/>
    <w:rsid w:val="00201B85"/>
    <w:rsid w:val="002105F7"/>
    <w:rsid w:val="00220111"/>
    <w:rsid w:val="0022369C"/>
    <w:rsid w:val="0023077C"/>
    <w:rsid w:val="002320EB"/>
    <w:rsid w:val="0023696A"/>
    <w:rsid w:val="002422CB"/>
    <w:rsid w:val="00245E23"/>
    <w:rsid w:val="0025366D"/>
    <w:rsid w:val="00254F80"/>
    <w:rsid w:val="00262634"/>
    <w:rsid w:val="002631BD"/>
    <w:rsid w:val="002643B3"/>
    <w:rsid w:val="00275984"/>
    <w:rsid w:val="00280EC9"/>
    <w:rsid w:val="00291D08"/>
    <w:rsid w:val="00293482"/>
    <w:rsid w:val="002B0581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466E4"/>
    <w:rsid w:val="00355134"/>
    <w:rsid w:val="003A02C0"/>
    <w:rsid w:val="003A04E7"/>
    <w:rsid w:val="003A4991"/>
    <w:rsid w:val="003A6E1A"/>
    <w:rsid w:val="003B2172"/>
    <w:rsid w:val="003E4463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C5978"/>
    <w:rsid w:val="004D2E36"/>
    <w:rsid w:val="004D4314"/>
    <w:rsid w:val="004E2F2A"/>
    <w:rsid w:val="00503AB6"/>
    <w:rsid w:val="005047C5"/>
    <w:rsid w:val="00510920"/>
    <w:rsid w:val="00515B3E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5BC1"/>
    <w:rsid w:val="00567DE0"/>
    <w:rsid w:val="005735A5"/>
    <w:rsid w:val="00574571"/>
    <w:rsid w:val="005A18D8"/>
    <w:rsid w:val="005A5BE0"/>
    <w:rsid w:val="005B12E0"/>
    <w:rsid w:val="005C0CD6"/>
    <w:rsid w:val="005C25A0"/>
    <w:rsid w:val="005D230D"/>
    <w:rsid w:val="005E7EBB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555B"/>
    <w:rsid w:val="0069428E"/>
    <w:rsid w:val="00696CAD"/>
    <w:rsid w:val="006A5E0B"/>
    <w:rsid w:val="006C3797"/>
    <w:rsid w:val="006E7D6E"/>
    <w:rsid w:val="006F6F2F"/>
    <w:rsid w:val="00700852"/>
    <w:rsid w:val="00701186"/>
    <w:rsid w:val="00707BE1"/>
    <w:rsid w:val="007238EB"/>
    <w:rsid w:val="00726B37"/>
    <w:rsid w:val="0072789A"/>
    <w:rsid w:val="007317C3"/>
    <w:rsid w:val="00734756"/>
    <w:rsid w:val="0073538B"/>
    <w:rsid w:val="00741BD0"/>
    <w:rsid w:val="007426E6"/>
    <w:rsid w:val="00746370"/>
    <w:rsid w:val="007555B3"/>
    <w:rsid w:val="00766889"/>
    <w:rsid w:val="00766A0D"/>
    <w:rsid w:val="00767F8C"/>
    <w:rsid w:val="00780B67"/>
    <w:rsid w:val="007A45EC"/>
    <w:rsid w:val="007B1099"/>
    <w:rsid w:val="007B6E18"/>
    <w:rsid w:val="007D0246"/>
    <w:rsid w:val="007F5873"/>
    <w:rsid w:val="00806382"/>
    <w:rsid w:val="00814A90"/>
    <w:rsid w:val="00815F94"/>
    <w:rsid w:val="0082130C"/>
    <w:rsid w:val="008224E2"/>
    <w:rsid w:val="00825DC9"/>
    <w:rsid w:val="0082676D"/>
    <w:rsid w:val="00831055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33C8B"/>
    <w:rsid w:val="00936D22"/>
    <w:rsid w:val="009479B7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7FF"/>
    <w:rsid w:val="009A59ED"/>
    <w:rsid w:val="009B5AA8"/>
    <w:rsid w:val="009C45A0"/>
    <w:rsid w:val="009C5642"/>
    <w:rsid w:val="009E13C3"/>
    <w:rsid w:val="009E6A30"/>
    <w:rsid w:val="009E79E5"/>
    <w:rsid w:val="009F0101"/>
    <w:rsid w:val="009F07D4"/>
    <w:rsid w:val="009F29EB"/>
    <w:rsid w:val="00A001A0"/>
    <w:rsid w:val="00A10E99"/>
    <w:rsid w:val="00A12C83"/>
    <w:rsid w:val="00A31AAC"/>
    <w:rsid w:val="00A32905"/>
    <w:rsid w:val="00A36C95"/>
    <w:rsid w:val="00A37DE3"/>
    <w:rsid w:val="00A4741D"/>
    <w:rsid w:val="00A519D1"/>
    <w:rsid w:val="00A61F86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608E"/>
    <w:rsid w:val="00AD6C51"/>
    <w:rsid w:val="00AF3016"/>
    <w:rsid w:val="00B03A45"/>
    <w:rsid w:val="00B2236C"/>
    <w:rsid w:val="00B22FE6"/>
    <w:rsid w:val="00B3033D"/>
    <w:rsid w:val="00B31636"/>
    <w:rsid w:val="00B356AF"/>
    <w:rsid w:val="00B62087"/>
    <w:rsid w:val="00B62F41"/>
    <w:rsid w:val="00B73785"/>
    <w:rsid w:val="00B760E1"/>
    <w:rsid w:val="00B7722E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488D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2402"/>
    <w:rsid w:val="00D9392F"/>
    <w:rsid w:val="00DA41F5"/>
    <w:rsid w:val="00DB5B54"/>
    <w:rsid w:val="00DB7E1B"/>
    <w:rsid w:val="00DC1D81"/>
    <w:rsid w:val="00DC2181"/>
    <w:rsid w:val="00DF6211"/>
    <w:rsid w:val="00E15F4D"/>
    <w:rsid w:val="00E33A0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15C"/>
    <w:rsid w:val="00EC6894"/>
    <w:rsid w:val="00ED6B12"/>
    <w:rsid w:val="00EE0D3E"/>
    <w:rsid w:val="00EF326D"/>
    <w:rsid w:val="00EF53FE"/>
    <w:rsid w:val="00F1321B"/>
    <w:rsid w:val="00F245A7"/>
    <w:rsid w:val="00F2643C"/>
    <w:rsid w:val="00F3295A"/>
    <w:rsid w:val="00F34D8E"/>
    <w:rsid w:val="00F3669D"/>
    <w:rsid w:val="00F405F8"/>
    <w:rsid w:val="00F41154"/>
    <w:rsid w:val="00F4700F"/>
    <w:rsid w:val="00F51323"/>
    <w:rsid w:val="00F51F7F"/>
    <w:rsid w:val="00F54ADB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6BC1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936D2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">
    <w:name w:val="Unresolved Mention"/>
    <w:uiPriority w:val="99"/>
    <w:semiHidden/>
    <w:unhideWhenUsed/>
    <w:rsid w:val="00936D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r1.reviewerhub.org/benefits-for-reviewer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1.reviewerhub.org/peer-review-comments-approval-policy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r1.reviewerhub.org/general-editorial-policy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urnalacri.com/index.php/ACR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دفتر کار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CDCA8-3F40-4730-95BF-9DC78DEC2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https://journalacri.com/index.php/ACRI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1055</cp:lastModifiedBy>
  <cp:revision>7</cp:revision>
  <dcterms:created xsi:type="dcterms:W3CDTF">2025-02-17T16:42:00Z</dcterms:created>
  <dcterms:modified xsi:type="dcterms:W3CDTF">2025-02-20T09:04:00Z</dcterms:modified>
</cp:coreProperties>
</file>