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B6161" w14:textId="51E4D7D2" w:rsidR="0035456C" w:rsidRPr="0035456C" w:rsidRDefault="0035456C" w:rsidP="0035456C">
      <w:pPr>
        <w:rPr>
          <w:rFonts w:ascii="Arial" w:hAnsi="Arial" w:cs="Arial"/>
          <w:b/>
          <w:sz w:val="20"/>
          <w:szCs w:val="20"/>
          <w:u w:val="single"/>
        </w:rPr>
      </w:pPr>
      <w:r w:rsidRPr="003545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3E3A0DC" w14:textId="77777777" w:rsidR="0035456C" w:rsidRPr="0035456C" w:rsidRDefault="0035456C" w:rsidP="0035456C">
      <w:pPr>
        <w:rPr>
          <w:rFonts w:ascii="Arial" w:hAnsi="Arial" w:cs="Arial"/>
          <w:sz w:val="20"/>
          <w:szCs w:val="20"/>
        </w:rPr>
      </w:pPr>
      <w:r w:rsidRPr="0035456C">
        <w:rPr>
          <w:rFonts w:ascii="Arial" w:hAnsi="Arial" w:cs="Arial"/>
          <w:sz w:val="20"/>
          <w:szCs w:val="20"/>
        </w:rPr>
        <w:t>Review this manuscript which, when analyzing the arguments of the authors and reviewers, meets the requirements to be published.</w:t>
      </w:r>
    </w:p>
    <w:p w14:paraId="533880D5" w14:textId="77777777" w:rsidR="0035456C" w:rsidRPr="0035456C" w:rsidRDefault="0035456C" w:rsidP="0035456C">
      <w:pPr>
        <w:rPr>
          <w:rFonts w:ascii="Arial" w:hAnsi="Arial" w:cs="Arial"/>
          <w:b/>
          <w:sz w:val="20"/>
          <w:szCs w:val="20"/>
          <w:u w:val="single"/>
        </w:rPr>
      </w:pPr>
    </w:p>
    <w:p w14:paraId="1C3392AB" w14:textId="77777777" w:rsidR="0035456C" w:rsidRPr="0035456C" w:rsidRDefault="0035456C" w:rsidP="0035456C">
      <w:pPr>
        <w:rPr>
          <w:rFonts w:ascii="Arial" w:hAnsi="Arial" w:cs="Arial"/>
          <w:b/>
          <w:sz w:val="20"/>
          <w:szCs w:val="20"/>
          <w:u w:val="single"/>
        </w:rPr>
      </w:pPr>
    </w:p>
    <w:p w14:paraId="018E6817" w14:textId="4E9ECC99" w:rsidR="0035456C" w:rsidRPr="0035456C" w:rsidRDefault="0035456C" w:rsidP="0035456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1368993"/>
      <w:bookmarkStart w:id="1" w:name="_GoBack"/>
      <w:r w:rsidRPr="003545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2694D48" w14:textId="77777777" w:rsidR="0035456C" w:rsidRPr="0035456C" w:rsidRDefault="0035456C" w:rsidP="0035456C">
      <w:pPr>
        <w:pStyle w:val="NoSpacing"/>
        <w:rPr>
          <w:rFonts w:ascii="Arial" w:hAnsi="Arial" w:cs="Arial"/>
          <w:sz w:val="20"/>
          <w:szCs w:val="20"/>
        </w:rPr>
      </w:pPr>
      <w:r w:rsidRPr="0035456C">
        <w:rPr>
          <w:rFonts w:ascii="Arial" w:hAnsi="Arial" w:cs="Arial"/>
          <w:sz w:val="20"/>
          <w:szCs w:val="20"/>
        </w:rPr>
        <w:t xml:space="preserve">Dr. Guillermo </w:t>
      </w:r>
      <w:proofErr w:type="spellStart"/>
      <w:r w:rsidRPr="0035456C">
        <w:rPr>
          <w:rFonts w:ascii="Arial" w:hAnsi="Arial" w:cs="Arial"/>
          <w:sz w:val="20"/>
          <w:szCs w:val="20"/>
        </w:rPr>
        <w:t>Yanowsky</w:t>
      </w:r>
      <w:proofErr w:type="spellEnd"/>
      <w:r w:rsidRPr="0035456C">
        <w:rPr>
          <w:rFonts w:ascii="Arial" w:hAnsi="Arial" w:cs="Arial"/>
          <w:sz w:val="20"/>
          <w:szCs w:val="20"/>
        </w:rPr>
        <w:t xml:space="preserve"> Reyes</w:t>
      </w:r>
    </w:p>
    <w:p w14:paraId="2568AF06" w14:textId="77777777" w:rsidR="0035456C" w:rsidRPr="0035456C" w:rsidRDefault="0035456C" w:rsidP="0035456C">
      <w:pPr>
        <w:pStyle w:val="NoSpacing"/>
        <w:rPr>
          <w:rFonts w:ascii="Arial" w:hAnsi="Arial" w:cs="Arial"/>
          <w:sz w:val="20"/>
          <w:szCs w:val="20"/>
        </w:rPr>
      </w:pPr>
      <w:r w:rsidRPr="0035456C">
        <w:rPr>
          <w:rFonts w:ascii="Arial" w:hAnsi="Arial" w:cs="Arial"/>
          <w:sz w:val="20"/>
          <w:szCs w:val="20"/>
        </w:rPr>
        <w:t>Head of the Pediatric Surgery Service,</w:t>
      </w:r>
    </w:p>
    <w:p w14:paraId="3D1BD7A8" w14:textId="6DC7225B" w:rsidR="0035456C" w:rsidRPr="0035456C" w:rsidRDefault="0035456C" w:rsidP="0035456C">
      <w:pPr>
        <w:pStyle w:val="NoSpacing"/>
        <w:rPr>
          <w:rFonts w:ascii="Arial" w:hAnsi="Arial" w:cs="Arial"/>
          <w:sz w:val="20"/>
          <w:szCs w:val="20"/>
        </w:rPr>
      </w:pPr>
      <w:r w:rsidRPr="0035456C">
        <w:rPr>
          <w:rFonts w:ascii="Arial" w:hAnsi="Arial" w:cs="Arial"/>
          <w:sz w:val="20"/>
          <w:szCs w:val="20"/>
        </w:rPr>
        <w:t>Old Civil Hospital of Guadalajara “Fray Antonio Alcalde”, Mexico</w:t>
      </w:r>
      <w:r w:rsidRPr="0035456C">
        <w:rPr>
          <w:rFonts w:ascii="Arial" w:hAnsi="Arial" w:cs="Arial"/>
          <w:sz w:val="20"/>
          <w:szCs w:val="20"/>
        </w:rPr>
        <w:t>.</w:t>
      </w:r>
    </w:p>
    <w:bookmarkEnd w:id="0"/>
    <w:bookmarkEnd w:id="1"/>
    <w:p w14:paraId="7D2F045A" w14:textId="77777777" w:rsidR="00F31D2D" w:rsidRPr="0035456C" w:rsidRDefault="00F31D2D">
      <w:pPr>
        <w:pStyle w:val="NoSpacing"/>
        <w:rPr>
          <w:rFonts w:ascii="Arial" w:hAnsi="Arial" w:cs="Arial"/>
          <w:sz w:val="20"/>
          <w:szCs w:val="20"/>
        </w:rPr>
      </w:pPr>
    </w:p>
    <w:sectPr w:rsidR="00F31D2D" w:rsidRPr="00354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A5"/>
    <w:rsid w:val="000C3340"/>
    <w:rsid w:val="00164C8D"/>
    <w:rsid w:val="0020729C"/>
    <w:rsid w:val="002A7430"/>
    <w:rsid w:val="002A7EA1"/>
    <w:rsid w:val="0035456C"/>
    <w:rsid w:val="003B45EE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917C15"/>
    <w:rsid w:val="009E08A5"/>
    <w:rsid w:val="00A972DE"/>
    <w:rsid w:val="00B40B14"/>
    <w:rsid w:val="00B43F15"/>
    <w:rsid w:val="00C115CC"/>
    <w:rsid w:val="00C410E0"/>
    <w:rsid w:val="00F31D2D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FEB6"/>
  <w15:chartTrackingRefBased/>
  <w15:docId w15:val="{E71BD790-7D2B-4FED-930A-3DBC1CBE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8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8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8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8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8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8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8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8A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54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8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73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41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8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0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4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69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5</cp:revision>
  <dcterms:created xsi:type="dcterms:W3CDTF">2025-02-11T06:24:00Z</dcterms:created>
  <dcterms:modified xsi:type="dcterms:W3CDTF">2025-02-25T04:13:00Z</dcterms:modified>
</cp:coreProperties>
</file>